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51" w:rsidRPr="00160AE1" w:rsidRDefault="0006253B" w:rsidP="00936D2F">
      <w:pPr>
        <w:spacing w:line="360" w:lineRule="auto"/>
        <w:jc w:val="center"/>
        <w:rPr>
          <w:rFonts w:ascii="Acumin Pro" w:hAnsi="Acumin Pro" w:cs="Tahoma"/>
          <w:b/>
          <w:sz w:val="24"/>
          <w:szCs w:val="24"/>
        </w:rPr>
      </w:pPr>
      <w:r w:rsidRPr="00160AE1">
        <w:rPr>
          <w:rFonts w:ascii="Acumin Pro" w:hAnsi="Acumin Pro" w:cs="Tahoma"/>
          <w:b/>
          <w:sz w:val="24"/>
          <w:szCs w:val="24"/>
        </w:rPr>
        <w:t>NOTAS A LOS ESTADOS FINANCIERO</w:t>
      </w:r>
      <w:r w:rsidR="00EC6A10" w:rsidRPr="00160AE1">
        <w:rPr>
          <w:rFonts w:ascii="Acumin Pro" w:hAnsi="Acumin Pro" w:cs="Tahoma"/>
          <w:b/>
          <w:sz w:val="24"/>
          <w:szCs w:val="24"/>
        </w:rPr>
        <w:t>S</w:t>
      </w:r>
    </w:p>
    <w:p w:rsidR="00C60C4A" w:rsidRPr="00160AE1" w:rsidRDefault="00C60C4A" w:rsidP="00C60C4A">
      <w:pPr>
        <w:pStyle w:val="Prrafodelista"/>
        <w:numPr>
          <w:ilvl w:val="0"/>
          <w:numId w:val="1"/>
        </w:numPr>
        <w:spacing w:line="360" w:lineRule="auto"/>
        <w:jc w:val="center"/>
        <w:rPr>
          <w:rFonts w:ascii="Acumin Pro" w:hAnsi="Acumin Pro" w:cs="Tahoma"/>
          <w:i/>
          <w:sz w:val="24"/>
          <w:szCs w:val="24"/>
        </w:rPr>
      </w:pPr>
      <w:r w:rsidRPr="00160AE1">
        <w:rPr>
          <w:rFonts w:ascii="Acumin Pro" w:hAnsi="Acumin Pro" w:cs="Tahoma"/>
          <w:i/>
          <w:sz w:val="24"/>
          <w:szCs w:val="24"/>
        </w:rPr>
        <w:t>NOTAS DE DESGLOSE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INFORMACIÓN CONTABLE</w:t>
      </w:r>
    </w:p>
    <w:p w:rsidR="00C60C4A" w:rsidRPr="00160AE1" w:rsidRDefault="00C60C4A" w:rsidP="00C60C4A">
      <w:pPr>
        <w:pStyle w:val="Prrafodelista"/>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Situación Financiera </w:t>
      </w:r>
    </w:p>
    <w:p w:rsidR="00C60C4A" w:rsidRPr="00160AE1" w:rsidRDefault="008C2BDF" w:rsidP="00C60C4A">
      <w:pPr>
        <w:pStyle w:val="Prrafodelista"/>
        <w:spacing w:line="360" w:lineRule="auto"/>
        <w:rPr>
          <w:rFonts w:ascii="Acumin Pro" w:hAnsi="Acumin Pro" w:cs="Tahoma"/>
          <w:b/>
          <w:i/>
          <w:sz w:val="24"/>
          <w:szCs w:val="24"/>
        </w:rPr>
      </w:pPr>
      <w:r>
        <w:rPr>
          <w:rFonts w:ascii="Acumin Pro" w:hAnsi="Acumin Pro" w:cs="Tahoma"/>
          <w:b/>
          <w:i/>
          <w:sz w:val="24"/>
          <w:szCs w:val="24"/>
        </w:rPr>
        <w:t xml:space="preserve"> </w:t>
      </w:r>
    </w:p>
    <w:p w:rsidR="00C60C4A" w:rsidRPr="00CD2067" w:rsidRDefault="00C60C4A" w:rsidP="00CD2067">
      <w:pPr>
        <w:pStyle w:val="Prrafodelista"/>
        <w:numPr>
          <w:ilvl w:val="0"/>
          <w:numId w:val="4"/>
        </w:numPr>
        <w:spacing w:line="360" w:lineRule="auto"/>
        <w:rPr>
          <w:rFonts w:ascii="Acumin Pro" w:hAnsi="Acumin Pro" w:cs="Tahoma"/>
          <w:b/>
          <w:sz w:val="24"/>
          <w:szCs w:val="24"/>
        </w:rPr>
      </w:pPr>
      <w:r w:rsidRPr="00160AE1">
        <w:rPr>
          <w:rFonts w:ascii="Acumin Pro" w:hAnsi="Acumin Pro" w:cs="Tahoma"/>
          <w:b/>
          <w:sz w:val="24"/>
          <w:szCs w:val="24"/>
        </w:rPr>
        <w:t xml:space="preserve">Activo </w:t>
      </w:r>
    </w:p>
    <w:p w:rsidR="00C60C4A" w:rsidRPr="00160AE1" w:rsidRDefault="00C60C4A" w:rsidP="00C60C4A">
      <w:pPr>
        <w:spacing w:line="360" w:lineRule="auto"/>
        <w:rPr>
          <w:rFonts w:ascii="Acumin Pro" w:hAnsi="Acumin Pro" w:cs="Tahoma"/>
          <w:sz w:val="24"/>
          <w:szCs w:val="24"/>
          <w:u w:val="single"/>
        </w:rPr>
      </w:pPr>
      <w:r w:rsidRPr="00160AE1">
        <w:rPr>
          <w:rFonts w:ascii="Acumin Pro" w:hAnsi="Acumin Pro" w:cs="Tahoma"/>
          <w:sz w:val="24"/>
          <w:szCs w:val="24"/>
          <w:u w:val="single"/>
        </w:rPr>
        <w:t xml:space="preserve">Efectivos y Equivalentes </w:t>
      </w:r>
    </w:p>
    <w:tbl>
      <w:tblPr>
        <w:tblpPr w:leftFromText="141" w:rightFromText="141" w:vertAnchor="text" w:horzAnchor="margin" w:tblpY="1071"/>
        <w:tblW w:w="8150" w:type="dxa"/>
        <w:tblCellMar>
          <w:left w:w="70" w:type="dxa"/>
          <w:right w:w="70" w:type="dxa"/>
        </w:tblCellMar>
        <w:tblLook w:val="04A0" w:firstRow="1" w:lastRow="0" w:firstColumn="1" w:lastColumn="0" w:noHBand="0" w:noVBand="1"/>
      </w:tblPr>
      <w:tblGrid>
        <w:gridCol w:w="4522"/>
        <w:gridCol w:w="1729"/>
        <w:gridCol w:w="1729"/>
        <w:gridCol w:w="170"/>
      </w:tblGrid>
      <w:tr w:rsidR="00D410B0" w:rsidRPr="00160AE1" w:rsidTr="00D410B0">
        <w:trPr>
          <w:trHeight w:val="315"/>
        </w:trPr>
        <w:tc>
          <w:tcPr>
            <w:tcW w:w="4522"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D410B0" w:rsidRPr="00160AE1" w:rsidRDefault="00D410B0" w:rsidP="00D410B0">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729"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D410B0" w:rsidRPr="00160AE1" w:rsidRDefault="00D410B0" w:rsidP="00D410B0">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Pr>
                <w:rFonts w:ascii="Acumin Pro" w:eastAsia="Times New Roman" w:hAnsi="Acumin Pro" w:cs="Tahoma"/>
                <w:b/>
                <w:bCs/>
                <w:color w:val="000000"/>
                <w:sz w:val="20"/>
                <w:szCs w:val="20"/>
                <w:lang w:eastAsia="es-MX"/>
              </w:rPr>
              <w:t>4</w:t>
            </w:r>
          </w:p>
        </w:tc>
        <w:tc>
          <w:tcPr>
            <w:tcW w:w="1729" w:type="dxa"/>
            <w:tcBorders>
              <w:top w:val="single" w:sz="8" w:space="0" w:color="auto"/>
              <w:left w:val="nil"/>
              <w:bottom w:val="single" w:sz="8" w:space="0" w:color="auto"/>
              <w:right w:val="nil"/>
            </w:tcBorders>
            <w:shd w:val="clear" w:color="auto" w:fill="548DD4" w:themeFill="text2" w:themeFillTint="99"/>
            <w:vAlign w:val="center"/>
          </w:tcPr>
          <w:p w:rsidR="00D410B0" w:rsidRPr="00160AE1" w:rsidRDefault="00D410B0" w:rsidP="00D410B0">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Pr>
                <w:rFonts w:ascii="Acumin Pro" w:eastAsia="Times New Roman" w:hAnsi="Acumin Pro" w:cs="Tahoma"/>
                <w:b/>
                <w:bCs/>
                <w:color w:val="000000"/>
                <w:sz w:val="20"/>
                <w:szCs w:val="20"/>
                <w:lang w:eastAsia="es-MX"/>
              </w:rPr>
              <w:t>3</w:t>
            </w:r>
          </w:p>
        </w:tc>
        <w:tc>
          <w:tcPr>
            <w:tcW w:w="170" w:type="dxa"/>
            <w:tcBorders>
              <w:top w:val="single" w:sz="8" w:space="0" w:color="auto"/>
              <w:left w:val="nil"/>
              <w:bottom w:val="single" w:sz="8" w:space="0" w:color="auto"/>
              <w:right w:val="single" w:sz="8" w:space="0" w:color="auto"/>
            </w:tcBorders>
            <w:shd w:val="clear" w:color="auto" w:fill="548DD4" w:themeFill="text2" w:themeFillTint="99"/>
            <w:vAlign w:val="center"/>
          </w:tcPr>
          <w:p w:rsidR="00D410B0" w:rsidRPr="00160AE1" w:rsidRDefault="00D410B0" w:rsidP="00D410B0">
            <w:pPr>
              <w:spacing w:after="0" w:line="240" w:lineRule="auto"/>
              <w:jc w:val="center"/>
              <w:rPr>
                <w:rFonts w:ascii="Acumin Pro" w:eastAsia="Times New Roman" w:hAnsi="Acumin Pro" w:cs="Tahoma"/>
                <w:b/>
                <w:bCs/>
                <w:color w:val="000000"/>
                <w:sz w:val="20"/>
                <w:szCs w:val="20"/>
                <w:lang w:eastAsia="es-MX"/>
              </w:rPr>
            </w:pPr>
          </w:p>
        </w:tc>
      </w:tr>
      <w:tr w:rsidR="006F63F9" w:rsidRPr="00160AE1" w:rsidTr="00D410B0">
        <w:trPr>
          <w:trHeight w:val="315"/>
        </w:trPr>
        <w:tc>
          <w:tcPr>
            <w:tcW w:w="4522" w:type="dxa"/>
            <w:tcBorders>
              <w:top w:val="nil"/>
              <w:left w:val="single" w:sz="8" w:space="0" w:color="auto"/>
              <w:bottom w:val="single" w:sz="8" w:space="0" w:color="auto"/>
              <w:right w:val="single" w:sz="8" w:space="0" w:color="auto"/>
            </w:tcBorders>
            <w:shd w:val="clear" w:color="auto" w:fill="auto"/>
            <w:vAlign w:val="bottom"/>
            <w:hideMark/>
          </w:tcPr>
          <w:p w:rsidR="006F63F9" w:rsidRPr="00160AE1" w:rsidRDefault="006F63F9" w:rsidP="006F63F9">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729" w:type="dxa"/>
            <w:tcBorders>
              <w:top w:val="nil"/>
              <w:left w:val="nil"/>
              <w:bottom w:val="single" w:sz="8" w:space="0" w:color="auto"/>
              <w:right w:val="single" w:sz="8" w:space="0" w:color="auto"/>
            </w:tcBorders>
            <w:shd w:val="clear" w:color="auto" w:fill="auto"/>
            <w:vAlign w:val="bottom"/>
            <w:hideMark/>
          </w:tcPr>
          <w:p w:rsidR="006F63F9" w:rsidRPr="005079C3" w:rsidRDefault="00BC385B" w:rsidP="00BC38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38</w:t>
            </w:r>
            <w:r w:rsidR="006F63F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680</w:t>
            </w:r>
            <w:r w:rsidR="006F63F9" w:rsidRPr="005079C3">
              <w:rPr>
                <w:rFonts w:ascii="Tahoma" w:eastAsia="Times New Roman" w:hAnsi="Tahoma" w:cs="Tahoma"/>
                <w:b/>
                <w:bCs/>
                <w:color w:val="000000"/>
                <w:sz w:val="20"/>
                <w:szCs w:val="20"/>
                <w:lang w:eastAsia="es-MX"/>
              </w:rPr>
              <w:t>,</w:t>
            </w:r>
            <w:r w:rsidR="006F63F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38</w:t>
            </w:r>
            <w:r w:rsidR="006F63F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w:t>
            </w:r>
          </w:p>
        </w:tc>
        <w:tc>
          <w:tcPr>
            <w:tcW w:w="1729" w:type="dxa"/>
            <w:tcBorders>
              <w:top w:val="nil"/>
              <w:left w:val="nil"/>
              <w:bottom w:val="single" w:sz="8" w:space="0" w:color="auto"/>
              <w:right w:val="nil"/>
            </w:tcBorders>
            <w:vAlign w:val="bottom"/>
          </w:tcPr>
          <w:p w:rsidR="006F63F9" w:rsidRPr="005079C3" w:rsidRDefault="006F63F9" w:rsidP="006F63F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77,682</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201.43</w:t>
            </w:r>
          </w:p>
        </w:tc>
        <w:tc>
          <w:tcPr>
            <w:tcW w:w="170" w:type="dxa"/>
            <w:tcBorders>
              <w:top w:val="nil"/>
              <w:left w:val="nil"/>
              <w:bottom w:val="single" w:sz="8" w:space="0" w:color="auto"/>
              <w:right w:val="single" w:sz="8" w:space="0" w:color="auto"/>
            </w:tcBorders>
            <w:shd w:val="clear" w:color="auto" w:fill="auto"/>
            <w:vAlign w:val="bottom"/>
          </w:tcPr>
          <w:p w:rsidR="006F63F9" w:rsidRPr="00160AE1" w:rsidRDefault="006F63F9" w:rsidP="006F63F9">
            <w:pPr>
              <w:spacing w:after="0" w:line="240" w:lineRule="auto"/>
              <w:jc w:val="right"/>
              <w:rPr>
                <w:rFonts w:ascii="Acumin Pro" w:eastAsia="Times New Roman" w:hAnsi="Acumin Pro" w:cs="Tahoma"/>
                <w:b/>
                <w:bCs/>
                <w:color w:val="000000"/>
                <w:sz w:val="20"/>
                <w:szCs w:val="20"/>
                <w:lang w:eastAsia="es-MX"/>
              </w:rPr>
            </w:pPr>
          </w:p>
        </w:tc>
      </w:tr>
      <w:tr w:rsidR="006F63F9" w:rsidRPr="00160AE1" w:rsidTr="00D410B0">
        <w:trPr>
          <w:trHeight w:val="315"/>
        </w:trPr>
        <w:tc>
          <w:tcPr>
            <w:tcW w:w="4522" w:type="dxa"/>
            <w:tcBorders>
              <w:top w:val="nil"/>
              <w:left w:val="single" w:sz="8" w:space="0" w:color="auto"/>
              <w:bottom w:val="single" w:sz="8" w:space="0" w:color="auto"/>
              <w:right w:val="single" w:sz="8" w:space="0" w:color="auto"/>
            </w:tcBorders>
            <w:shd w:val="clear" w:color="auto" w:fill="auto"/>
            <w:vAlign w:val="bottom"/>
            <w:hideMark/>
          </w:tcPr>
          <w:p w:rsidR="006F63F9" w:rsidRPr="00160AE1" w:rsidRDefault="006F63F9" w:rsidP="006F63F9">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729" w:type="dxa"/>
            <w:tcBorders>
              <w:top w:val="nil"/>
              <w:left w:val="nil"/>
              <w:bottom w:val="single" w:sz="8" w:space="0" w:color="auto"/>
              <w:right w:val="single" w:sz="8" w:space="0" w:color="auto"/>
            </w:tcBorders>
            <w:shd w:val="clear" w:color="auto" w:fill="auto"/>
            <w:vAlign w:val="bottom"/>
            <w:hideMark/>
          </w:tcPr>
          <w:p w:rsidR="006F63F9" w:rsidRPr="005079C3" w:rsidRDefault="006F63F9" w:rsidP="006F63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5079C3">
              <w:rPr>
                <w:rFonts w:ascii="Tahoma" w:eastAsia="Times New Roman" w:hAnsi="Tahoma" w:cs="Tahoma"/>
                <w:color w:val="000000"/>
                <w:sz w:val="20"/>
                <w:szCs w:val="20"/>
                <w:lang w:eastAsia="es-MX"/>
              </w:rPr>
              <w:t>,500.00</w:t>
            </w:r>
          </w:p>
        </w:tc>
        <w:tc>
          <w:tcPr>
            <w:tcW w:w="1729" w:type="dxa"/>
            <w:tcBorders>
              <w:top w:val="nil"/>
              <w:left w:val="nil"/>
              <w:bottom w:val="single" w:sz="8" w:space="0" w:color="auto"/>
              <w:right w:val="nil"/>
            </w:tcBorders>
            <w:vAlign w:val="bottom"/>
          </w:tcPr>
          <w:p w:rsidR="006F63F9" w:rsidRPr="005079C3" w:rsidRDefault="006F63F9" w:rsidP="006F63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5079C3">
              <w:rPr>
                <w:rFonts w:ascii="Tahoma" w:eastAsia="Times New Roman" w:hAnsi="Tahoma" w:cs="Tahoma"/>
                <w:color w:val="000000"/>
                <w:sz w:val="20"/>
                <w:szCs w:val="20"/>
                <w:lang w:eastAsia="es-MX"/>
              </w:rPr>
              <w:t>,500.00</w:t>
            </w:r>
          </w:p>
        </w:tc>
        <w:tc>
          <w:tcPr>
            <w:tcW w:w="170" w:type="dxa"/>
            <w:tcBorders>
              <w:top w:val="nil"/>
              <w:left w:val="nil"/>
              <w:bottom w:val="single" w:sz="8" w:space="0" w:color="auto"/>
              <w:right w:val="single" w:sz="8" w:space="0" w:color="auto"/>
            </w:tcBorders>
            <w:shd w:val="clear" w:color="auto" w:fill="auto"/>
            <w:noWrap/>
            <w:vAlign w:val="bottom"/>
          </w:tcPr>
          <w:p w:rsidR="006F63F9" w:rsidRPr="00160AE1" w:rsidRDefault="006F63F9" w:rsidP="006F63F9">
            <w:pPr>
              <w:spacing w:after="0" w:line="240" w:lineRule="auto"/>
              <w:jc w:val="right"/>
              <w:rPr>
                <w:rFonts w:ascii="Acumin Pro" w:eastAsia="Times New Roman" w:hAnsi="Acumin Pro" w:cs="Calibri"/>
                <w:color w:val="000000"/>
                <w:lang w:eastAsia="es-MX"/>
              </w:rPr>
            </w:pPr>
          </w:p>
        </w:tc>
      </w:tr>
      <w:tr w:rsidR="006F63F9" w:rsidRPr="00160AE1" w:rsidTr="00D410B0">
        <w:trPr>
          <w:trHeight w:val="315"/>
        </w:trPr>
        <w:tc>
          <w:tcPr>
            <w:tcW w:w="4522" w:type="dxa"/>
            <w:tcBorders>
              <w:top w:val="nil"/>
              <w:left w:val="single" w:sz="8" w:space="0" w:color="auto"/>
              <w:bottom w:val="single" w:sz="8" w:space="0" w:color="auto"/>
              <w:right w:val="single" w:sz="8" w:space="0" w:color="auto"/>
            </w:tcBorders>
            <w:shd w:val="clear" w:color="auto" w:fill="auto"/>
            <w:vAlign w:val="bottom"/>
          </w:tcPr>
          <w:p w:rsidR="006F63F9" w:rsidRPr="00160AE1" w:rsidRDefault="006F63F9" w:rsidP="006F63F9">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729" w:type="dxa"/>
            <w:tcBorders>
              <w:top w:val="nil"/>
              <w:left w:val="nil"/>
              <w:bottom w:val="single" w:sz="8" w:space="0" w:color="auto"/>
              <w:right w:val="single" w:sz="8" w:space="0" w:color="auto"/>
            </w:tcBorders>
            <w:shd w:val="clear" w:color="auto" w:fill="auto"/>
            <w:vAlign w:val="bottom"/>
          </w:tcPr>
          <w:p w:rsidR="006F63F9" w:rsidRPr="005079C3" w:rsidRDefault="00BC385B" w:rsidP="00BC38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006F63F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628</w:t>
            </w:r>
            <w:r w:rsidR="006F63F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638.38</w:t>
            </w:r>
          </w:p>
        </w:tc>
        <w:tc>
          <w:tcPr>
            <w:tcW w:w="1729" w:type="dxa"/>
            <w:tcBorders>
              <w:top w:val="nil"/>
              <w:left w:val="nil"/>
              <w:bottom w:val="single" w:sz="8" w:space="0" w:color="auto"/>
              <w:right w:val="nil"/>
            </w:tcBorders>
            <w:vAlign w:val="bottom"/>
          </w:tcPr>
          <w:p w:rsidR="006F63F9" w:rsidRPr="005079C3" w:rsidRDefault="006F63F9" w:rsidP="006F63F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630</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701.43</w:t>
            </w:r>
          </w:p>
        </w:tc>
        <w:tc>
          <w:tcPr>
            <w:tcW w:w="170" w:type="dxa"/>
            <w:tcBorders>
              <w:top w:val="nil"/>
              <w:left w:val="nil"/>
              <w:bottom w:val="single" w:sz="8" w:space="0" w:color="auto"/>
              <w:right w:val="single" w:sz="8" w:space="0" w:color="auto"/>
            </w:tcBorders>
            <w:shd w:val="clear" w:color="auto" w:fill="auto"/>
            <w:noWrap/>
            <w:vAlign w:val="bottom"/>
          </w:tcPr>
          <w:p w:rsidR="006F63F9" w:rsidRPr="00160AE1" w:rsidRDefault="006F63F9" w:rsidP="006F63F9">
            <w:pPr>
              <w:spacing w:after="0" w:line="240" w:lineRule="auto"/>
              <w:jc w:val="right"/>
              <w:rPr>
                <w:rFonts w:ascii="Acumin Pro" w:eastAsia="Times New Roman" w:hAnsi="Acumin Pro" w:cs="Calibri"/>
                <w:color w:val="000000"/>
                <w:lang w:eastAsia="es-MX"/>
              </w:rPr>
            </w:pPr>
          </w:p>
        </w:tc>
      </w:tr>
      <w:tr w:rsidR="006F63F9" w:rsidRPr="00160AE1" w:rsidTr="00D410B0">
        <w:trPr>
          <w:trHeight w:val="315"/>
        </w:trPr>
        <w:tc>
          <w:tcPr>
            <w:tcW w:w="4522" w:type="dxa"/>
            <w:tcBorders>
              <w:top w:val="nil"/>
              <w:left w:val="single" w:sz="8" w:space="0" w:color="auto"/>
              <w:bottom w:val="single" w:sz="8" w:space="0" w:color="auto"/>
              <w:right w:val="single" w:sz="8" w:space="0" w:color="auto"/>
            </w:tcBorders>
            <w:shd w:val="clear" w:color="auto" w:fill="auto"/>
            <w:vAlign w:val="bottom"/>
            <w:hideMark/>
          </w:tcPr>
          <w:p w:rsidR="006F63F9" w:rsidRPr="00160AE1" w:rsidRDefault="006F63F9" w:rsidP="006F63F9">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729" w:type="dxa"/>
            <w:tcBorders>
              <w:top w:val="nil"/>
              <w:left w:val="nil"/>
              <w:bottom w:val="single" w:sz="8" w:space="0" w:color="auto"/>
              <w:right w:val="single" w:sz="8" w:space="0" w:color="auto"/>
            </w:tcBorders>
            <w:shd w:val="clear" w:color="auto" w:fill="auto"/>
            <w:vAlign w:val="bottom"/>
            <w:hideMark/>
          </w:tcPr>
          <w:p w:rsidR="006F63F9" w:rsidRPr="005079C3" w:rsidRDefault="006F63F9" w:rsidP="006F63F9">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nil"/>
            </w:tcBorders>
            <w:vAlign w:val="bottom"/>
          </w:tcPr>
          <w:p w:rsidR="006F63F9" w:rsidRPr="005079C3" w:rsidRDefault="006F63F9" w:rsidP="006F63F9">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6F63F9" w:rsidRPr="00160AE1" w:rsidRDefault="006F63F9" w:rsidP="006F63F9">
            <w:pPr>
              <w:spacing w:after="0" w:line="240" w:lineRule="auto"/>
              <w:jc w:val="right"/>
              <w:rPr>
                <w:rFonts w:ascii="Acumin Pro" w:eastAsia="Times New Roman" w:hAnsi="Acumin Pro" w:cs="Calibri"/>
                <w:color w:val="000000"/>
                <w:lang w:eastAsia="es-MX"/>
              </w:rPr>
            </w:pPr>
          </w:p>
        </w:tc>
      </w:tr>
    </w:tbl>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Recursos a corto plazo que son fácilmente convertibles en importes determinados de efectivo, estando sujetos a un riesgo mínimo de cambio en su valor. </w:t>
      </w:r>
    </w:p>
    <w:p w:rsidR="00C539A1" w:rsidRDefault="00C539A1" w:rsidP="007E77C8">
      <w:pPr>
        <w:spacing w:line="360" w:lineRule="auto"/>
        <w:rPr>
          <w:rFonts w:ascii="Acumin Pro" w:hAnsi="Acumin Pro" w:cs="Tahoma"/>
          <w:sz w:val="24"/>
          <w:szCs w:val="24"/>
          <w:u w:val="single"/>
        </w:rPr>
      </w:pPr>
    </w:p>
    <w:p w:rsidR="00D410B0" w:rsidRDefault="00D410B0" w:rsidP="007E77C8">
      <w:pPr>
        <w:spacing w:line="360" w:lineRule="auto"/>
        <w:rPr>
          <w:rFonts w:ascii="Acumin Pro" w:hAnsi="Acumin Pro" w:cs="Tahoma"/>
          <w:sz w:val="24"/>
          <w:szCs w:val="24"/>
          <w:u w:val="single"/>
        </w:rPr>
      </w:pPr>
    </w:p>
    <w:p w:rsidR="00D410B0" w:rsidRDefault="00D410B0" w:rsidP="007E77C8">
      <w:pPr>
        <w:spacing w:line="360" w:lineRule="auto"/>
        <w:rPr>
          <w:rFonts w:ascii="Acumin Pro" w:hAnsi="Acumin Pro" w:cs="Tahoma"/>
          <w:sz w:val="24"/>
          <w:szCs w:val="24"/>
          <w:u w:val="single"/>
        </w:rPr>
      </w:pPr>
    </w:p>
    <w:p w:rsidR="00901EF1" w:rsidRPr="00901EF1" w:rsidRDefault="00901EF1" w:rsidP="007E77C8">
      <w:pPr>
        <w:spacing w:line="360" w:lineRule="auto"/>
        <w:rPr>
          <w:rFonts w:ascii="Acumin Pro" w:hAnsi="Acumin Pro" w:cs="Tahoma"/>
          <w:sz w:val="24"/>
          <w:szCs w:val="24"/>
        </w:rPr>
      </w:pPr>
    </w:p>
    <w:p w:rsidR="00C60C4A" w:rsidRPr="00C539A1" w:rsidRDefault="00C60C4A" w:rsidP="007E77C8">
      <w:pPr>
        <w:spacing w:line="360" w:lineRule="auto"/>
        <w:rPr>
          <w:rFonts w:ascii="Acumin Pro" w:hAnsi="Acumin Pro" w:cs="Tahoma"/>
          <w:b/>
          <w:i/>
          <w:sz w:val="24"/>
          <w:szCs w:val="24"/>
        </w:rPr>
      </w:pPr>
      <w:r w:rsidRPr="00160AE1">
        <w:rPr>
          <w:rFonts w:ascii="Acumin Pro" w:hAnsi="Acumin Pro" w:cs="Tahoma"/>
          <w:sz w:val="24"/>
          <w:szCs w:val="24"/>
          <w:u w:val="single"/>
        </w:rPr>
        <w:t>Derechos a Recibir Efectivos y Equivalentes</w:t>
      </w:r>
    </w:p>
    <w:p w:rsidR="00C60C4A" w:rsidRPr="00160AE1" w:rsidRDefault="00C60C4A" w:rsidP="00C60C4A">
      <w:pPr>
        <w:spacing w:line="360" w:lineRule="auto"/>
        <w:jc w:val="both"/>
        <w:rPr>
          <w:rFonts w:ascii="Acumin Pro" w:hAnsi="Acumin Pro" w:cs="Tahoma"/>
          <w:sz w:val="24"/>
          <w:szCs w:val="24"/>
        </w:rPr>
      </w:pPr>
      <w:r w:rsidRPr="00160AE1">
        <w:rPr>
          <w:rFonts w:ascii="Acumin Pro" w:eastAsiaTheme="minorEastAsia" w:hAnsi="Acumin Pro"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160AE1">
        <w:rPr>
          <w:rFonts w:ascii="Acumin Pro" w:hAnsi="Acumin Pro"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F46778" w:rsidRPr="00160AE1" w:rsidTr="0047070E">
        <w:trPr>
          <w:trHeight w:val="315"/>
          <w:tblHeader/>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744287">
              <w:rPr>
                <w:rFonts w:ascii="Acumin Pro" w:eastAsia="Times New Roman" w:hAnsi="Acumin Pro" w:cs="Tahoma"/>
                <w:b/>
                <w:bCs/>
                <w:color w:val="000000"/>
                <w:sz w:val="20"/>
                <w:szCs w:val="20"/>
                <w:lang w:eastAsia="es-MX"/>
              </w:rPr>
              <w:t>4</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744287">
              <w:rPr>
                <w:rFonts w:ascii="Acumin Pro" w:eastAsia="Times New Roman" w:hAnsi="Acumin Pro" w:cs="Tahoma"/>
                <w:b/>
                <w:bCs/>
                <w:color w:val="000000"/>
                <w:sz w:val="20"/>
                <w:szCs w:val="20"/>
                <w:lang w:eastAsia="es-MX"/>
              </w:rPr>
              <w:t>3</w:t>
            </w:r>
          </w:p>
        </w:tc>
      </w:tr>
      <w:tr w:rsidR="006F63F9"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F63F9" w:rsidRPr="00160AE1" w:rsidRDefault="006F63F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6F63F9" w:rsidRPr="005079C3" w:rsidRDefault="006F63F9" w:rsidP="00DD7CB2">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2</w:t>
            </w:r>
            <w:r w:rsidRPr="005079C3">
              <w:rPr>
                <w:rFonts w:ascii="Tahoma" w:eastAsia="Times New Roman" w:hAnsi="Tahoma" w:cs="Tahoma"/>
                <w:b/>
                <w:bCs/>
                <w:color w:val="000000"/>
                <w:sz w:val="20"/>
                <w:szCs w:val="20"/>
                <w:lang w:eastAsia="es-MX"/>
              </w:rPr>
              <w:t>,</w:t>
            </w:r>
            <w:r w:rsidR="00DD7CB2">
              <w:rPr>
                <w:rFonts w:ascii="Tahoma" w:eastAsia="Times New Roman" w:hAnsi="Tahoma" w:cs="Tahoma"/>
                <w:b/>
                <w:bCs/>
                <w:color w:val="000000"/>
                <w:sz w:val="20"/>
                <w:szCs w:val="20"/>
                <w:lang w:eastAsia="es-MX"/>
              </w:rPr>
              <w:t>852</w:t>
            </w:r>
            <w:r>
              <w:rPr>
                <w:rFonts w:ascii="Tahoma" w:eastAsia="Times New Roman" w:hAnsi="Tahoma" w:cs="Tahoma"/>
                <w:b/>
                <w:bCs/>
                <w:color w:val="000000"/>
                <w:sz w:val="20"/>
                <w:szCs w:val="20"/>
                <w:lang w:eastAsia="es-MX"/>
              </w:rPr>
              <w:t>,</w:t>
            </w:r>
            <w:r w:rsidR="00DD7CB2">
              <w:rPr>
                <w:rFonts w:ascii="Tahoma" w:eastAsia="Times New Roman" w:hAnsi="Tahoma" w:cs="Tahoma"/>
                <w:b/>
                <w:bCs/>
                <w:color w:val="000000"/>
                <w:sz w:val="20"/>
                <w:szCs w:val="20"/>
                <w:lang w:eastAsia="es-MX"/>
              </w:rPr>
              <w:t>313</w:t>
            </w:r>
            <w:r>
              <w:rPr>
                <w:rFonts w:ascii="Tahoma" w:eastAsia="Times New Roman" w:hAnsi="Tahoma" w:cs="Tahoma"/>
                <w:b/>
                <w:bCs/>
                <w:color w:val="000000"/>
                <w:sz w:val="20"/>
                <w:szCs w:val="20"/>
                <w:lang w:eastAsia="es-MX"/>
              </w:rPr>
              <w:t>.</w:t>
            </w:r>
            <w:r w:rsidR="00DD7CB2">
              <w:rPr>
                <w:rFonts w:ascii="Tahoma" w:eastAsia="Times New Roman" w:hAnsi="Tahoma" w:cs="Tahoma"/>
                <w:b/>
                <w:bCs/>
                <w:color w:val="000000"/>
                <w:sz w:val="20"/>
                <w:szCs w:val="20"/>
                <w:lang w:eastAsia="es-MX"/>
              </w:rPr>
              <w:t>27</w:t>
            </w:r>
          </w:p>
        </w:tc>
        <w:tc>
          <w:tcPr>
            <w:tcW w:w="1601" w:type="dxa"/>
            <w:tcBorders>
              <w:top w:val="nil"/>
              <w:left w:val="nil"/>
              <w:bottom w:val="single" w:sz="8" w:space="0" w:color="auto"/>
              <w:right w:val="single" w:sz="8" w:space="0" w:color="auto"/>
            </w:tcBorders>
            <w:shd w:val="clear" w:color="auto" w:fill="auto"/>
            <w:noWrap/>
            <w:vAlign w:val="center"/>
          </w:tcPr>
          <w:p w:rsidR="006F63F9" w:rsidRPr="005079C3" w:rsidRDefault="006F63F9" w:rsidP="00EF6AA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4</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141</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916.44</w:t>
            </w:r>
          </w:p>
        </w:tc>
      </w:tr>
      <w:tr w:rsidR="006F63F9"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6F63F9" w:rsidRPr="005079C3" w:rsidRDefault="006F63F9" w:rsidP="00DD7CB2">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50,</w:t>
            </w:r>
            <w:r w:rsidR="00DD7CB2">
              <w:rPr>
                <w:rFonts w:ascii="Tahoma" w:eastAsia="Times New Roman" w:hAnsi="Tahoma" w:cs="Tahoma"/>
                <w:color w:val="000000"/>
                <w:sz w:val="20"/>
                <w:szCs w:val="20"/>
                <w:lang w:eastAsia="es-MX"/>
              </w:rPr>
              <w:t>692</w:t>
            </w:r>
            <w:r w:rsidRPr="005079C3">
              <w:rPr>
                <w:rFonts w:ascii="Tahoma" w:eastAsia="Times New Roman" w:hAnsi="Tahoma" w:cs="Tahoma"/>
                <w:color w:val="000000"/>
                <w:sz w:val="20"/>
                <w:szCs w:val="20"/>
                <w:lang w:eastAsia="es-MX"/>
              </w:rPr>
              <w:t>,</w:t>
            </w:r>
            <w:r w:rsidR="00DD7CB2">
              <w:rPr>
                <w:rFonts w:ascii="Tahoma" w:eastAsia="Times New Roman" w:hAnsi="Tahoma" w:cs="Tahoma"/>
                <w:color w:val="000000"/>
                <w:sz w:val="20"/>
                <w:szCs w:val="20"/>
                <w:lang w:eastAsia="es-MX"/>
              </w:rPr>
              <w:t>157.30</w:t>
            </w:r>
          </w:p>
        </w:tc>
        <w:tc>
          <w:tcPr>
            <w:tcW w:w="1601" w:type="dxa"/>
            <w:tcBorders>
              <w:top w:val="nil"/>
              <w:left w:val="nil"/>
              <w:bottom w:val="single" w:sz="8" w:space="0" w:color="auto"/>
              <w:right w:val="single" w:sz="8" w:space="0" w:color="auto"/>
            </w:tcBorders>
            <w:shd w:val="clear" w:color="auto" w:fill="auto"/>
            <w:noWrap/>
            <w:vAlign w:val="center"/>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50,</w:t>
            </w:r>
            <w:r>
              <w:rPr>
                <w:rFonts w:ascii="Tahoma" w:eastAsia="Times New Roman" w:hAnsi="Tahoma" w:cs="Tahoma"/>
                <w:color w:val="000000"/>
                <w:sz w:val="20"/>
                <w:szCs w:val="20"/>
                <w:lang w:eastAsia="es-MX"/>
              </w:rPr>
              <w:t>748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570.97</w:t>
            </w:r>
          </w:p>
        </w:tc>
      </w:tr>
      <w:tr w:rsidR="006F63F9"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6F63F9" w:rsidRPr="005079C3" w:rsidRDefault="00DD7CB2" w:rsidP="00DD7CB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F63F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976</w:t>
            </w:r>
            <w:r w:rsidR="006F63F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040.36</w:t>
            </w:r>
          </w:p>
        </w:tc>
        <w:tc>
          <w:tcPr>
            <w:tcW w:w="1601" w:type="dxa"/>
            <w:tcBorders>
              <w:top w:val="nil"/>
              <w:left w:val="nil"/>
              <w:bottom w:val="single" w:sz="8" w:space="0" w:color="auto"/>
              <w:right w:val="single" w:sz="8" w:space="0" w:color="auto"/>
            </w:tcBorders>
            <w:shd w:val="clear" w:color="auto" w:fill="auto"/>
            <w:noWrap/>
            <w:vAlign w:val="center"/>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828.29</w:t>
            </w:r>
          </w:p>
        </w:tc>
      </w:tr>
      <w:tr w:rsidR="006F63F9"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6F63F9" w:rsidRPr="005079C3" w:rsidRDefault="00DD7CB2" w:rsidP="00DD7CB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6F63F9">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,898</w:t>
            </w:r>
            <w:r w:rsidR="006F63F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601" w:type="dxa"/>
            <w:tcBorders>
              <w:top w:val="nil"/>
              <w:left w:val="nil"/>
              <w:bottom w:val="single" w:sz="8" w:space="0" w:color="auto"/>
              <w:right w:val="single" w:sz="8" w:space="0" w:color="auto"/>
            </w:tcBorders>
            <w:shd w:val="clear" w:color="auto" w:fill="auto"/>
            <w:noWrap/>
            <w:vAlign w:val="center"/>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65,300.00</w:t>
            </w:r>
          </w:p>
        </w:tc>
      </w:tr>
      <w:tr w:rsidR="006F63F9"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6F63F9" w:rsidRPr="005079C3" w:rsidRDefault="006F63F9" w:rsidP="00F070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93,217.18</w:t>
            </w:r>
          </w:p>
        </w:tc>
        <w:tc>
          <w:tcPr>
            <w:tcW w:w="1601" w:type="dxa"/>
            <w:tcBorders>
              <w:top w:val="nil"/>
              <w:left w:val="nil"/>
              <w:bottom w:val="single" w:sz="8" w:space="0" w:color="auto"/>
              <w:right w:val="single" w:sz="8" w:space="0" w:color="auto"/>
            </w:tcBorders>
            <w:shd w:val="clear" w:color="auto" w:fill="auto"/>
            <w:noWrap/>
            <w:vAlign w:val="center"/>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93,217.18</w:t>
            </w:r>
          </w:p>
        </w:tc>
      </w:tr>
    </w:tbl>
    <w:p w:rsidR="00104C63" w:rsidRDefault="00104C63" w:rsidP="00C60C4A">
      <w:pPr>
        <w:spacing w:line="360" w:lineRule="auto"/>
        <w:jc w:val="both"/>
        <w:rPr>
          <w:rFonts w:ascii="Acumin Pro" w:hAnsi="Acumin Pro" w:cs="Tahoma"/>
          <w:sz w:val="24"/>
          <w:szCs w:val="24"/>
        </w:rPr>
      </w:pPr>
    </w:p>
    <w:p w:rsidR="00DD36D1" w:rsidRDefault="00935DE2" w:rsidP="00C60C4A">
      <w:pPr>
        <w:spacing w:line="360" w:lineRule="auto"/>
        <w:jc w:val="both"/>
        <w:rPr>
          <w:rFonts w:ascii="Acumin Pro" w:hAnsi="Acumin Pro" w:cs="Tahoma"/>
          <w:sz w:val="24"/>
          <w:szCs w:val="24"/>
        </w:rPr>
      </w:pPr>
      <w:r w:rsidRPr="00566AA9">
        <w:rPr>
          <w:rFonts w:ascii="Acumin Pro" w:hAnsi="Acumin Pro" w:cs="Tahoma"/>
          <w:sz w:val="24"/>
          <w:szCs w:val="24"/>
        </w:rPr>
        <w:lastRenderedPageBreak/>
        <w:t>El rubro de cuentas por cobrar a corto plazo se refiere a adeudos históricos de otros municipios del estado por el ya extinto relleno sanitario que fue operado en su m</w:t>
      </w:r>
      <w:r w:rsidR="006C1542">
        <w:rPr>
          <w:rFonts w:ascii="Acumin Pro" w:hAnsi="Acumin Pro" w:cs="Tahoma"/>
          <w:sz w:val="24"/>
          <w:szCs w:val="24"/>
        </w:rPr>
        <w:t xml:space="preserve">omento por nuestro municipio.  </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Derechos a Recibir Bienes o Servicios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los anticipos entregados previos a la recepción parcial o total de bienes o prestación de servicios, que serán exigibles en un plazo menor o igual a doce meses.</w:t>
      </w: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160AE1" w:rsidTr="00FE3AD5">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744287">
              <w:rPr>
                <w:rFonts w:ascii="Acumin Pro" w:eastAsia="Times New Roman" w:hAnsi="Acumin Pro" w:cs="Tahoma"/>
                <w:b/>
                <w:bCs/>
                <w:color w:val="000000"/>
                <w:sz w:val="20"/>
                <w:szCs w:val="20"/>
                <w:lang w:eastAsia="es-MX"/>
              </w:rPr>
              <w:t>4</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744287">
              <w:rPr>
                <w:rFonts w:ascii="Acumin Pro" w:eastAsia="Times New Roman" w:hAnsi="Acumin Pro" w:cs="Tahoma"/>
                <w:b/>
                <w:bCs/>
                <w:color w:val="000000"/>
                <w:sz w:val="20"/>
                <w:szCs w:val="20"/>
                <w:lang w:eastAsia="es-MX"/>
              </w:rPr>
              <w:t>3</w:t>
            </w:r>
          </w:p>
        </w:tc>
      </w:tr>
      <w:tr w:rsidR="006F63F9" w:rsidRPr="00160AE1"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6F63F9" w:rsidRPr="00160AE1" w:rsidRDefault="006F63F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6F63F9" w:rsidRPr="001E1EB6" w:rsidRDefault="006F63F9" w:rsidP="00DD7CB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w:t>
            </w:r>
            <w:r w:rsidR="00DD7CB2">
              <w:rPr>
                <w:rFonts w:ascii="Tahoma" w:eastAsia="Times New Roman" w:hAnsi="Tahoma" w:cs="Tahoma"/>
                <w:b/>
                <w:bCs/>
                <w:color w:val="000000"/>
                <w:sz w:val="20"/>
                <w:szCs w:val="20"/>
                <w:lang w:eastAsia="es-MX"/>
              </w:rPr>
              <w:t>29</w:t>
            </w:r>
            <w:r w:rsidRPr="001E1EB6">
              <w:rPr>
                <w:rFonts w:ascii="Tahoma" w:eastAsia="Times New Roman" w:hAnsi="Tahoma" w:cs="Tahoma"/>
                <w:b/>
                <w:bCs/>
                <w:color w:val="000000"/>
                <w:sz w:val="20"/>
                <w:szCs w:val="20"/>
                <w:lang w:eastAsia="es-MX"/>
              </w:rPr>
              <w:t>,</w:t>
            </w:r>
            <w:r w:rsidR="00DD7CB2">
              <w:rPr>
                <w:rFonts w:ascii="Tahoma" w:eastAsia="Times New Roman" w:hAnsi="Tahoma" w:cs="Tahoma"/>
                <w:b/>
                <w:bCs/>
                <w:color w:val="000000"/>
                <w:sz w:val="20"/>
                <w:szCs w:val="20"/>
                <w:lang w:eastAsia="es-MX"/>
              </w:rPr>
              <w:t>135.20</w:t>
            </w:r>
          </w:p>
        </w:tc>
        <w:tc>
          <w:tcPr>
            <w:tcW w:w="1480" w:type="dxa"/>
            <w:tcBorders>
              <w:top w:val="nil"/>
              <w:left w:val="nil"/>
              <w:bottom w:val="single" w:sz="8" w:space="0" w:color="auto"/>
              <w:right w:val="single" w:sz="8" w:space="0" w:color="auto"/>
            </w:tcBorders>
            <w:shd w:val="clear" w:color="auto" w:fill="auto"/>
            <w:noWrap/>
            <w:vAlign w:val="center"/>
          </w:tcPr>
          <w:p w:rsidR="006F63F9" w:rsidRPr="001E1EB6" w:rsidRDefault="006F63F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Pr="001E1EB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023</w:t>
            </w:r>
            <w:r w:rsidRPr="001E1EB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715.19</w:t>
            </w:r>
          </w:p>
        </w:tc>
      </w:tr>
      <w:tr w:rsidR="006F63F9" w:rsidRPr="00160AE1"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6F63F9" w:rsidRPr="001E1EB6" w:rsidRDefault="006F63F9" w:rsidP="004B2A05">
            <w:pPr>
              <w:spacing w:after="0" w:line="240" w:lineRule="auto"/>
              <w:jc w:val="right"/>
              <w:rPr>
                <w:rFonts w:ascii="Tahoma" w:eastAsia="Times New Roman" w:hAnsi="Tahoma" w:cs="Tahoma"/>
                <w:color w:val="000000"/>
                <w:sz w:val="20"/>
                <w:szCs w:val="20"/>
                <w:lang w:eastAsia="es-MX"/>
              </w:rPr>
            </w:pPr>
            <w:r w:rsidRPr="001E1EB6">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00</w:t>
            </w:r>
            <w:r w:rsidRPr="001E1EB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Pr="001E1EB6">
              <w:rPr>
                <w:rFonts w:ascii="Tahoma" w:eastAsia="Times New Roman" w:hAnsi="Tahoma" w:cs="Tahoma"/>
                <w:color w:val="000000"/>
                <w:sz w:val="20"/>
                <w:szCs w:val="20"/>
                <w:lang w:eastAsia="es-MX"/>
              </w:rPr>
              <w:t>28.00</w:t>
            </w:r>
          </w:p>
        </w:tc>
        <w:tc>
          <w:tcPr>
            <w:tcW w:w="1480" w:type="dxa"/>
            <w:tcBorders>
              <w:top w:val="nil"/>
              <w:left w:val="nil"/>
              <w:bottom w:val="single" w:sz="8" w:space="0" w:color="auto"/>
              <w:right w:val="single" w:sz="8" w:space="0" w:color="auto"/>
            </w:tcBorders>
            <w:shd w:val="clear" w:color="auto" w:fill="auto"/>
            <w:noWrap/>
            <w:vAlign w:val="center"/>
          </w:tcPr>
          <w:p w:rsidR="006F63F9" w:rsidRPr="001E1EB6" w:rsidRDefault="006F63F9" w:rsidP="00EF6AA0">
            <w:pPr>
              <w:spacing w:after="0" w:line="240" w:lineRule="auto"/>
              <w:jc w:val="right"/>
              <w:rPr>
                <w:rFonts w:ascii="Tahoma" w:eastAsia="Times New Roman" w:hAnsi="Tahoma" w:cs="Tahoma"/>
                <w:color w:val="000000"/>
                <w:sz w:val="20"/>
                <w:szCs w:val="20"/>
                <w:lang w:eastAsia="es-MX"/>
              </w:rPr>
            </w:pPr>
            <w:r w:rsidRPr="001E1EB6">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00</w:t>
            </w:r>
            <w:r w:rsidRPr="001E1EB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Pr="001E1EB6">
              <w:rPr>
                <w:rFonts w:ascii="Tahoma" w:eastAsia="Times New Roman" w:hAnsi="Tahoma" w:cs="Tahoma"/>
                <w:color w:val="000000"/>
                <w:sz w:val="20"/>
                <w:szCs w:val="20"/>
                <w:lang w:eastAsia="es-MX"/>
              </w:rPr>
              <w:t>28.00</w:t>
            </w:r>
          </w:p>
        </w:tc>
      </w:tr>
      <w:tr w:rsidR="006F63F9" w:rsidRPr="00160AE1"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6F63F9" w:rsidRPr="00BE474F" w:rsidRDefault="006F63F9" w:rsidP="00C60C4A">
            <w:pPr>
              <w:spacing w:after="0" w:line="240" w:lineRule="auto"/>
              <w:rPr>
                <w:rFonts w:ascii="Acumin Pro" w:eastAsia="Times New Roman" w:hAnsi="Acumin Pro" w:cs="Tahoma"/>
                <w:color w:val="000000"/>
                <w:sz w:val="20"/>
                <w:szCs w:val="20"/>
                <w:lang w:eastAsia="es-MX"/>
              </w:rPr>
            </w:pPr>
            <w:r w:rsidRPr="00BE474F">
              <w:rPr>
                <w:rFonts w:ascii="Acumin Pro" w:eastAsia="Times New Roman" w:hAnsi="Acumin Pro"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6F63F9" w:rsidRPr="00BE474F" w:rsidRDefault="006F63F9" w:rsidP="000714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364</w:t>
            </w:r>
            <w:r w:rsidRPr="00BE474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469.53</w:t>
            </w:r>
          </w:p>
        </w:tc>
        <w:tc>
          <w:tcPr>
            <w:tcW w:w="1480" w:type="dxa"/>
            <w:tcBorders>
              <w:top w:val="nil"/>
              <w:left w:val="nil"/>
              <w:bottom w:val="single" w:sz="4" w:space="0" w:color="auto"/>
              <w:right w:val="single" w:sz="8" w:space="0" w:color="auto"/>
            </w:tcBorders>
            <w:shd w:val="clear" w:color="auto" w:fill="auto"/>
            <w:noWrap/>
            <w:vAlign w:val="center"/>
          </w:tcPr>
          <w:p w:rsidR="006F63F9" w:rsidRPr="001E1EB6" w:rsidRDefault="006F63F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735</w:t>
            </w:r>
            <w:r w:rsidRPr="001E1EB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706.62</w:t>
            </w:r>
          </w:p>
        </w:tc>
      </w:tr>
      <w:tr w:rsidR="006F63F9" w:rsidRPr="00160AE1"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6F63F9" w:rsidRPr="001E1EB6" w:rsidRDefault="00DD7CB2" w:rsidP="00DD7CB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564</w:t>
            </w:r>
            <w:r w:rsidR="006F63F9" w:rsidRPr="001E1EB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537.67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3F9" w:rsidRPr="001E1EB6" w:rsidRDefault="006F63F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787</w:t>
            </w:r>
            <w:r w:rsidRPr="001E1EB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880.57</w:t>
            </w:r>
          </w:p>
        </w:tc>
      </w:tr>
    </w:tbl>
    <w:p w:rsidR="00C03BA5" w:rsidRDefault="00C03BA5" w:rsidP="00C60C4A">
      <w:pPr>
        <w:spacing w:after="80" w:line="203" w:lineRule="exact"/>
        <w:jc w:val="both"/>
        <w:rPr>
          <w:rFonts w:ascii="Acumin Pro" w:eastAsia="Times New Roman" w:hAnsi="Acumin Pro" w:cs="Tahoma"/>
          <w:sz w:val="24"/>
          <w:szCs w:val="24"/>
          <w:u w:val="single"/>
          <w:lang w:eastAsia="es-ES"/>
        </w:rPr>
      </w:pPr>
    </w:p>
    <w:p w:rsidR="00850F72" w:rsidRPr="000E06DE" w:rsidRDefault="00850F72" w:rsidP="00C60C4A">
      <w:pPr>
        <w:spacing w:after="80" w:line="203" w:lineRule="exact"/>
        <w:jc w:val="both"/>
        <w:rPr>
          <w:rFonts w:ascii="Acumin Pro" w:hAnsi="Acumin Pro" w:cs="Tahoma"/>
          <w:sz w:val="24"/>
          <w:szCs w:val="24"/>
        </w:rPr>
      </w:pPr>
    </w:p>
    <w:p w:rsidR="00850F72" w:rsidRDefault="00850F72" w:rsidP="00850F72">
      <w:pPr>
        <w:spacing w:after="0" w:line="203" w:lineRule="exact"/>
        <w:jc w:val="both"/>
        <w:rPr>
          <w:rFonts w:ascii="Acumin Pro" w:eastAsia="Times New Roman" w:hAnsi="Acumin Pro" w:cs="Tahoma"/>
          <w:sz w:val="24"/>
          <w:szCs w:val="24"/>
          <w:u w:val="single"/>
          <w:lang w:eastAsia="es-ES"/>
        </w:rPr>
      </w:pPr>
    </w:p>
    <w:p w:rsidR="00C60C4A" w:rsidRPr="00160AE1" w:rsidRDefault="00C60C4A" w:rsidP="00850F72">
      <w:pPr>
        <w:spacing w:after="0" w:line="203" w:lineRule="exact"/>
        <w:jc w:val="both"/>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Bienes Disponibles para su Transformación o Consumo (inventarios)</w:t>
      </w:r>
    </w:p>
    <w:p w:rsidR="00C60C4A" w:rsidRDefault="00C60C4A" w:rsidP="00850F72">
      <w:pPr>
        <w:spacing w:after="0"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850F72">
      <w:pPr>
        <w:spacing w:after="0" w:line="203" w:lineRule="exact"/>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Inversiones Financieras</w:t>
      </w:r>
    </w:p>
    <w:p w:rsidR="00C60C4A" w:rsidRPr="00160AE1" w:rsidRDefault="00C60C4A" w:rsidP="00850F72">
      <w:pPr>
        <w:spacing w:after="0" w:line="203" w:lineRule="exact"/>
        <w:rPr>
          <w:rFonts w:ascii="Acumin Pro" w:eastAsia="Times New Roman" w:hAnsi="Acumin Pro" w:cs="Tahoma"/>
          <w:sz w:val="24"/>
          <w:szCs w:val="24"/>
          <w:u w:val="single"/>
          <w:lang w:eastAsia="es-ES"/>
        </w:rPr>
      </w:pPr>
    </w:p>
    <w:p w:rsidR="00C60C4A" w:rsidRPr="00160AE1" w:rsidRDefault="00C60C4A" w:rsidP="00850F72">
      <w:pPr>
        <w:spacing w:after="0" w:line="360" w:lineRule="auto"/>
        <w:jc w:val="both"/>
        <w:rPr>
          <w:rFonts w:ascii="Acumin Pro" w:hAnsi="Acumin Pro" w:cs="Tahoma"/>
          <w:sz w:val="24"/>
          <w:szCs w:val="24"/>
          <w:u w:val="single"/>
        </w:rPr>
      </w:pPr>
      <w:r w:rsidRPr="00160AE1">
        <w:rPr>
          <w:rFonts w:ascii="Acumin Pro" w:hAnsi="Acumin Pro" w:cs="Tahoma"/>
          <w:sz w:val="24"/>
          <w:szCs w:val="24"/>
        </w:rPr>
        <w:t>No se realizaron Inversiones financieras que consideren los fideicomisos.</w:t>
      </w:r>
    </w:p>
    <w:p w:rsidR="00C539A1" w:rsidRDefault="00C539A1" w:rsidP="00C60C4A">
      <w:pPr>
        <w:spacing w:line="360" w:lineRule="auto"/>
        <w:jc w:val="both"/>
        <w:rPr>
          <w:rFonts w:ascii="Acumin Pro" w:hAnsi="Acumin Pro" w:cs="Tahoma"/>
          <w:sz w:val="24"/>
          <w:szCs w:val="24"/>
          <w:u w:val="single"/>
        </w:rPr>
      </w:pPr>
    </w:p>
    <w:p w:rsidR="00C539A1" w:rsidRDefault="00C539A1" w:rsidP="00C60C4A">
      <w:pPr>
        <w:spacing w:line="360" w:lineRule="auto"/>
        <w:jc w:val="both"/>
        <w:rPr>
          <w:rFonts w:ascii="Acumin Pro" w:hAnsi="Acumin Pro" w:cs="Tahoma"/>
          <w:sz w:val="24"/>
          <w:szCs w:val="24"/>
          <w:u w:val="single"/>
        </w:rPr>
      </w:pPr>
    </w:p>
    <w:p w:rsidR="00C539A1" w:rsidRDefault="00C539A1" w:rsidP="00C60C4A">
      <w:pPr>
        <w:spacing w:line="360" w:lineRule="auto"/>
        <w:jc w:val="both"/>
        <w:rPr>
          <w:rFonts w:ascii="Acumin Pro" w:hAnsi="Acumin Pro" w:cs="Tahoma"/>
          <w:sz w:val="24"/>
          <w:szCs w:val="24"/>
          <w:u w:val="single"/>
        </w:rPr>
      </w:pPr>
    </w:p>
    <w:p w:rsidR="00C539A1" w:rsidRDefault="00C539A1" w:rsidP="00C60C4A">
      <w:pPr>
        <w:spacing w:line="360" w:lineRule="auto"/>
        <w:jc w:val="both"/>
        <w:rPr>
          <w:rFonts w:ascii="Acumin Pro" w:hAnsi="Acumin Pro" w:cs="Tahoma"/>
          <w:sz w:val="24"/>
          <w:szCs w:val="24"/>
          <w:u w:val="single"/>
        </w:rPr>
      </w:pPr>
    </w:p>
    <w:p w:rsidR="00C539A1" w:rsidRDefault="00C539A1" w:rsidP="00C60C4A">
      <w:pPr>
        <w:spacing w:line="360" w:lineRule="auto"/>
        <w:jc w:val="both"/>
        <w:rPr>
          <w:rFonts w:ascii="Acumin Pro" w:hAnsi="Acumin Pro" w:cs="Tahoma"/>
          <w:sz w:val="24"/>
          <w:szCs w:val="24"/>
          <w:u w:val="single"/>
        </w:rPr>
      </w:pPr>
    </w:p>
    <w:p w:rsidR="00666B45" w:rsidRDefault="00666B45" w:rsidP="00C60C4A">
      <w:pPr>
        <w:spacing w:line="360" w:lineRule="auto"/>
        <w:jc w:val="both"/>
        <w:rPr>
          <w:rFonts w:ascii="Acumin Pro" w:hAnsi="Acumin Pro" w:cs="Tahoma"/>
          <w:sz w:val="24"/>
          <w:szCs w:val="24"/>
          <w:u w:val="single"/>
        </w:rPr>
      </w:pPr>
    </w:p>
    <w:p w:rsidR="00666B45" w:rsidRDefault="00666B45" w:rsidP="00C60C4A">
      <w:pPr>
        <w:spacing w:line="360" w:lineRule="auto"/>
        <w:jc w:val="both"/>
        <w:rPr>
          <w:rFonts w:ascii="Acumin Pro" w:hAnsi="Acumin Pro" w:cs="Tahoma"/>
          <w:sz w:val="24"/>
          <w:szCs w:val="24"/>
          <w:u w:val="single"/>
        </w:rPr>
      </w:pPr>
    </w:p>
    <w:p w:rsidR="00666B45" w:rsidRDefault="00666B45" w:rsidP="00C60C4A">
      <w:pPr>
        <w:spacing w:line="360" w:lineRule="auto"/>
        <w:jc w:val="both"/>
        <w:rPr>
          <w:rFonts w:ascii="Acumin Pro" w:hAnsi="Acumin Pro" w:cs="Tahoma"/>
          <w:sz w:val="24"/>
          <w:szCs w:val="24"/>
          <w:u w:val="single"/>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Bienes Muebles, Inmuebles e Intangibles</w:t>
      </w:r>
    </w:p>
    <w:tbl>
      <w:tblPr>
        <w:tblW w:w="8440" w:type="dxa"/>
        <w:jc w:val="center"/>
        <w:tblInd w:w="55" w:type="dxa"/>
        <w:tblCellMar>
          <w:left w:w="70" w:type="dxa"/>
          <w:right w:w="70" w:type="dxa"/>
        </w:tblCellMar>
        <w:tblLook w:val="04A0" w:firstRow="1" w:lastRow="0" w:firstColumn="1" w:lastColumn="0" w:noHBand="0" w:noVBand="1"/>
      </w:tblPr>
      <w:tblGrid>
        <w:gridCol w:w="4300"/>
        <w:gridCol w:w="2140"/>
        <w:gridCol w:w="2000"/>
      </w:tblGrid>
      <w:tr w:rsidR="00C60C4A" w:rsidRPr="00160AE1" w:rsidTr="00DA1DCF">
        <w:trPr>
          <w:trHeight w:val="315"/>
          <w:jc w:val="center"/>
        </w:trPr>
        <w:tc>
          <w:tcPr>
            <w:tcW w:w="43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C60C4A" w:rsidRPr="00160AE1" w:rsidRDefault="00C60C4A" w:rsidP="00C60C4A">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744287">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202</w:t>
            </w:r>
            <w:r w:rsidR="00744287">
              <w:rPr>
                <w:rFonts w:ascii="Acumin Pro" w:eastAsia="Times New Roman" w:hAnsi="Acumin Pro" w:cs="Calibri"/>
                <w:b/>
                <w:bCs/>
                <w:color w:val="000000"/>
                <w:sz w:val="24"/>
                <w:szCs w:val="24"/>
                <w:lang w:eastAsia="es-MX"/>
              </w:rPr>
              <w:t>4</w:t>
            </w:r>
          </w:p>
        </w:tc>
        <w:tc>
          <w:tcPr>
            <w:tcW w:w="200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744287">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w:t>
            </w:r>
            <w:r w:rsidR="00DD257B" w:rsidRPr="00160AE1">
              <w:rPr>
                <w:rFonts w:ascii="Acumin Pro" w:eastAsia="Times New Roman" w:hAnsi="Acumin Pro" w:cs="Calibri"/>
                <w:b/>
                <w:bCs/>
                <w:color w:val="000000"/>
                <w:sz w:val="24"/>
                <w:szCs w:val="24"/>
                <w:lang w:eastAsia="es-MX"/>
              </w:rPr>
              <w:t>2</w:t>
            </w:r>
            <w:r w:rsidR="00744287">
              <w:rPr>
                <w:rFonts w:ascii="Acumin Pro" w:eastAsia="Times New Roman" w:hAnsi="Acumin Pro" w:cs="Calibri"/>
                <w:b/>
                <w:bCs/>
                <w:color w:val="000000"/>
                <w:sz w:val="24"/>
                <w:szCs w:val="24"/>
                <w:lang w:eastAsia="es-MX"/>
              </w:rPr>
              <w:t>3</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F45B63">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885</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895</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341.11</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830</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374</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096.93</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F45B6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62</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760.48</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531</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292.48</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0714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w:t>
            </w:r>
            <w:r>
              <w:rPr>
                <w:rFonts w:ascii="Tahoma" w:eastAsia="Times New Roman" w:hAnsi="Tahoma" w:cs="Tahoma"/>
                <w:color w:val="000000"/>
                <w:sz w:val="20"/>
                <w:szCs w:val="20"/>
                <w:lang w:eastAsia="es-MX"/>
              </w:rPr>
              <w:t>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650</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891.22</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97,650,891.22</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6F63F9" w:rsidRPr="005079C3" w:rsidRDefault="006F63F9"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2,578,079.00</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F45B6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516.22</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958.01</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33616C">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4,287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457.19</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4,942</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239.22</w:t>
            </w:r>
          </w:p>
        </w:tc>
      </w:tr>
      <w:tr w:rsidR="006F63F9" w:rsidRPr="00160AE1" w:rsidTr="00850F72">
        <w:trPr>
          <w:trHeight w:val="314"/>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76,637.00 </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76,637.00 </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33616C">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w:t>
            </w:r>
            <w:r>
              <w:rPr>
                <w:rFonts w:ascii="Tahoma" w:eastAsia="Times New Roman" w:hAnsi="Tahoma" w:cs="Tahoma"/>
                <w:b/>
                <w:bCs/>
                <w:color w:val="000000"/>
                <w:sz w:val="20"/>
                <w:szCs w:val="20"/>
                <w:lang w:eastAsia="es-MX"/>
              </w:rPr>
              <w:t>22</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916</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142.49</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11</w:t>
            </w:r>
            <w:r>
              <w:rPr>
                <w:rFonts w:ascii="Tahoma" w:eastAsia="Times New Roman" w:hAnsi="Tahoma" w:cs="Tahoma"/>
                <w:b/>
                <w:bCs/>
                <w:color w:val="000000"/>
                <w:sz w:val="20"/>
                <w:szCs w:val="20"/>
                <w:lang w:eastAsia="es-MX"/>
              </w:rPr>
              <w:t>5</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723</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671.08</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72271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41</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559</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338.38</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9</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542</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954.52</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3D34CD">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4,</w:t>
            </w:r>
            <w:r>
              <w:rPr>
                <w:rFonts w:ascii="Tahoma" w:eastAsia="Times New Roman" w:hAnsi="Tahoma" w:cs="Tahoma"/>
                <w:color w:val="000000"/>
                <w:sz w:val="20"/>
                <w:szCs w:val="20"/>
                <w:lang w:eastAsia="es-MX"/>
              </w:rPr>
              <w:t>722</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462.24</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4,</w:t>
            </w:r>
            <w:r>
              <w:rPr>
                <w:rFonts w:ascii="Tahoma" w:eastAsia="Times New Roman" w:hAnsi="Tahoma" w:cs="Tahoma"/>
                <w:color w:val="000000"/>
                <w:sz w:val="20"/>
                <w:szCs w:val="20"/>
                <w:lang w:eastAsia="es-MX"/>
              </w:rPr>
              <w:t>706</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327.03</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055AC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93</w:t>
            </w:r>
            <w:r>
              <w:rPr>
                <w:rFonts w:ascii="Tahoma" w:eastAsia="Times New Roman" w:hAnsi="Tahoma" w:cs="Tahoma"/>
                <w:color w:val="000000"/>
                <w:sz w:val="20"/>
                <w:szCs w:val="20"/>
                <w:lang w:eastAsia="es-MX"/>
              </w:rPr>
              <w:t>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768.69</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93</w:t>
            </w:r>
            <w:r>
              <w:rPr>
                <w:rFonts w:ascii="Tahoma" w:eastAsia="Times New Roman" w:hAnsi="Tahoma" w:cs="Tahoma"/>
                <w:color w:val="000000"/>
                <w:sz w:val="20"/>
                <w:szCs w:val="20"/>
                <w:lang w:eastAsia="es-MX"/>
              </w:rPr>
              <w:t>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768.69</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6C7FA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42</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293.75</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620.75</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565C2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1,104,336.80 </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1,104,336.80 </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33616C">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32</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055</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067.23</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30</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663.29</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COLECCIONES, OBRAS DE ARTE Y OBJETOS VALIOSOS</w:t>
            </w:r>
          </w:p>
        </w:tc>
        <w:tc>
          <w:tcPr>
            <w:tcW w:w="2140" w:type="dxa"/>
            <w:tcBorders>
              <w:top w:val="nil"/>
              <w:left w:val="nil"/>
              <w:bottom w:val="single" w:sz="4" w:space="0" w:color="auto"/>
              <w:right w:val="single" w:sz="4" w:space="0" w:color="auto"/>
            </w:tcBorders>
            <w:shd w:val="clear" w:color="auto" w:fill="auto"/>
            <w:vAlign w:val="bottom"/>
          </w:tcPr>
          <w:p w:rsidR="006F63F9" w:rsidRPr="005079C3" w:rsidRDefault="006F63F9" w:rsidP="007251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237,875.40</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6F63F9">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w:t>
            </w:r>
            <w:r w:rsidRPr="006F63F9">
              <w:rPr>
                <w:rFonts w:ascii="Tahoma" w:eastAsia="Times New Roman" w:hAnsi="Tahoma" w:cs="Tahoma"/>
                <w:bCs/>
                <w:color w:val="000000"/>
                <w:sz w:val="20"/>
                <w:szCs w:val="20"/>
                <w:lang w:eastAsia="es-MX"/>
              </w:rPr>
              <w:t>0</w:t>
            </w:r>
            <w:r>
              <w:rPr>
                <w:rFonts w:ascii="Tahoma" w:eastAsia="Times New Roman" w:hAnsi="Tahoma" w:cs="Tahoma"/>
                <w:color w:val="000000"/>
                <w:sz w:val="20"/>
                <w:szCs w:val="20"/>
                <w:lang w:eastAsia="es-MX"/>
              </w:rPr>
              <w:t>.00</w:t>
            </w:r>
          </w:p>
        </w:tc>
      </w:tr>
      <w:tr w:rsidR="006F63F9" w:rsidRPr="00160AE1" w:rsidTr="00850F72">
        <w:trPr>
          <w:trHeight w:val="38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676EAC">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667</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099.80</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551</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795.80</w:t>
            </w:r>
          </w:p>
        </w:tc>
      </w:tr>
      <w:tr w:rsidR="006F63F9" w:rsidRPr="00160AE1" w:rsidTr="00850F72">
        <w:trPr>
          <w:trHeight w:val="316"/>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676EAC">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518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813.40</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403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509.40</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3,148,286.40 </w:t>
            </w:r>
          </w:p>
        </w:tc>
      </w:tr>
      <w:tr w:rsidR="006F63F9"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C60C4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1,075,330.20 </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1,075,330.20 </w:t>
            </w:r>
          </w:p>
        </w:tc>
      </w:tr>
      <w:tr w:rsidR="006F63F9"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F63F9" w:rsidRPr="00160AE1" w:rsidRDefault="006F63F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6F63F9" w:rsidRPr="005079C3" w:rsidRDefault="006F63F9"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1,075,330.20</w:t>
            </w:r>
          </w:p>
        </w:tc>
        <w:tc>
          <w:tcPr>
            <w:tcW w:w="2000" w:type="dxa"/>
            <w:tcBorders>
              <w:top w:val="nil"/>
              <w:left w:val="nil"/>
              <w:bottom w:val="single" w:sz="4" w:space="0" w:color="auto"/>
              <w:right w:val="single" w:sz="4" w:space="0" w:color="auto"/>
            </w:tcBorders>
            <w:shd w:val="clear" w:color="auto" w:fill="auto"/>
            <w:vAlign w:val="bottom"/>
          </w:tcPr>
          <w:p w:rsidR="006F63F9" w:rsidRPr="005079C3" w:rsidRDefault="006F63F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1,075,330.20</w:t>
            </w:r>
          </w:p>
        </w:tc>
      </w:tr>
    </w:tbl>
    <w:p w:rsidR="008102F1" w:rsidRDefault="00C60C4A" w:rsidP="00BF2E12">
      <w:pPr>
        <w:spacing w:line="360" w:lineRule="auto"/>
        <w:rPr>
          <w:rFonts w:ascii="Acumin Pro" w:hAnsi="Acumin Pro" w:cs="Tahoma"/>
          <w:b/>
          <w:sz w:val="24"/>
          <w:szCs w:val="24"/>
        </w:rPr>
      </w:pPr>
      <w:r w:rsidRPr="00160AE1">
        <w:rPr>
          <w:rFonts w:ascii="Acumin Pro" w:hAnsi="Acumin Pro" w:cs="Tahoma"/>
          <w:b/>
          <w:sz w:val="24"/>
          <w:szCs w:val="24"/>
        </w:rPr>
        <w:t xml:space="preserve"> </w:t>
      </w:r>
    </w:p>
    <w:p w:rsidR="00C60C4A" w:rsidRPr="00160AE1" w:rsidRDefault="00C60C4A" w:rsidP="00C60C4A">
      <w:pPr>
        <w:pStyle w:val="Texto"/>
        <w:spacing w:after="80" w:line="203" w:lineRule="exact"/>
        <w:ind w:firstLine="0"/>
        <w:rPr>
          <w:rFonts w:ascii="Acumin Pro" w:hAnsi="Acumin Pro" w:cs="Tahoma"/>
          <w:sz w:val="24"/>
          <w:szCs w:val="24"/>
          <w:u w:val="single"/>
        </w:rPr>
      </w:pPr>
      <w:r w:rsidRPr="00160AE1">
        <w:rPr>
          <w:rFonts w:ascii="Acumin Pro" w:hAnsi="Acumin Pro" w:cs="Tahoma"/>
          <w:sz w:val="24"/>
          <w:szCs w:val="24"/>
          <w:u w:val="single"/>
        </w:rPr>
        <w:t>Estimaciones y Deterioros</w:t>
      </w:r>
    </w:p>
    <w:p w:rsidR="00C60C4A" w:rsidRPr="00160AE1" w:rsidRDefault="00C60C4A" w:rsidP="00C60C4A">
      <w:pPr>
        <w:pStyle w:val="Texto"/>
        <w:spacing w:after="80" w:line="203" w:lineRule="exact"/>
        <w:ind w:firstLine="0"/>
        <w:rPr>
          <w:rFonts w:ascii="Acumin Pro" w:hAnsi="Acumin Pro" w:cs="Tahoma"/>
          <w:sz w:val="24"/>
          <w:szCs w:val="24"/>
        </w:rPr>
      </w:pPr>
    </w:p>
    <w:p w:rsidR="00CD2067" w:rsidRPr="00BF2E12" w:rsidRDefault="00C60C4A" w:rsidP="00BF2E12">
      <w:pPr>
        <w:pStyle w:val="Texto"/>
        <w:spacing w:after="80" w:line="203" w:lineRule="exact"/>
        <w:ind w:firstLine="0"/>
        <w:rPr>
          <w:rFonts w:ascii="Acumin Pro" w:hAnsi="Acumin Pro" w:cs="Tahoma"/>
          <w:sz w:val="24"/>
          <w:szCs w:val="24"/>
        </w:rPr>
      </w:pPr>
      <w:r w:rsidRPr="00160AE1">
        <w:rPr>
          <w:rFonts w:ascii="Acumin Pro" w:hAnsi="Acumin Pro" w:cs="Tahoma"/>
          <w:sz w:val="24"/>
          <w:szCs w:val="24"/>
        </w:rPr>
        <w:t>No se realizaron estimaciones y deterioros</w:t>
      </w:r>
    </w:p>
    <w:p w:rsidR="00850F72" w:rsidRDefault="00850F72" w:rsidP="00C60C4A">
      <w:pPr>
        <w:spacing w:line="360" w:lineRule="auto"/>
        <w:rPr>
          <w:rFonts w:ascii="Acumin Pro" w:hAnsi="Acumin Pro" w:cs="Tahoma"/>
          <w:sz w:val="24"/>
          <w:szCs w:val="24"/>
          <w:u w:val="single"/>
          <w:lang w:val="es-ES"/>
        </w:rPr>
      </w:pPr>
    </w:p>
    <w:p w:rsidR="00C60C4A" w:rsidRPr="00160AE1" w:rsidRDefault="00C60C4A" w:rsidP="00C60C4A">
      <w:pPr>
        <w:spacing w:line="360" w:lineRule="auto"/>
        <w:rPr>
          <w:rFonts w:ascii="Acumin Pro" w:hAnsi="Acumin Pro" w:cs="Tahoma"/>
          <w:sz w:val="24"/>
          <w:szCs w:val="24"/>
          <w:u w:val="single"/>
          <w:lang w:val="es-ES"/>
        </w:rPr>
      </w:pPr>
      <w:r w:rsidRPr="00160AE1">
        <w:rPr>
          <w:rFonts w:ascii="Acumin Pro" w:hAnsi="Acumin Pro" w:cs="Tahoma"/>
          <w:sz w:val="24"/>
          <w:szCs w:val="24"/>
          <w:u w:val="single"/>
          <w:lang w:val="es-ES"/>
        </w:rPr>
        <w:t>Otros Activos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lang w:val="es-ES"/>
        </w:rPr>
        <w:t xml:space="preserve">No se realizaron Otros registros activo </w:t>
      </w:r>
      <w:r w:rsidRPr="00160AE1">
        <w:rPr>
          <w:rFonts w:ascii="Acumin Pro" w:hAnsi="Acumin Pro" w:cs="Tahoma"/>
          <w:sz w:val="24"/>
          <w:szCs w:val="24"/>
        </w:rPr>
        <w:t>significativo que impacten financieramente.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 xml:space="preserve"> II. Pasivo</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 xml:space="preserve">Cuentas por Pagar a Corto Plazo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Compromisos adquiridos a cargo del municipio con motivo de las adquisiciones de materiales e insumos así como la prestación de servicios, atendiendo en su caso los compromisos de pago establecidos en los contratos de prestación de servicios, y obligaciones que conforman por los importes retenidos al personal de base y confianza. </w:t>
      </w: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EF6AA0" w:rsidRPr="00160AE1" w:rsidTr="00FE3AD5">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744287">
              <w:rPr>
                <w:rFonts w:ascii="Acumin Pro" w:eastAsia="Times New Roman" w:hAnsi="Acumin Pro" w:cs="Tahoma"/>
                <w:b/>
                <w:bCs/>
                <w:color w:val="000000"/>
                <w:sz w:val="20"/>
                <w:szCs w:val="20"/>
                <w:lang w:eastAsia="es-MX"/>
              </w:rPr>
              <w:t>4</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744287">
              <w:rPr>
                <w:rFonts w:ascii="Acumin Pro" w:eastAsia="Times New Roman" w:hAnsi="Acumin Pro" w:cs="Tahoma"/>
                <w:b/>
                <w:bCs/>
                <w:color w:val="000000"/>
                <w:sz w:val="20"/>
                <w:szCs w:val="20"/>
                <w:lang w:eastAsia="es-MX"/>
              </w:rPr>
              <w:t>3</w:t>
            </w:r>
          </w:p>
        </w:tc>
      </w:tr>
      <w:tr w:rsidR="00EF6AA0"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EF6AA0"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3A10B9"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543</w:t>
            </w:r>
            <w:r w:rsidR="003A10B9"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580.12</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191</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881</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692.75</w:t>
            </w:r>
          </w:p>
        </w:tc>
      </w:tr>
      <w:tr w:rsidR="00EF6AA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6</w:t>
            </w:r>
            <w:r w:rsidR="00EF6AA0">
              <w:rPr>
                <w:rFonts w:ascii="Tahoma" w:eastAsia="Times New Roman" w:hAnsi="Tahoma" w:cs="Tahoma"/>
                <w:color w:val="000000"/>
                <w:sz w:val="20"/>
                <w:szCs w:val="20"/>
                <w:lang w:eastAsia="es-MX"/>
              </w:rPr>
              <w:t>9</w:t>
            </w:r>
            <w:r w:rsidRPr="005079C3">
              <w:rPr>
                <w:rFonts w:ascii="Tahoma" w:eastAsia="Times New Roman" w:hAnsi="Tahoma" w:cs="Tahoma"/>
                <w:color w:val="000000"/>
                <w:sz w:val="20"/>
                <w:szCs w:val="20"/>
                <w:lang w:eastAsia="es-MX"/>
              </w:rPr>
              <w:t>,</w:t>
            </w:r>
            <w:r w:rsidR="00EF6AA0">
              <w:rPr>
                <w:rFonts w:ascii="Tahoma" w:eastAsia="Times New Roman" w:hAnsi="Tahoma" w:cs="Tahoma"/>
                <w:color w:val="000000"/>
                <w:sz w:val="20"/>
                <w:szCs w:val="20"/>
                <w:lang w:eastAsia="es-MX"/>
              </w:rPr>
              <w:t>044</w:t>
            </w:r>
            <w:r w:rsidRPr="005079C3">
              <w:rPr>
                <w:rFonts w:ascii="Tahoma" w:eastAsia="Times New Roman" w:hAnsi="Tahoma" w:cs="Tahoma"/>
                <w:color w:val="000000"/>
                <w:sz w:val="20"/>
                <w:szCs w:val="20"/>
                <w:lang w:eastAsia="es-MX"/>
              </w:rPr>
              <w:t>,</w:t>
            </w:r>
            <w:r w:rsidR="00EF6AA0">
              <w:rPr>
                <w:rFonts w:ascii="Tahoma" w:eastAsia="Times New Roman" w:hAnsi="Tahoma" w:cs="Tahoma"/>
                <w:color w:val="000000"/>
                <w:sz w:val="20"/>
                <w:szCs w:val="20"/>
                <w:lang w:eastAsia="es-MX"/>
              </w:rPr>
              <w:t>724.09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64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386.16</w:t>
            </w:r>
          </w:p>
        </w:tc>
      </w:tr>
      <w:tr w:rsidR="00EF6AA0"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EF6AA0"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847</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481.23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709</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936.58</w:t>
            </w:r>
          </w:p>
        </w:tc>
      </w:tr>
      <w:tr w:rsidR="00EF6AA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EF6AA0"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954</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820.69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4,273,188.96</w:t>
            </w:r>
          </w:p>
        </w:tc>
      </w:tr>
      <w:tr w:rsidR="00EF6AA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360,640.20</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360,640.20</w:t>
            </w:r>
          </w:p>
        </w:tc>
      </w:tr>
      <w:tr w:rsidR="00EF6AA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351E98" w:rsidP="00351E9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125</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790.74</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460.82</w:t>
            </w:r>
          </w:p>
        </w:tc>
      </w:tr>
      <w:tr w:rsidR="00EF6AA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351E9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51E98">
              <w:rPr>
                <w:rFonts w:ascii="Tahoma" w:eastAsia="Times New Roman" w:hAnsi="Tahoma" w:cs="Tahoma"/>
                <w:color w:val="000000"/>
                <w:sz w:val="20"/>
                <w:szCs w:val="20"/>
                <w:lang w:eastAsia="es-MX"/>
              </w:rPr>
              <w:t>3</w:t>
            </w:r>
            <w:r w:rsidRPr="005079C3">
              <w:rPr>
                <w:rFonts w:ascii="Tahoma" w:eastAsia="Times New Roman" w:hAnsi="Tahoma" w:cs="Tahoma"/>
                <w:color w:val="000000"/>
                <w:sz w:val="20"/>
                <w:szCs w:val="20"/>
                <w:lang w:eastAsia="es-MX"/>
              </w:rPr>
              <w:t>,</w:t>
            </w:r>
            <w:r w:rsidR="00351E98">
              <w:rPr>
                <w:rFonts w:ascii="Tahoma" w:eastAsia="Times New Roman" w:hAnsi="Tahoma" w:cs="Tahoma"/>
                <w:color w:val="000000"/>
                <w:sz w:val="20"/>
                <w:szCs w:val="20"/>
                <w:lang w:eastAsia="es-MX"/>
              </w:rPr>
              <w:t>000</w:t>
            </w:r>
            <w:r w:rsidRPr="005079C3">
              <w:rPr>
                <w:rFonts w:ascii="Tahoma" w:eastAsia="Times New Roman" w:hAnsi="Tahoma" w:cs="Tahoma"/>
                <w:color w:val="000000"/>
                <w:sz w:val="20"/>
                <w:szCs w:val="20"/>
                <w:lang w:eastAsia="es-MX"/>
              </w:rPr>
              <w:t>,</w:t>
            </w:r>
            <w:r w:rsidR="00351E98">
              <w:rPr>
                <w:rFonts w:ascii="Tahoma" w:eastAsia="Times New Roman" w:hAnsi="Tahoma" w:cs="Tahoma"/>
                <w:color w:val="000000"/>
                <w:sz w:val="20"/>
                <w:szCs w:val="20"/>
                <w:lang w:eastAsia="es-MX"/>
              </w:rPr>
              <w:t>872.66</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835</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511.14</w:t>
            </w:r>
          </w:p>
        </w:tc>
      </w:tr>
      <w:tr w:rsidR="00EF6AA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351E9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sidR="00351E98">
              <w:rPr>
                <w:rFonts w:ascii="Tahoma" w:eastAsia="Times New Roman" w:hAnsi="Tahoma" w:cs="Tahoma"/>
                <w:color w:val="000000"/>
                <w:sz w:val="20"/>
                <w:szCs w:val="20"/>
                <w:lang w:eastAsia="es-MX"/>
              </w:rPr>
              <w:t>102</w:t>
            </w:r>
            <w:r w:rsidRPr="005079C3">
              <w:rPr>
                <w:rFonts w:ascii="Tahoma" w:eastAsia="Times New Roman" w:hAnsi="Tahoma" w:cs="Tahoma"/>
                <w:color w:val="000000"/>
                <w:sz w:val="20"/>
                <w:szCs w:val="20"/>
                <w:lang w:eastAsia="es-MX"/>
              </w:rPr>
              <w:t>,</w:t>
            </w:r>
            <w:r w:rsidR="00351E98">
              <w:rPr>
                <w:rFonts w:ascii="Tahoma" w:eastAsia="Times New Roman" w:hAnsi="Tahoma" w:cs="Tahoma"/>
                <w:color w:val="000000"/>
                <w:sz w:val="20"/>
                <w:szCs w:val="20"/>
                <w:lang w:eastAsia="es-MX"/>
              </w:rPr>
              <w:t>724.93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123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107.48</w:t>
            </w:r>
          </w:p>
        </w:tc>
      </w:tr>
      <w:tr w:rsidR="00EF6AA0"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A10B9" w:rsidRPr="005079C3" w:rsidRDefault="00351E98" w:rsidP="00351E9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106,525.58</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34,461.41</w:t>
            </w:r>
          </w:p>
        </w:tc>
      </w:tr>
    </w:tbl>
    <w:p w:rsidR="00C60C4A" w:rsidRDefault="00C60C4A" w:rsidP="00C60C4A">
      <w:pPr>
        <w:spacing w:line="360" w:lineRule="auto"/>
        <w:jc w:val="both"/>
        <w:rPr>
          <w:rFonts w:ascii="Acumin Pro" w:hAnsi="Acumin Pro" w:cs="Tahoma"/>
          <w:sz w:val="24"/>
          <w:szCs w:val="24"/>
        </w:rPr>
      </w:pPr>
    </w:p>
    <w:p w:rsidR="006C1542" w:rsidRDefault="006C1542" w:rsidP="00C60C4A">
      <w:pPr>
        <w:spacing w:line="360" w:lineRule="auto"/>
        <w:jc w:val="both"/>
        <w:rPr>
          <w:rFonts w:ascii="Acumin Pro" w:hAnsi="Acumin Pro" w:cs="Tahoma"/>
          <w:sz w:val="24"/>
          <w:szCs w:val="24"/>
        </w:rPr>
      </w:pPr>
    </w:p>
    <w:p w:rsidR="00292BCD" w:rsidRDefault="00292BCD" w:rsidP="00C60C4A">
      <w:pPr>
        <w:spacing w:line="360" w:lineRule="auto"/>
        <w:jc w:val="both"/>
        <w:rPr>
          <w:rFonts w:ascii="Acumin Pro" w:hAnsi="Acumin Pro" w:cs="Tahoma"/>
          <w:sz w:val="24"/>
          <w:szCs w:val="24"/>
        </w:rPr>
      </w:pPr>
    </w:p>
    <w:p w:rsidR="00C539A1" w:rsidRDefault="00C539A1" w:rsidP="00C60C4A">
      <w:pPr>
        <w:spacing w:line="360" w:lineRule="auto"/>
        <w:jc w:val="both"/>
        <w:rPr>
          <w:rFonts w:ascii="Acumin Pro" w:hAnsi="Acumin Pro" w:cs="Tahoma"/>
          <w:sz w:val="24"/>
          <w:szCs w:val="24"/>
        </w:rPr>
      </w:pPr>
    </w:p>
    <w:p w:rsidR="00C539A1" w:rsidRDefault="00C539A1" w:rsidP="00C60C4A">
      <w:pPr>
        <w:spacing w:line="360" w:lineRule="auto"/>
        <w:jc w:val="both"/>
        <w:rPr>
          <w:rFonts w:ascii="Acumin Pro" w:hAnsi="Acumin Pro" w:cs="Tahoma"/>
          <w:sz w:val="24"/>
          <w:szCs w:val="24"/>
        </w:rPr>
      </w:pPr>
    </w:p>
    <w:p w:rsidR="002C4C9A" w:rsidRDefault="002C4C9A" w:rsidP="00C60C4A">
      <w:pPr>
        <w:spacing w:line="360" w:lineRule="auto"/>
        <w:jc w:val="both"/>
        <w:rPr>
          <w:rFonts w:ascii="Acumin Pro" w:hAnsi="Acumin Pro" w:cs="Tahoma"/>
          <w:sz w:val="24"/>
          <w:szCs w:val="24"/>
        </w:rPr>
      </w:pPr>
    </w:p>
    <w:p w:rsidR="00C60C4A" w:rsidRPr="006C1542" w:rsidRDefault="00C60C4A" w:rsidP="006C1542">
      <w:pPr>
        <w:pStyle w:val="Prrafodelista"/>
        <w:numPr>
          <w:ilvl w:val="0"/>
          <w:numId w:val="3"/>
        </w:numPr>
        <w:spacing w:line="360" w:lineRule="auto"/>
        <w:rPr>
          <w:rFonts w:ascii="Acumin Pro" w:hAnsi="Acumin Pro" w:cs="Tahoma"/>
          <w:sz w:val="24"/>
          <w:szCs w:val="24"/>
        </w:rPr>
      </w:pPr>
      <w:r w:rsidRPr="006C1542">
        <w:rPr>
          <w:rFonts w:ascii="Acumin Pro" w:hAnsi="Acumin Pro" w:cs="Tahoma"/>
          <w:b/>
          <w:i/>
          <w:sz w:val="24"/>
          <w:szCs w:val="24"/>
        </w:rPr>
        <w:t>Estado de Actividades</w:t>
      </w:r>
    </w:p>
    <w:p w:rsidR="00C60C4A" w:rsidRPr="00160AE1" w:rsidRDefault="00C60C4A" w:rsidP="00781834">
      <w:pPr>
        <w:spacing w:after="0" w:line="360" w:lineRule="auto"/>
        <w:rPr>
          <w:rFonts w:ascii="Acumin Pro" w:hAnsi="Acumin Pro" w:cs="Tahoma"/>
          <w:sz w:val="24"/>
          <w:szCs w:val="24"/>
        </w:rPr>
      </w:pPr>
      <w:r w:rsidRPr="00160AE1">
        <w:rPr>
          <w:rFonts w:ascii="Acumin Pro" w:hAnsi="Acumin Pro" w:cs="Tahoma"/>
          <w:sz w:val="24"/>
          <w:szCs w:val="24"/>
          <w:u w:val="single"/>
        </w:rPr>
        <w:t>Ingresos de la Gestión</w:t>
      </w:r>
      <w:r w:rsidRPr="00160AE1">
        <w:rPr>
          <w:rFonts w:ascii="Acumin Pro" w:hAnsi="Acumin Pro" w:cs="Tahoma"/>
          <w:sz w:val="24"/>
          <w:szCs w:val="24"/>
        </w:rPr>
        <w:t xml:space="preserve"> </w:t>
      </w:r>
    </w:p>
    <w:p w:rsidR="00C60C4A" w:rsidRPr="00160AE1" w:rsidRDefault="00C60C4A" w:rsidP="00781834">
      <w:pPr>
        <w:spacing w:after="0" w:line="360" w:lineRule="auto"/>
        <w:jc w:val="both"/>
        <w:rPr>
          <w:rFonts w:ascii="Acumin Pro" w:hAnsi="Acumin Pro" w:cs="Tahoma"/>
          <w:sz w:val="24"/>
          <w:szCs w:val="24"/>
        </w:rPr>
      </w:pPr>
      <w:r w:rsidRPr="00160AE1">
        <w:rPr>
          <w:rFonts w:ascii="Acumin Pro" w:hAnsi="Acumin Pro" w:cs="Tahoma"/>
          <w:sz w:val="24"/>
          <w:szCs w:val="24"/>
        </w:rPr>
        <w:t>Representa el importe de los ingresos correspondientes a las contribuciones, productos, aprovechamientos, así como la venta de bienes y servicios</w:t>
      </w:r>
      <w:r w:rsidR="0077532C">
        <w:rPr>
          <w:rFonts w:ascii="Acumin Pro" w:hAnsi="Acumin Pro" w:cs="Tahoma"/>
          <w:sz w:val="24"/>
          <w:szCs w:val="24"/>
        </w:rPr>
        <w:t>,</w:t>
      </w:r>
      <w:r w:rsidR="0077532C" w:rsidRPr="0077532C">
        <w:rPr>
          <w:rFonts w:ascii="Acumin Pro" w:hAnsi="Acumin Pro" w:cs="Tahoma"/>
          <w:sz w:val="24"/>
          <w:szCs w:val="24"/>
        </w:rPr>
        <w:t xml:space="preserve"> </w:t>
      </w:r>
      <w:r w:rsidR="0077532C">
        <w:rPr>
          <w:rFonts w:ascii="Acumin Pro" w:hAnsi="Acumin Pro" w:cs="Tahoma"/>
          <w:sz w:val="24"/>
          <w:szCs w:val="24"/>
        </w:rPr>
        <w:t>participaciones, aportaciones</w:t>
      </w:r>
      <w:r w:rsidRPr="00160AE1">
        <w:rPr>
          <w:rFonts w:ascii="Acumin Pro" w:hAnsi="Acumin Pro" w:cs="Tahoma"/>
          <w:sz w:val="24"/>
          <w:szCs w:val="24"/>
        </w:rPr>
        <w:t xml:space="preserve"> </w:t>
      </w:r>
      <w:proofErr w:type="spellStart"/>
      <w:proofErr w:type="gramStart"/>
      <w:r w:rsidR="0077532C">
        <w:rPr>
          <w:rFonts w:ascii="Acumin Pro" w:hAnsi="Acumin Pro" w:cs="Tahoma"/>
          <w:sz w:val="24"/>
          <w:szCs w:val="24"/>
        </w:rPr>
        <w:t>y</w:t>
      </w:r>
      <w:proofErr w:type="spellEnd"/>
      <w:proofErr w:type="gramEnd"/>
      <w:r w:rsidR="0077532C">
        <w:rPr>
          <w:rFonts w:ascii="Acumin Pro" w:hAnsi="Acumin Pro" w:cs="Tahoma"/>
          <w:sz w:val="24"/>
          <w:szCs w:val="24"/>
        </w:rPr>
        <w:t xml:space="preserve"> incentivos derivados de la colaboración fiscal</w:t>
      </w:r>
      <w:r w:rsidR="000E06DE">
        <w:rPr>
          <w:rFonts w:ascii="Acumin Pro" w:hAnsi="Acumin Pro" w:cs="Tahoma"/>
          <w:sz w:val="24"/>
          <w:szCs w:val="24"/>
        </w:rPr>
        <w:t xml:space="preserve"> </w:t>
      </w:r>
      <w:r w:rsidRPr="00160AE1">
        <w:rPr>
          <w:rFonts w:ascii="Acumin Pro" w:hAnsi="Acumin Pro" w:cs="Tahoma"/>
          <w:sz w:val="24"/>
          <w:szCs w:val="24"/>
        </w:rPr>
        <w:t>durante el ejercicio.</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9E1850" w:rsidRPr="00160AE1" w:rsidTr="00FE3AD5">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744287">
              <w:rPr>
                <w:rFonts w:ascii="Acumin Pro" w:eastAsia="Times New Roman" w:hAnsi="Acumin Pro" w:cs="Tahoma"/>
                <w:b/>
                <w:bCs/>
                <w:color w:val="000000"/>
                <w:sz w:val="20"/>
                <w:szCs w:val="20"/>
                <w:lang w:eastAsia="es-MX"/>
              </w:rPr>
              <w:t>4</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744287">
              <w:rPr>
                <w:rFonts w:ascii="Acumin Pro" w:eastAsia="Times New Roman" w:hAnsi="Acumin Pro" w:cs="Tahoma"/>
                <w:b/>
                <w:bCs/>
                <w:color w:val="000000"/>
                <w:sz w:val="20"/>
                <w:szCs w:val="20"/>
                <w:lang w:eastAsia="es-MX"/>
              </w:rPr>
              <w:t>3</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160AE1" w:rsidRDefault="003A10B9" w:rsidP="00D766D8">
            <w:pPr>
              <w:spacing w:after="0" w:line="240" w:lineRule="auto"/>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TOTAL DE INGRESOS DE GESTION, PARTICIPACIONES, APORTACIONES Y INCENTIVOS DERIVADOS DE LA COLABORACION FISCAL</w:t>
            </w:r>
          </w:p>
        </w:tc>
        <w:tc>
          <w:tcPr>
            <w:tcW w:w="1780" w:type="dxa"/>
            <w:tcBorders>
              <w:top w:val="nil"/>
              <w:left w:val="nil"/>
              <w:bottom w:val="single" w:sz="8" w:space="0" w:color="auto"/>
              <w:right w:val="single" w:sz="8" w:space="0" w:color="auto"/>
            </w:tcBorders>
            <w:shd w:val="clear" w:color="auto" w:fill="auto"/>
            <w:vAlign w:val="center"/>
          </w:tcPr>
          <w:p w:rsidR="003A10B9" w:rsidRDefault="009E1850" w:rsidP="009E185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838</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935</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595</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821,927,176.45</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 xml:space="preserve">1.- </w:t>
            </w:r>
            <w:r w:rsidRPr="00160AE1">
              <w:rPr>
                <w:rFonts w:ascii="Acumin Pro" w:eastAsia="Times New Roman" w:hAnsi="Acumin Pro"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DD359E" w:rsidRDefault="00DD359E" w:rsidP="00706E0D">
            <w:pPr>
              <w:spacing w:after="0" w:line="240" w:lineRule="auto"/>
              <w:jc w:val="right"/>
              <w:rPr>
                <w:rFonts w:ascii="Tahoma" w:eastAsia="Times New Roman" w:hAnsi="Tahoma" w:cs="Tahoma"/>
                <w:b/>
                <w:bCs/>
                <w:color w:val="000000"/>
                <w:sz w:val="20"/>
                <w:szCs w:val="20"/>
                <w:lang w:eastAsia="es-MX"/>
              </w:rPr>
            </w:pPr>
          </w:p>
          <w:p w:rsidR="003A10B9" w:rsidRPr="005079C3" w:rsidRDefault="003A10B9" w:rsidP="00DD359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DD359E">
              <w:rPr>
                <w:rFonts w:ascii="Tahoma" w:eastAsia="Times New Roman" w:hAnsi="Tahoma" w:cs="Tahoma"/>
                <w:b/>
                <w:bCs/>
                <w:color w:val="000000"/>
                <w:sz w:val="20"/>
                <w:szCs w:val="20"/>
                <w:lang w:eastAsia="es-MX"/>
              </w:rPr>
              <w:t>22</w:t>
            </w:r>
            <w:r w:rsidRPr="005079C3">
              <w:rPr>
                <w:rFonts w:ascii="Tahoma" w:eastAsia="Times New Roman" w:hAnsi="Tahoma" w:cs="Tahoma"/>
                <w:b/>
                <w:bCs/>
                <w:color w:val="000000"/>
                <w:sz w:val="20"/>
                <w:szCs w:val="20"/>
                <w:lang w:eastAsia="es-MX"/>
              </w:rPr>
              <w:t>,</w:t>
            </w:r>
            <w:r w:rsidR="00DD359E">
              <w:rPr>
                <w:rFonts w:ascii="Tahoma" w:eastAsia="Times New Roman" w:hAnsi="Tahoma" w:cs="Tahoma"/>
                <w:b/>
                <w:bCs/>
                <w:color w:val="000000"/>
                <w:sz w:val="20"/>
                <w:szCs w:val="20"/>
                <w:lang w:eastAsia="es-MX"/>
              </w:rPr>
              <w:t>001</w:t>
            </w:r>
            <w:r w:rsidRPr="005079C3">
              <w:rPr>
                <w:rFonts w:ascii="Tahoma" w:eastAsia="Times New Roman" w:hAnsi="Tahoma" w:cs="Tahoma"/>
                <w:b/>
                <w:bCs/>
                <w:color w:val="000000"/>
                <w:sz w:val="20"/>
                <w:szCs w:val="20"/>
                <w:lang w:eastAsia="es-MX"/>
              </w:rPr>
              <w:t>,</w:t>
            </w:r>
            <w:r w:rsidR="00DD359E">
              <w:rPr>
                <w:rFonts w:ascii="Tahoma" w:eastAsia="Times New Roman" w:hAnsi="Tahoma" w:cs="Tahoma"/>
                <w:b/>
                <w:bCs/>
                <w:color w:val="000000"/>
                <w:sz w:val="20"/>
                <w:szCs w:val="20"/>
                <w:lang w:eastAsia="es-MX"/>
              </w:rPr>
              <w:t>060.28</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292</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959</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698.90</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359E">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w:t>
            </w:r>
            <w:r w:rsidR="00DD359E">
              <w:rPr>
                <w:rFonts w:ascii="Tahoma" w:eastAsia="Times New Roman" w:hAnsi="Tahoma" w:cs="Tahoma"/>
                <w:b/>
                <w:bCs/>
                <w:color w:val="000000"/>
                <w:sz w:val="20"/>
                <w:szCs w:val="20"/>
                <w:lang w:eastAsia="es-MX"/>
              </w:rPr>
              <w:t>429</w:t>
            </w:r>
            <w:r>
              <w:rPr>
                <w:rFonts w:ascii="Tahoma" w:eastAsia="Times New Roman" w:hAnsi="Tahoma" w:cs="Tahoma"/>
                <w:b/>
                <w:bCs/>
                <w:color w:val="000000"/>
                <w:sz w:val="20"/>
                <w:szCs w:val="20"/>
                <w:lang w:eastAsia="es-MX"/>
              </w:rPr>
              <w:t>,</w:t>
            </w:r>
            <w:r w:rsidR="00DD359E">
              <w:rPr>
                <w:rFonts w:ascii="Tahoma" w:eastAsia="Times New Roman" w:hAnsi="Tahoma" w:cs="Tahoma"/>
                <w:b/>
                <w:bCs/>
                <w:color w:val="000000"/>
                <w:sz w:val="20"/>
                <w:szCs w:val="20"/>
                <w:lang w:eastAsia="es-MX"/>
              </w:rPr>
              <w:t>976</w:t>
            </w:r>
            <w:r>
              <w:rPr>
                <w:rFonts w:ascii="Tahoma" w:eastAsia="Times New Roman" w:hAnsi="Tahoma" w:cs="Tahoma"/>
                <w:b/>
                <w:bCs/>
                <w:color w:val="000000"/>
                <w:sz w:val="20"/>
                <w:szCs w:val="20"/>
                <w:lang w:eastAsia="es-MX"/>
              </w:rPr>
              <w:t>.</w:t>
            </w:r>
            <w:r w:rsidR="00DD359E">
              <w:rPr>
                <w:rFonts w:ascii="Tahoma" w:eastAsia="Times New Roman" w:hAnsi="Tahoma" w:cs="Tahoma"/>
                <w:b/>
                <w:bCs/>
                <w:color w:val="000000"/>
                <w:sz w:val="20"/>
                <w:szCs w:val="20"/>
                <w:lang w:eastAsia="es-MX"/>
              </w:rPr>
              <w:t>71</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189,018</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694.02</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DD359E"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1,074</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613.63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495.18</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00DD359E">
              <w:rPr>
                <w:rFonts w:ascii="Tahoma" w:eastAsia="Times New Roman" w:hAnsi="Tahoma" w:cs="Tahoma"/>
                <w:color w:val="000000"/>
                <w:sz w:val="20"/>
                <w:szCs w:val="20"/>
                <w:lang w:eastAsia="es-MX"/>
              </w:rPr>
              <w:t>9</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742</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868.40</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934.59</w:t>
            </w:r>
          </w:p>
        </w:tc>
      </w:tr>
      <w:tr w:rsidR="009E1850"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DD359E"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014</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933.20</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082</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288.57</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DD359E">
              <w:rPr>
                <w:rFonts w:ascii="Tahoma" w:eastAsia="Times New Roman" w:hAnsi="Tahoma" w:cs="Tahoma"/>
                <w:color w:val="000000"/>
                <w:sz w:val="20"/>
                <w:szCs w:val="20"/>
                <w:lang w:eastAsia="es-MX"/>
              </w:rPr>
              <w:t>597</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561.48</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4,119</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975.68</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DD359E" w:rsidP="00DD359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83</w:t>
            </w:r>
            <w:r w:rsidR="003A10B9"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356</w:t>
            </w:r>
            <w:r w:rsidR="003A10B9"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747</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80</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009</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780.21</w:t>
            </w:r>
          </w:p>
        </w:tc>
      </w:tr>
      <w:tr w:rsidR="009E1850"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D359E">
              <w:rPr>
                <w:rFonts w:ascii="Tahoma" w:eastAsia="Times New Roman" w:hAnsi="Tahoma" w:cs="Tahoma"/>
                <w:color w:val="000000"/>
                <w:sz w:val="20"/>
                <w:szCs w:val="20"/>
                <w:lang w:eastAsia="es-MX"/>
              </w:rPr>
              <w:t>865</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698</w:t>
            </w:r>
            <w:r>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63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2,928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369.63</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D359E">
              <w:rPr>
                <w:rFonts w:ascii="Tahoma" w:eastAsia="Times New Roman" w:hAnsi="Tahoma" w:cs="Tahoma"/>
                <w:color w:val="000000"/>
                <w:sz w:val="20"/>
                <w:szCs w:val="20"/>
                <w:lang w:eastAsia="es-MX"/>
              </w:rPr>
              <w:t>9</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440</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742.08</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640.18</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DD359E"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611</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301.59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001.32</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DD359E"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439</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005.06</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29,499</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769.08</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DD359E" w:rsidP="00DD359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136</w:t>
            </w:r>
            <w:r w:rsidR="003A10B9"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146.76</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5,913</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003.51</w:t>
            </w:r>
          </w:p>
        </w:tc>
      </w:tr>
      <w:tr w:rsidR="009E1850"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D359E">
              <w:rPr>
                <w:rFonts w:ascii="Tahoma" w:eastAsia="Times New Roman" w:hAnsi="Tahoma" w:cs="Tahoma"/>
                <w:color w:val="000000"/>
                <w:sz w:val="20"/>
                <w:szCs w:val="20"/>
                <w:lang w:eastAsia="es-MX"/>
              </w:rPr>
              <w:t>566</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284.13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4,934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657.59</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00DD359E">
              <w:rPr>
                <w:rFonts w:ascii="Tahoma" w:eastAsia="Times New Roman" w:hAnsi="Tahoma" w:cs="Tahoma"/>
                <w:color w:val="000000"/>
                <w:sz w:val="20"/>
                <w:szCs w:val="20"/>
                <w:lang w:eastAsia="es-MX"/>
              </w:rPr>
              <w:t>69</w:t>
            </w:r>
            <w:r>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862.63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978,345.92</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DD359E">
              <w:rPr>
                <w:rFonts w:ascii="Tahoma" w:eastAsia="Times New Roman" w:hAnsi="Tahoma" w:cs="Tahoma"/>
                <w:b/>
                <w:bCs/>
                <w:color w:val="000000"/>
                <w:sz w:val="20"/>
                <w:szCs w:val="20"/>
                <w:lang w:eastAsia="es-MX"/>
              </w:rPr>
              <w:t>4</w:t>
            </w:r>
            <w:r>
              <w:rPr>
                <w:rFonts w:ascii="Tahoma" w:eastAsia="Times New Roman" w:hAnsi="Tahoma" w:cs="Tahoma"/>
                <w:b/>
                <w:bCs/>
                <w:color w:val="000000"/>
                <w:sz w:val="20"/>
                <w:szCs w:val="20"/>
                <w:lang w:eastAsia="es-MX"/>
              </w:rPr>
              <w:t>,</w:t>
            </w:r>
            <w:r w:rsidR="00DD359E">
              <w:rPr>
                <w:rFonts w:ascii="Tahoma" w:eastAsia="Times New Roman" w:hAnsi="Tahoma" w:cs="Tahoma"/>
                <w:b/>
                <w:bCs/>
                <w:color w:val="000000"/>
                <w:sz w:val="20"/>
                <w:szCs w:val="20"/>
                <w:lang w:eastAsia="es-MX"/>
              </w:rPr>
              <w:t>078</w:t>
            </w:r>
            <w:r w:rsidRPr="005079C3">
              <w:rPr>
                <w:rFonts w:ascii="Tahoma" w:eastAsia="Times New Roman" w:hAnsi="Tahoma" w:cs="Tahoma"/>
                <w:b/>
                <w:bCs/>
                <w:color w:val="000000"/>
                <w:sz w:val="20"/>
                <w:szCs w:val="20"/>
                <w:lang w:eastAsia="es-MX"/>
              </w:rPr>
              <w:t>,</w:t>
            </w:r>
            <w:r w:rsidR="00DD359E">
              <w:rPr>
                <w:rFonts w:ascii="Tahoma" w:eastAsia="Times New Roman" w:hAnsi="Tahoma" w:cs="Tahoma"/>
                <w:b/>
                <w:bCs/>
                <w:color w:val="000000"/>
                <w:sz w:val="20"/>
                <w:szCs w:val="20"/>
                <w:lang w:eastAsia="es-MX"/>
              </w:rPr>
              <w:t>189.45</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18,018</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221.16</w:t>
            </w:r>
          </w:p>
        </w:tc>
      </w:tr>
      <w:tr w:rsidR="009E1850"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DD359E">
              <w:rPr>
                <w:rFonts w:ascii="Tahoma" w:eastAsia="Times New Roman" w:hAnsi="Tahoma" w:cs="Tahoma"/>
                <w:color w:val="000000"/>
                <w:sz w:val="20"/>
                <w:szCs w:val="20"/>
                <w:lang w:eastAsia="es-MX"/>
              </w:rPr>
              <w:t>510</w:t>
            </w:r>
            <w:r>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625.32</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8,943,700.44</w:t>
            </w:r>
          </w:p>
        </w:tc>
      </w:tr>
      <w:tr w:rsidR="009E1850" w:rsidRPr="00160AE1"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3A10B9" w:rsidRPr="005079C3" w:rsidRDefault="003A10B9" w:rsidP="00DD35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D359E">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567</w:t>
            </w:r>
            <w:r w:rsidRPr="005079C3">
              <w:rPr>
                <w:rFonts w:ascii="Tahoma" w:eastAsia="Times New Roman" w:hAnsi="Tahoma" w:cs="Tahoma"/>
                <w:color w:val="000000"/>
                <w:sz w:val="20"/>
                <w:szCs w:val="20"/>
                <w:lang w:eastAsia="es-MX"/>
              </w:rPr>
              <w:t>,</w:t>
            </w:r>
            <w:r w:rsidR="00DD359E">
              <w:rPr>
                <w:rFonts w:ascii="Tahoma" w:eastAsia="Times New Roman" w:hAnsi="Tahoma" w:cs="Tahoma"/>
                <w:color w:val="000000"/>
                <w:sz w:val="20"/>
                <w:szCs w:val="20"/>
                <w:lang w:eastAsia="es-MX"/>
              </w:rPr>
              <w:t>564.13</w:t>
            </w:r>
          </w:p>
        </w:tc>
        <w:tc>
          <w:tcPr>
            <w:tcW w:w="1729" w:type="dxa"/>
            <w:tcBorders>
              <w:top w:val="nil"/>
              <w:left w:val="nil"/>
              <w:bottom w:val="single" w:sz="4"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9,074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520.72</w:t>
            </w:r>
          </w:p>
        </w:tc>
      </w:tr>
      <w:tr w:rsidR="009E1850"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A10B9" w:rsidRPr="00160AE1" w:rsidRDefault="003A10B9" w:rsidP="00C60C4A">
            <w:pPr>
              <w:spacing w:after="0" w:line="240" w:lineRule="auto"/>
              <w:rPr>
                <w:rFonts w:ascii="Acumin Pro" w:eastAsia="Times New Roman" w:hAnsi="Acumin Pro" w:cs="Tahoma"/>
                <w:b/>
                <w:color w:val="000000"/>
                <w:sz w:val="20"/>
                <w:szCs w:val="20"/>
                <w:lang w:eastAsia="es-MX"/>
              </w:rPr>
            </w:pPr>
            <w:r w:rsidRPr="00160AE1">
              <w:rPr>
                <w:rFonts w:ascii="Acumin Pro" w:eastAsia="Times New Roman" w:hAnsi="Acumin Pro"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3A10B9" w:rsidRPr="005079C3" w:rsidRDefault="003A10B9" w:rsidP="00C60C4A">
            <w:pPr>
              <w:spacing w:after="0" w:line="240" w:lineRule="auto"/>
              <w:jc w:val="right"/>
              <w:rPr>
                <w:rFonts w:ascii="Tahoma" w:eastAsia="Times New Roman" w:hAnsi="Tahoma" w:cs="Tahoma"/>
                <w:b/>
                <w:color w:val="000000"/>
                <w:sz w:val="20"/>
                <w:szCs w:val="20"/>
                <w:lang w:eastAsia="es-MX"/>
              </w:rPr>
            </w:pPr>
            <w:r w:rsidRPr="005079C3">
              <w:rPr>
                <w:rFonts w:ascii="Tahoma" w:eastAsia="Times New Roman" w:hAnsi="Tahoma" w:cs="Tahoma"/>
                <w:b/>
                <w:color w:val="000000"/>
                <w:sz w:val="20"/>
                <w:szCs w:val="20"/>
                <w:lang w:eastAsia="es-MX"/>
              </w:rPr>
              <w:t>0.00</w:t>
            </w:r>
          </w:p>
        </w:tc>
        <w:tc>
          <w:tcPr>
            <w:tcW w:w="1729" w:type="dxa"/>
            <w:tcBorders>
              <w:top w:val="single" w:sz="4" w:space="0" w:color="auto"/>
              <w:left w:val="nil"/>
              <w:bottom w:val="single" w:sz="4"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color w:val="000000"/>
                <w:sz w:val="20"/>
                <w:szCs w:val="20"/>
                <w:lang w:eastAsia="es-MX"/>
              </w:rPr>
            </w:pPr>
            <w:r w:rsidRPr="005079C3">
              <w:rPr>
                <w:rFonts w:ascii="Tahoma" w:eastAsia="Times New Roman" w:hAnsi="Tahoma" w:cs="Tahoma"/>
                <w:b/>
                <w:color w:val="000000"/>
                <w:sz w:val="20"/>
                <w:szCs w:val="20"/>
                <w:lang w:eastAsia="es-MX"/>
              </w:rPr>
              <w:t>0.00</w:t>
            </w:r>
          </w:p>
        </w:tc>
      </w:tr>
      <w:tr w:rsidR="009E1850"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A10B9" w:rsidRPr="00160AE1" w:rsidRDefault="003A10B9" w:rsidP="00C60C4A">
            <w:pPr>
              <w:spacing w:after="0" w:line="240" w:lineRule="auto"/>
              <w:rPr>
                <w:rFonts w:ascii="Acumin Pro" w:eastAsia="Times New Roman" w:hAnsi="Acumin Pro" w:cs="Tahoma"/>
                <w:b/>
                <w:color w:val="000000"/>
                <w:sz w:val="20"/>
                <w:szCs w:val="20"/>
                <w:lang w:eastAsia="es-MX"/>
              </w:rPr>
            </w:pPr>
            <w:r>
              <w:rPr>
                <w:rFonts w:ascii="Acumin Pro" w:eastAsia="Times New Roman" w:hAnsi="Acumin Pro" w:cs="Tahoma"/>
                <w:b/>
                <w:color w:val="000000"/>
                <w:sz w:val="20"/>
                <w:szCs w:val="20"/>
                <w:lang w:eastAsia="es-MX"/>
              </w:rPr>
              <w:t>2.- PARTICIPACIONES, APORTACIONES, CONVENIOS, INCENTIVOS DERIVADOS DE LA COLABORACIÓN FISCAL, FONDOS DISTINTOS DE APORTACIONES, TRANSFERENCIAS, ASIGNACIONES, SUBSIDIOS Y SUBVENCIONES Y PENSIONES Y JUBILACIONES</w:t>
            </w:r>
          </w:p>
        </w:tc>
        <w:tc>
          <w:tcPr>
            <w:tcW w:w="1780" w:type="dxa"/>
            <w:tcBorders>
              <w:top w:val="single" w:sz="4" w:space="0" w:color="auto"/>
              <w:left w:val="nil"/>
              <w:bottom w:val="single" w:sz="4" w:space="0" w:color="auto"/>
              <w:right w:val="single" w:sz="8" w:space="0" w:color="auto"/>
            </w:tcBorders>
            <w:shd w:val="clear" w:color="auto" w:fill="auto"/>
            <w:vAlign w:val="center"/>
          </w:tcPr>
          <w:p w:rsidR="003A10B9" w:rsidRPr="005079C3" w:rsidRDefault="00DD359E" w:rsidP="00DD359E">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516</w:t>
            </w:r>
            <w:r w:rsidR="003A10B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934</w:t>
            </w:r>
            <w:r w:rsidR="003A10B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535</w:t>
            </w:r>
            <w:r w:rsidR="003A10B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55</w:t>
            </w:r>
          </w:p>
        </w:tc>
        <w:tc>
          <w:tcPr>
            <w:tcW w:w="1729" w:type="dxa"/>
            <w:tcBorders>
              <w:top w:val="single" w:sz="4" w:space="0" w:color="auto"/>
              <w:left w:val="nil"/>
              <w:bottom w:val="single" w:sz="4"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528,967,477.55</w:t>
            </w:r>
          </w:p>
        </w:tc>
      </w:tr>
      <w:tr w:rsidR="009E1850"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A10B9" w:rsidRPr="00A25938" w:rsidRDefault="003A10B9" w:rsidP="00C60C4A">
            <w:pPr>
              <w:spacing w:after="0" w:line="240" w:lineRule="auto"/>
              <w:rPr>
                <w:rFonts w:ascii="Acumin Pro" w:eastAsia="Times New Roman" w:hAnsi="Acumin Pro" w:cs="Tahoma"/>
                <w:color w:val="000000"/>
                <w:sz w:val="20"/>
                <w:szCs w:val="20"/>
                <w:lang w:eastAsia="es-MX"/>
              </w:rPr>
            </w:pPr>
            <w:r w:rsidRPr="00A25938">
              <w:rPr>
                <w:rFonts w:ascii="Acumin Pro" w:eastAsia="Times New Roman" w:hAnsi="Acumin Pro" w:cs="Tahoma"/>
                <w:color w:val="000000"/>
                <w:sz w:val="20"/>
                <w:szCs w:val="20"/>
                <w:lang w:eastAsia="es-MX"/>
              </w:rPr>
              <w:t>PARTICIPACIONES</w:t>
            </w:r>
          </w:p>
        </w:tc>
        <w:tc>
          <w:tcPr>
            <w:tcW w:w="1780" w:type="dxa"/>
            <w:tcBorders>
              <w:top w:val="single" w:sz="4" w:space="0" w:color="auto"/>
              <w:left w:val="nil"/>
              <w:bottom w:val="single" w:sz="4" w:space="0" w:color="auto"/>
              <w:right w:val="single" w:sz="8" w:space="0" w:color="auto"/>
            </w:tcBorders>
            <w:shd w:val="clear" w:color="auto" w:fill="auto"/>
            <w:vAlign w:val="center"/>
          </w:tcPr>
          <w:p w:rsidR="003A10B9" w:rsidRPr="00A25938" w:rsidRDefault="009E1850"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312</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381</w:t>
            </w:r>
            <w:r w:rsidR="003A10B9" w:rsidRPr="00A2593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578.55</w:t>
            </w:r>
          </w:p>
        </w:tc>
        <w:tc>
          <w:tcPr>
            <w:tcW w:w="1729" w:type="dxa"/>
            <w:tcBorders>
              <w:top w:val="single" w:sz="4" w:space="0" w:color="auto"/>
              <w:left w:val="nil"/>
              <w:bottom w:val="single" w:sz="4" w:space="0" w:color="auto"/>
              <w:right w:val="single" w:sz="8" w:space="0" w:color="auto"/>
            </w:tcBorders>
            <w:shd w:val="clear" w:color="auto" w:fill="auto"/>
            <w:vAlign w:val="center"/>
          </w:tcPr>
          <w:p w:rsidR="003A10B9" w:rsidRPr="00A25938"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305,658</w:t>
            </w:r>
            <w:r w:rsidRPr="00A2593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867.55</w:t>
            </w:r>
          </w:p>
        </w:tc>
      </w:tr>
      <w:tr w:rsidR="009E1850"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A10B9" w:rsidRPr="00A25938" w:rsidRDefault="003A10B9" w:rsidP="00C60C4A">
            <w:pPr>
              <w:spacing w:after="0" w:line="240" w:lineRule="auto"/>
              <w:rPr>
                <w:rFonts w:ascii="Acumin Pro" w:eastAsia="Times New Roman" w:hAnsi="Acumin Pro" w:cs="Tahoma"/>
                <w:color w:val="000000"/>
                <w:sz w:val="20"/>
                <w:szCs w:val="20"/>
                <w:lang w:eastAsia="es-MX"/>
              </w:rPr>
            </w:pPr>
            <w:r w:rsidRPr="00A25938">
              <w:rPr>
                <w:rFonts w:ascii="Acumin Pro" w:eastAsia="Times New Roman" w:hAnsi="Acumin Pro" w:cs="Tahoma"/>
                <w:color w:val="000000"/>
                <w:sz w:val="20"/>
                <w:szCs w:val="20"/>
                <w:lang w:eastAsia="es-MX"/>
              </w:rPr>
              <w:t>APORTACIONES</w:t>
            </w:r>
          </w:p>
        </w:tc>
        <w:tc>
          <w:tcPr>
            <w:tcW w:w="1780" w:type="dxa"/>
            <w:tcBorders>
              <w:top w:val="single" w:sz="4" w:space="0" w:color="auto"/>
              <w:left w:val="nil"/>
              <w:bottom w:val="single" w:sz="4" w:space="0" w:color="auto"/>
              <w:right w:val="single" w:sz="8" w:space="0" w:color="auto"/>
            </w:tcBorders>
            <w:shd w:val="clear" w:color="auto" w:fill="auto"/>
            <w:vAlign w:val="center"/>
          </w:tcPr>
          <w:p w:rsidR="003A10B9" w:rsidRPr="00A25938" w:rsidRDefault="009E1850"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204</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552</w:t>
            </w:r>
            <w:r w:rsidR="003A10B9" w:rsidRPr="00A2593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957</w:t>
            </w:r>
            <w:r w:rsidR="003A10B9">
              <w:rPr>
                <w:rFonts w:ascii="Tahoma" w:eastAsia="Times New Roman" w:hAnsi="Tahoma" w:cs="Tahoma"/>
                <w:color w:val="000000"/>
                <w:sz w:val="20"/>
                <w:szCs w:val="20"/>
                <w:lang w:eastAsia="es-MX"/>
              </w:rPr>
              <w:t>.</w:t>
            </w:r>
            <w:r w:rsidR="003A10B9" w:rsidRPr="00A25938">
              <w:rPr>
                <w:rFonts w:ascii="Tahoma" w:eastAsia="Times New Roman" w:hAnsi="Tahoma" w:cs="Tahoma"/>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3A10B9" w:rsidRPr="00A25938"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223</w:t>
            </w:r>
            <w:r w:rsidRPr="00A2593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308</w:t>
            </w:r>
            <w:r w:rsidRPr="00A2593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610.</w:t>
            </w:r>
            <w:r w:rsidRPr="00A25938">
              <w:rPr>
                <w:rFonts w:ascii="Tahoma" w:eastAsia="Times New Roman" w:hAnsi="Tahoma" w:cs="Tahoma"/>
                <w:color w:val="000000"/>
                <w:sz w:val="20"/>
                <w:szCs w:val="20"/>
                <w:lang w:eastAsia="es-MX"/>
              </w:rPr>
              <w:t>00</w:t>
            </w:r>
          </w:p>
        </w:tc>
      </w:tr>
      <w:tr w:rsidR="009E1850"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3A10B9" w:rsidRPr="00A25938"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INCENTIVOS DERIVADOS DE LA COLABORACION FISCAL</w:t>
            </w:r>
          </w:p>
        </w:tc>
        <w:tc>
          <w:tcPr>
            <w:tcW w:w="1780" w:type="dxa"/>
            <w:tcBorders>
              <w:top w:val="single" w:sz="4" w:space="0" w:color="auto"/>
              <w:left w:val="nil"/>
              <w:bottom w:val="single" w:sz="4" w:space="0" w:color="auto"/>
              <w:right w:val="single" w:sz="8" w:space="0" w:color="auto"/>
            </w:tcBorders>
            <w:shd w:val="clear" w:color="auto" w:fill="auto"/>
            <w:vAlign w:val="center"/>
          </w:tcPr>
          <w:p w:rsidR="003A10B9" w:rsidRDefault="003A10B9" w:rsidP="00E17FA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single" w:sz="4" w:space="0" w:color="auto"/>
              <w:left w:val="nil"/>
              <w:bottom w:val="single" w:sz="4" w:space="0" w:color="auto"/>
              <w:right w:val="single" w:sz="8" w:space="0" w:color="auto"/>
            </w:tcBorders>
            <w:shd w:val="clear" w:color="auto" w:fill="auto"/>
            <w:vAlign w:val="center"/>
          </w:tcPr>
          <w:p w:rsidR="003A10B9" w:rsidRPr="00A25938"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781834" w:rsidRDefault="00781834" w:rsidP="008E7142">
      <w:pPr>
        <w:spacing w:line="360" w:lineRule="auto"/>
        <w:jc w:val="both"/>
        <w:rPr>
          <w:rFonts w:ascii="Acumin Pro" w:hAnsi="Acumin Pro" w:cs="Tahoma"/>
          <w:sz w:val="24"/>
          <w:szCs w:val="24"/>
        </w:rPr>
      </w:pPr>
    </w:p>
    <w:p w:rsidR="00781834" w:rsidRDefault="00781834" w:rsidP="008E7142">
      <w:pPr>
        <w:spacing w:line="360" w:lineRule="auto"/>
        <w:jc w:val="both"/>
        <w:rPr>
          <w:rFonts w:ascii="Acumin Pro" w:hAnsi="Acumin Pro" w:cs="Tahoma"/>
          <w:sz w:val="24"/>
          <w:szCs w:val="24"/>
        </w:rPr>
      </w:pPr>
    </w:p>
    <w:p w:rsidR="008E7142" w:rsidRPr="008E7142" w:rsidRDefault="008E7142" w:rsidP="008E7142">
      <w:pPr>
        <w:spacing w:line="360" w:lineRule="auto"/>
        <w:jc w:val="both"/>
        <w:rPr>
          <w:rFonts w:ascii="Acumin Pro" w:hAnsi="Acumin Pro" w:cs="Tahoma"/>
          <w:sz w:val="24"/>
          <w:szCs w:val="24"/>
        </w:rPr>
      </w:pPr>
      <w:r w:rsidRPr="008E7142">
        <w:rPr>
          <w:rFonts w:ascii="Acumin Pro" w:hAnsi="Acumin Pro" w:cs="Tahoma"/>
          <w:sz w:val="24"/>
          <w:szCs w:val="24"/>
        </w:rPr>
        <w:t xml:space="preserve">Resulta pertinente señalar que al momento de la generación de esta Cuenta Pública no se había recibido de la Comisión Federal de Electricidad el reporte mensual de </w:t>
      </w:r>
      <w:r w:rsidR="00EF70BF">
        <w:rPr>
          <w:rFonts w:ascii="Acumin Pro" w:hAnsi="Acumin Pro" w:cs="Tahoma"/>
          <w:sz w:val="24"/>
          <w:szCs w:val="24"/>
        </w:rPr>
        <w:t>noviembre</w:t>
      </w:r>
      <w:r w:rsidRPr="008E7142">
        <w:rPr>
          <w:rFonts w:ascii="Acumin Pro" w:hAnsi="Acumin Pro" w:cs="Tahoma"/>
          <w:sz w:val="24"/>
          <w:szCs w:val="24"/>
        </w:rPr>
        <w:t xml:space="preserve"> de 202</w:t>
      </w:r>
      <w:r>
        <w:rPr>
          <w:rFonts w:ascii="Acumin Pro" w:hAnsi="Acumin Pro" w:cs="Tahoma"/>
          <w:sz w:val="24"/>
          <w:szCs w:val="24"/>
        </w:rPr>
        <w:t>4</w:t>
      </w:r>
      <w:r w:rsidRPr="008E7142">
        <w:rPr>
          <w:rFonts w:ascii="Acumin Pro" w:hAnsi="Acumin Pro" w:cs="Tahoma"/>
          <w:sz w:val="24"/>
          <w:szCs w:val="24"/>
        </w:rPr>
        <w:t xml:space="preserve"> por el cobro que, mediante convenio, realiza del derecho de alumbrado público.  </w:t>
      </w:r>
    </w:p>
    <w:p w:rsidR="00C60C4A" w:rsidRPr="00CD2067" w:rsidRDefault="00C60C4A" w:rsidP="00C60C4A">
      <w:pPr>
        <w:spacing w:line="360" w:lineRule="auto"/>
        <w:rPr>
          <w:rFonts w:ascii="Acumin Pro" w:hAnsi="Acumin Pro" w:cs="Tahoma"/>
          <w:b/>
          <w:sz w:val="24"/>
          <w:szCs w:val="24"/>
          <w:u w:val="single"/>
        </w:rPr>
      </w:pPr>
      <w:r w:rsidRPr="00CD2067">
        <w:rPr>
          <w:rFonts w:ascii="Acumin Pro" w:hAnsi="Acumin Pro" w:cs="Tahoma"/>
          <w:b/>
          <w:sz w:val="24"/>
          <w:szCs w:val="24"/>
          <w:u w:val="single"/>
        </w:rPr>
        <w:t xml:space="preserve">Gastos y Otras Pérdidas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Comprende el importe del gasto por servicios personales, materiales, suministros y servicios generales</w:t>
      </w:r>
      <w:r w:rsidR="0077532C">
        <w:rPr>
          <w:rFonts w:ascii="Acumin Pro" w:hAnsi="Acumin Pro" w:cs="Tahoma"/>
          <w:sz w:val="24"/>
          <w:szCs w:val="24"/>
        </w:rPr>
        <w:t xml:space="preserve">, transferencias, asignaciones, subsidios y otras ayudas, intereses, comisiones, otros gastos extraordinarios </w:t>
      </w:r>
      <w:proofErr w:type="spellStart"/>
      <w:proofErr w:type="gramStart"/>
      <w:r w:rsidR="0077532C">
        <w:rPr>
          <w:rFonts w:ascii="Acumin Pro" w:hAnsi="Acumin Pro" w:cs="Tahoma"/>
          <w:sz w:val="24"/>
          <w:szCs w:val="24"/>
        </w:rPr>
        <w:t>y</w:t>
      </w:r>
      <w:proofErr w:type="spellEnd"/>
      <w:proofErr w:type="gramEnd"/>
      <w:r w:rsidR="0077532C">
        <w:rPr>
          <w:rFonts w:ascii="Acumin Pro" w:hAnsi="Acumin Pro" w:cs="Tahoma"/>
          <w:sz w:val="24"/>
          <w:szCs w:val="24"/>
        </w:rPr>
        <w:t xml:space="preserve"> inversión pública</w:t>
      </w:r>
      <w:r w:rsidRPr="00160AE1">
        <w:rPr>
          <w:rFonts w:ascii="Acumin Pro" w:hAnsi="Acumin Pro" w:cs="Tahoma"/>
          <w:sz w:val="24"/>
          <w:szCs w:val="24"/>
        </w:rPr>
        <w:t xml:space="preserve">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7F6C67" w:rsidRPr="00160AE1" w:rsidTr="003F442A">
        <w:trPr>
          <w:trHeight w:val="420"/>
          <w:tblHeader/>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744287">
              <w:rPr>
                <w:rFonts w:ascii="Acumin Pro" w:eastAsia="Times New Roman" w:hAnsi="Acumin Pro" w:cs="Tahoma"/>
                <w:b/>
                <w:bCs/>
                <w:color w:val="000000"/>
                <w:sz w:val="20"/>
                <w:szCs w:val="20"/>
                <w:lang w:eastAsia="es-MX"/>
              </w:rPr>
              <w:t>4</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7D1D7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744287">
              <w:rPr>
                <w:rFonts w:ascii="Acumin Pro" w:eastAsia="Times New Roman" w:hAnsi="Acumin Pro" w:cs="Tahoma"/>
                <w:b/>
                <w:bCs/>
                <w:color w:val="000000"/>
                <w:sz w:val="20"/>
                <w:szCs w:val="20"/>
                <w:lang w:eastAsia="es-MX"/>
              </w:rPr>
              <w:t>3</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Default="003A10B9" w:rsidP="00C60C4A">
            <w:pPr>
              <w:spacing w:after="0" w:line="240" w:lineRule="auto"/>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GASTOS DE FUNCIONAMIENTOS, TRANSFERENCIAS, ASIGNACIONES, SUBSIDIOS Y OTRAS AYUDAS, INTERESES, COMISIONES Y OTROS GASTOS EXTRAORDINARIOS, INVERSION PUBLICA</w:t>
            </w:r>
          </w:p>
        </w:tc>
        <w:tc>
          <w:tcPr>
            <w:tcW w:w="1780" w:type="dxa"/>
            <w:tcBorders>
              <w:top w:val="nil"/>
              <w:left w:val="nil"/>
              <w:bottom w:val="single" w:sz="8" w:space="0" w:color="auto"/>
              <w:right w:val="single" w:sz="8" w:space="0" w:color="auto"/>
            </w:tcBorders>
            <w:shd w:val="clear" w:color="auto" w:fill="auto"/>
            <w:vAlign w:val="center"/>
          </w:tcPr>
          <w:p w:rsidR="003A10B9" w:rsidRDefault="007F6C67" w:rsidP="007F6C6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705</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300</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656</w:t>
            </w:r>
            <w:r w:rsidR="003A10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680,959,340.32</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 xml:space="preserve">1.- </w:t>
            </w:r>
            <w:r w:rsidRPr="00160AE1">
              <w:rPr>
                <w:rFonts w:ascii="Acumin Pro" w:eastAsia="Times New Roman" w:hAnsi="Acumin Pro"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9E1850">
              <w:rPr>
                <w:rFonts w:ascii="Tahoma" w:eastAsia="Times New Roman" w:hAnsi="Tahoma" w:cs="Tahoma"/>
                <w:b/>
                <w:bCs/>
                <w:color w:val="000000"/>
                <w:sz w:val="20"/>
                <w:szCs w:val="20"/>
                <w:lang w:eastAsia="es-MX"/>
              </w:rPr>
              <w:t>99</w:t>
            </w:r>
            <w:r>
              <w:rPr>
                <w:rFonts w:ascii="Tahoma" w:eastAsia="Times New Roman" w:hAnsi="Tahoma" w:cs="Tahoma"/>
                <w:b/>
                <w:bCs/>
                <w:color w:val="000000"/>
                <w:sz w:val="20"/>
                <w:szCs w:val="20"/>
                <w:lang w:eastAsia="es-MX"/>
              </w:rPr>
              <w:t>,</w:t>
            </w:r>
            <w:r w:rsidR="009E1850">
              <w:rPr>
                <w:rFonts w:ascii="Tahoma" w:eastAsia="Times New Roman" w:hAnsi="Tahoma" w:cs="Tahoma"/>
                <w:b/>
                <w:bCs/>
                <w:color w:val="000000"/>
                <w:sz w:val="20"/>
                <w:szCs w:val="20"/>
                <w:lang w:eastAsia="es-MX"/>
              </w:rPr>
              <w:t>288</w:t>
            </w:r>
            <w:r w:rsidRPr="005079C3">
              <w:rPr>
                <w:rFonts w:ascii="Tahoma" w:eastAsia="Times New Roman" w:hAnsi="Tahoma" w:cs="Tahoma"/>
                <w:b/>
                <w:bCs/>
                <w:color w:val="000000"/>
                <w:sz w:val="20"/>
                <w:szCs w:val="20"/>
                <w:lang w:eastAsia="es-MX"/>
              </w:rPr>
              <w:t>,</w:t>
            </w:r>
            <w:r w:rsidR="009E1850">
              <w:rPr>
                <w:rFonts w:ascii="Tahoma" w:eastAsia="Times New Roman" w:hAnsi="Tahoma" w:cs="Tahoma"/>
                <w:b/>
                <w:bCs/>
                <w:color w:val="000000"/>
                <w:sz w:val="20"/>
                <w:szCs w:val="20"/>
                <w:lang w:eastAsia="es-MX"/>
              </w:rPr>
              <w:t>411.96</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492,329</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272.46</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9E1850">
              <w:rPr>
                <w:rFonts w:ascii="Tahoma" w:eastAsia="Times New Roman" w:hAnsi="Tahoma" w:cs="Tahoma"/>
                <w:b/>
                <w:bCs/>
                <w:color w:val="000000"/>
                <w:sz w:val="20"/>
                <w:szCs w:val="20"/>
                <w:lang w:eastAsia="es-MX"/>
              </w:rPr>
              <w:t>71</w:t>
            </w:r>
            <w:r w:rsidRPr="005079C3">
              <w:rPr>
                <w:rFonts w:ascii="Tahoma" w:eastAsia="Times New Roman" w:hAnsi="Tahoma" w:cs="Tahoma"/>
                <w:b/>
                <w:bCs/>
                <w:color w:val="000000"/>
                <w:sz w:val="20"/>
                <w:szCs w:val="20"/>
                <w:lang w:eastAsia="es-MX"/>
              </w:rPr>
              <w:t>,</w:t>
            </w:r>
            <w:r w:rsidR="009E1850">
              <w:rPr>
                <w:rFonts w:ascii="Tahoma" w:eastAsia="Times New Roman" w:hAnsi="Tahoma" w:cs="Tahoma"/>
                <w:b/>
                <w:bCs/>
                <w:color w:val="000000"/>
                <w:sz w:val="20"/>
                <w:szCs w:val="20"/>
                <w:lang w:eastAsia="es-MX"/>
              </w:rPr>
              <w:t>306</w:t>
            </w:r>
            <w:r w:rsidRPr="005079C3">
              <w:rPr>
                <w:rFonts w:ascii="Tahoma" w:eastAsia="Times New Roman" w:hAnsi="Tahoma" w:cs="Tahoma"/>
                <w:b/>
                <w:bCs/>
                <w:color w:val="000000"/>
                <w:sz w:val="20"/>
                <w:szCs w:val="20"/>
                <w:lang w:eastAsia="es-MX"/>
              </w:rPr>
              <w:t>,</w:t>
            </w:r>
            <w:r w:rsidR="009E1850">
              <w:rPr>
                <w:rFonts w:ascii="Tahoma" w:eastAsia="Times New Roman" w:hAnsi="Tahoma" w:cs="Tahoma"/>
                <w:b/>
                <w:bCs/>
                <w:color w:val="000000"/>
                <w:sz w:val="20"/>
                <w:szCs w:val="20"/>
                <w:lang w:eastAsia="es-MX"/>
              </w:rPr>
              <w:t>772.03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344</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971</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961.21</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E1850">
              <w:rPr>
                <w:rFonts w:ascii="Tahoma" w:eastAsia="Times New Roman" w:hAnsi="Tahoma" w:cs="Tahoma"/>
                <w:color w:val="000000"/>
                <w:sz w:val="20"/>
                <w:szCs w:val="20"/>
                <w:lang w:eastAsia="es-MX"/>
              </w:rPr>
              <w:t>16</w:t>
            </w:r>
            <w:r w:rsidRPr="005079C3">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284</w:t>
            </w:r>
            <w:r w:rsidRPr="005079C3">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058.01</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390</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956.98</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9E1850"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981</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202.67</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296</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492.77</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9E1850"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039</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327.36</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116</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233.02</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9E1850"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138</w:t>
            </w:r>
            <w:r w:rsidR="003A10B9"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667.94</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30,376</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165.81</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9E1850">
              <w:rPr>
                <w:rFonts w:ascii="Tahoma" w:eastAsia="Times New Roman" w:hAnsi="Tahoma" w:cs="Tahoma"/>
                <w:color w:val="000000"/>
                <w:sz w:val="20"/>
                <w:szCs w:val="20"/>
                <w:lang w:eastAsia="es-MX"/>
              </w:rPr>
              <w:t>5</w:t>
            </w:r>
            <w:r w:rsidRPr="005079C3">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863</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516.05</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792,112.63</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w:t>
            </w:r>
            <w:r w:rsidR="009E1850">
              <w:rPr>
                <w:rFonts w:ascii="Tahoma" w:eastAsia="Times New Roman" w:hAnsi="Tahoma" w:cs="Tahoma"/>
                <w:b/>
                <w:bCs/>
                <w:color w:val="000000"/>
                <w:sz w:val="20"/>
                <w:szCs w:val="20"/>
                <w:lang w:eastAsia="es-MX"/>
              </w:rPr>
              <w:t>968</w:t>
            </w:r>
            <w:r>
              <w:rPr>
                <w:rFonts w:ascii="Tahoma" w:eastAsia="Times New Roman" w:hAnsi="Tahoma" w:cs="Tahoma"/>
                <w:b/>
                <w:bCs/>
                <w:color w:val="000000"/>
                <w:sz w:val="20"/>
                <w:szCs w:val="20"/>
                <w:lang w:eastAsia="es-MX"/>
              </w:rPr>
              <w:t>,</w:t>
            </w:r>
            <w:r w:rsidR="009E1850">
              <w:rPr>
                <w:rFonts w:ascii="Tahoma" w:eastAsia="Times New Roman" w:hAnsi="Tahoma" w:cs="Tahoma"/>
                <w:b/>
                <w:bCs/>
                <w:color w:val="000000"/>
                <w:sz w:val="20"/>
                <w:szCs w:val="20"/>
                <w:lang w:eastAsia="es-MX"/>
              </w:rPr>
              <w:t>938.79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34,428,684.00</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9E1850">
              <w:rPr>
                <w:rFonts w:ascii="Tahoma" w:eastAsia="Times New Roman" w:hAnsi="Tahoma" w:cs="Tahoma"/>
                <w:color w:val="000000"/>
                <w:sz w:val="20"/>
                <w:szCs w:val="20"/>
                <w:lang w:eastAsia="es-MX"/>
              </w:rPr>
              <w:t>92</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456</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59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3,076</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255.55</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9E1850">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6,</w:t>
            </w:r>
            <w:r w:rsidR="009E1850">
              <w:rPr>
                <w:rFonts w:ascii="Tahoma" w:eastAsia="Times New Roman" w:hAnsi="Tahoma" w:cs="Tahoma"/>
                <w:color w:val="000000"/>
                <w:sz w:val="20"/>
                <w:szCs w:val="20"/>
                <w:lang w:eastAsia="es-MX"/>
              </w:rPr>
              <w:t>773</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55</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667,685.31</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F56DB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009E1850">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0,</w:t>
            </w:r>
            <w:r w:rsidR="009E1850">
              <w:rPr>
                <w:rFonts w:ascii="Tahoma" w:eastAsia="Times New Roman" w:hAnsi="Tahoma" w:cs="Tahoma"/>
                <w:color w:val="000000"/>
                <w:sz w:val="20"/>
                <w:szCs w:val="20"/>
                <w:lang w:eastAsia="es-MX"/>
              </w:rPr>
              <w:t>753.77</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5,822,663.78</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6F22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175,632.99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354,915.27</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18,1</w:t>
            </w:r>
            <w:r w:rsidR="009E1850">
              <w:rPr>
                <w:rFonts w:ascii="Tahoma" w:eastAsia="Times New Roman" w:hAnsi="Tahoma" w:cs="Tahoma"/>
                <w:color w:val="000000"/>
                <w:sz w:val="20"/>
                <w:szCs w:val="20"/>
                <w:lang w:eastAsia="es-MX"/>
              </w:rPr>
              <w:t>90</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649.57</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659,209.75</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9E1850">
              <w:rPr>
                <w:rFonts w:ascii="Tahoma" w:eastAsia="Times New Roman" w:hAnsi="Tahoma" w:cs="Tahoma"/>
                <w:color w:val="000000"/>
                <w:sz w:val="20"/>
                <w:szCs w:val="20"/>
                <w:lang w:eastAsia="es-MX"/>
              </w:rPr>
              <w:t>701</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915</w:t>
            </w:r>
            <w:r>
              <w:rPr>
                <w:rFonts w:ascii="Tahoma" w:eastAsia="Times New Roman" w:hAnsi="Tahoma" w:cs="Tahoma"/>
                <w:color w:val="000000"/>
                <w:sz w:val="20"/>
                <w:szCs w:val="20"/>
                <w:lang w:eastAsia="es-MX"/>
              </w:rPr>
              <w:t>.57</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3,383,038.03</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6F22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2,041,312.16</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680,476.64</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009E1850">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444</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59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1,784,439.67</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9E1850">
              <w:rPr>
                <w:rFonts w:ascii="Tahoma" w:eastAsia="Times New Roman" w:hAnsi="Tahoma" w:cs="Tahoma"/>
                <w:b/>
                <w:bCs/>
                <w:color w:val="000000"/>
                <w:sz w:val="20"/>
                <w:szCs w:val="20"/>
                <w:lang w:eastAsia="es-MX"/>
              </w:rPr>
              <w:t>7</w:t>
            </w:r>
            <w:r w:rsidRPr="005079C3">
              <w:rPr>
                <w:rFonts w:ascii="Tahoma" w:eastAsia="Times New Roman" w:hAnsi="Tahoma" w:cs="Tahoma"/>
                <w:b/>
                <w:bCs/>
                <w:color w:val="000000"/>
                <w:sz w:val="20"/>
                <w:szCs w:val="20"/>
                <w:lang w:eastAsia="es-MX"/>
              </w:rPr>
              <w:t>,</w:t>
            </w:r>
            <w:r w:rsidR="009E1850">
              <w:rPr>
                <w:rFonts w:ascii="Tahoma" w:eastAsia="Times New Roman" w:hAnsi="Tahoma" w:cs="Tahoma"/>
                <w:b/>
                <w:bCs/>
                <w:color w:val="000000"/>
                <w:sz w:val="20"/>
                <w:szCs w:val="20"/>
                <w:lang w:eastAsia="es-MX"/>
              </w:rPr>
              <w:t>012</w:t>
            </w:r>
            <w:r w:rsidRPr="005079C3">
              <w:rPr>
                <w:rFonts w:ascii="Tahoma" w:eastAsia="Times New Roman" w:hAnsi="Tahoma" w:cs="Tahoma"/>
                <w:b/>
                <w:bCs/>
                <w:color w:val="000000"/>
                <w:sz w:val="20"/>
                <w:szCs w:val="20"/>
                <w:lang w:eastAsia="es-MX"/>
              </w:rPr>
              <w:t>,</w:t>
            </w:r>
            <w:r w:rsidR="009E1850">
              <w:rPr>
                <w:rFonts w:ascii="Tahoma" w:eastAsia="Times New Roman" w:hAnsi="Tahoma" w:cs="Tahoma"/>
                <w:b/>
                <w:bCs/>
                <w:color w:val="000000"/>
                <w:sz w:val="20"/>
                <w:szCs w:val="20"/>
                <w:lang w:eastAsia="es-MX"/>
              </w:rPr>
              <w:t>701.14</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112</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928</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627.25</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E1850">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233</w:t>
            </w:r>
            <w:r w:rsidRPr="005079C3">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207.52</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27,328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421.62</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8E4D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12,339,943.23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9,998,358.24</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w:t>
            </w:r>
            <w:r w:rsidR="009E1850">
              <w:rPr>
                <w:rFonts w:ascii="Tahoma" w:eastAsia="Times New Roman" w:hAnsi="Tahoma" w:cs="Tahoma"/>
                <w:color w:val="000000"/>
                <w:sz w:val="20"/>
                <w:szCs w:val="20"/>
                <w:lang w:eastAsia="es-MX"/>
              </w:rPr>
              <w:t>33</w:t>
            </w:r>
            <w:r w:rsidRPr="005079C3">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956.43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17,275</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158.65</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9E1850">
              <w:rPr>
                <w:rFonts w:ascii="Tahoma" w:eastAsia="Times New Roman" w:hAnsi="Tahoma" w:cs="Tahoma"/>
                <w:color w:val="000000"/>
                <w:sz w:val="20"/>
                <w:szCs w:val="20"/>
                <w:lang w:eastAsia="es-MX"/>
              </w:rPr>
              <w:t>506</w:t>
            </w:r>
            <w:r w:rsidRPr="005079C3">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862.29</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5,593</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313.89</w:t>
            </w:r>
          </w:p>
        </w:tc>
      </w:tr>
      <w:tr w:rsidR="007F6C6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E1850">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097</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424</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77</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16,691,166.43</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6F22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3,503,073.93</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961,022.71</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8E4D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176,924.67</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576,448.69</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3A10B9" w:rsidRPr="005079C3"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9E1850">
              <w:rPr>
                <w:rFonts w:ascii="Tahoma" w:eastAsia="Times New Roman" w:hAnsi="Tahoma" w:cs="Tahoma"/>
                <w:color w:val="000000"/>
                <w:sz w:val="20"/>
                <w:szCs w:val="20"/>
                <w:lang w:eastAsia="es-MX"/>
              </w:rPr>
              <w:t>221</w:t>
            </w:r>
            <w:r>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881.92</w:t>
            </w:r>
          </w:p>
        </w:tc>
        <w:tc>
          <w:tcPr>
            <w:tcW w:w="1729" w:type="dxa"/>
            <w:tcBorders>
              <w:top w:val="nil"/>
              <w:left w:val="nil"/>
              <w:bottom w:val="single" w:sz="8"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21,310,176.73</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tcPr>
          <w:p w:rsidR="003A10B9" w:rsidRDefault="003A10B9" w:rsidP="009E18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w:t>
            </w:r>
            <w:r w:rsidR="009E1850">
              <w:rPr>
                <w:rFonts w:ascii="Tahoma" w:eastAsia="Times New Roman" w:hAnsi="Tahoma" w:cs="Tahoma"/>
                <w:color w:val="000000"/>
                <w:sz w:val="20"/>
                <w:szCs w:val="20"/>
                <w:lang w:eastAsia="es-MX"/>
              </w:rPr>
              <w:t>99</w:t>
            </w:r>
            <w:r w:rsidRPr="005079C3">
              <w:rPr>
                <w:rFonts w:ascii="Tahoma" w:eastAsia="Times New Roman" w:hAnsi="Tahoma" w:cs="Tahoma"/>
                <w:color w:val="000000"/>
                <w:sz w:val="20"/>
                <w:szCs w:val="20"/>
                <w:lang w:eastAsia="es-MX"/>
              </w:rPr>
              <w:t>,</w:t>
            </w:r>
            <w:r w:rsidR="009E1850">
              <w:rPr>
                <w:rFonts w:ascii="Tahoma" w:eastAsia="Times New Roman" w:hAnsi="Tahoma" w:cs="Tahoma"/>
                <w:color w:val="000000"/>
                <w:sz w:val="20"/>
                <w:szCs w:val="20"/>
                <w:lang w:eastAsia="es-MX"/>
              </w:rPr>
              <w:t>426.38</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13,194</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560.29</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8F599B" w:rsidRDefault="003A10B9" w:rsidP="00C60C4A">
            <w:pPr>
              <w:spacing w:after="0" w:line="240" w:lineRule="auto"/>
              <w:rPr>
                <w:rFonts w:ascii="Acumin Pro" w:eastAsia="Times New Roman" w:hAnsi="Acumin Pro" w:cs="Tahoma"/>
                <w:b/>
                <w:color w:val="000000"/>
                <w:sz w:val="20"/>
                <w:szCs w:val="20"/>
                <w:lang w:eastAsia="es-MX"/>
              </w:rPr>
            </w:pPr>
            <w:r>
              <w:rPr>
                <w:rFonts w:ascii="Acumin Pro" w:eastAsia="Times New Roman" w:hAnsi="Acumin Pro" w:cs="Tahoma"/>
                <w:b/>
                <w:color w:val="000000"/>
                <w:sz w:val="20"/>
                <w:szCs w:val="20"/>
                <w:lang w:eastAsia="es-MX"/>
              </w:rPr>
              <w:t>2.- TRANSFERENCIAS, SUBSIDIOS Y OTRAS AYUDAS, PARTICIPACIONES Y APORTACIONES, OTROS GASTOS Y PÉRDIDAS EXTRAORDINARIAS, ASÍ COMO LOS INGRESOS Y GASTOS EXTRAORDINARIOS, QUE EN LO INDIVIDUAL REPRESENTEN EL 10% O MÁS DEL TOTAL DE INGRESOS</w:t>
            </w:r>
          </w:p>
        </w:tc>
        <w:tc>
          <w:tcPr>
            <w:tcW w:w="1780" w:type="dxa"/>
            <w:tcBorders>
              <w:top w:val="nil"/>
              <w:left w:val="nil"/>
              <w:bottom w:val="single" w:sz="8" w:space="0" w:color="auto"/>
              <w:right w:val="single" w:sz="8" w:space="0" w:color="auto"/>
            </w:tcBorders>
            <w:shd w:val="clear" w:color="auto" w:fill="auto"/>
            <w:vAlign w:val="center"/>
          </w:tcPr>
          <w:p w:rsidR="003A10B9" w:rsidRPr="003227D9" w:rsidRDefault="007F6C67" w:rsidP="007F6C67">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206</w:t>
            </w:r>
            <w:r w:rsidR="003A10B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012</w:t>
            </w:r>
            <w:r w:rsidR="003A10B9" w:rsidRPr="003227D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244.28</w:t>
            </w:r>
          </w:p>
        </w:tc>
        <w:tc>
          <w:tcPr>
            <w:tcW w:w="1729" w:type="dxa"/>
            <w:tcBorders>
              <w:top w:val="nil"/>
              <w:left w:val="nil"/>
              <w:bottom w:val="single" w:sz="8" w:space="0" w:color="auto"/>
              <w:right w:val="single" w:sz="8" w:space="0" w:color="auto"/>
            </w:tcBorders>
            <w:shd w:val="clear" w:color="auto" w:fill="auto"/>
            <w:vAlign w:val="center"/>
          </w:tcPr>
          <w:p w:rsidR="003A10B9" w:rsidRPr="003227D9" w:rsidRDefault="003A10B9" w:rsidP="00EF6AA0">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188</w:t>
            </w:r>
            <w:r w:rsidRPr="003227D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630</w:t>
            </w:r>
            <w:r w:rsidRPr="003227D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067.86</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3227D9" w:rsidRDefault="003A10B9" w:rsidP="00C60C4A">
            <w:pPr>
              <w:spacing w:after="0" w:line="240" w:lineRule="auto"/>
              <w:rPr>
                <w:rFonts w:ascii="Acumin Pro" w:eastAsia="Times New Roman" w:hAnsi="Acumin Pro" w:cs="Tahoma"/>
                <w:b/>
                <w:color w:val="000000"/>
                <w:sz w:val="20"/>
                <w:szCs w:val="20"/>
                <w:lang w:eastAsia="es-MX"/>
              </w:rPr>
            </w:pPr>
            <w:r>
              <w:rPr>
                <w:rFonts w:ascii="Acumin Pro" w:eastAsia="Times New Roman" w:hAnsi="Acumin Pro" w:cs="Tahoma"/>
                <w:b/>
                <w:color w:val="000000"/>
                <w:sz w:val="20"/>
                <w:szCs w:val="20"/>
                <w:lang w:eastAsia="es-MX"/>
              </w:rPr>
              <w:t>TRANSFERENCIAS, ASIGNACIONES, SUBSIDIOS Y OTRAS AYUDAS</w:t>
            </w:r>
          </w:p>
        </w:tc>
        <w:tc>
          <w:tcPr>
            <w:tcW w:w="1780" w:type="dxa"/>
            <w:tcBorders>
              <w:top w:val="nil"/>
              <w:left w:val="nil"/>
              <w:bottom w:val="single" w:sz="8" w:space="0" w:color="auto"/>
              <w:right w:val="single" w:sz="8" w:space="0" w:color="auto"/>
            </w:tcBorders>
            <w:shd w:val="clear" w:color="auto" w:fill="auto"/>
            <w:vAlign w:val="center"/>
          </w:tcPr>
          <w:p w:rsidR="003A10B9" w:rsidRPr="003227D9" w:rsidRDefault="003A10B9" w:rsidP="007F6C67">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1</w:t>
            </w:r>
            <w:r w:rsidR="007F6C67">
              <w:rPr>
                <w:rFonts w:ascii="Tahoma" w:eastAsia="Times New Roman" w:hAnsi="Tahoma" w:cs="Tahoma"/>
                <w:b/>
                <w:color w:val="000000"/>
                <w:sz w:val="20"/>
                <w:szCs w:val="20"/>
                <w:lang w:eastAsia="es-MX"/>
              </w:rPr>
              <w:t>99</w:t>
            </w:r>
            <w:r>
              <w:rPr>
                <w:rFonts w:ascii="Tahoma" w:eastAsia="Times New Roman" w:hAnsi="Tahoma" w:cs="Tahoma"/>
                <w:b/>
                <w:color w:val="000000"/>
                <w:sz w:val="20"/>
                <w:szCs w:val="20"/>
                <w:lang w:eastAsia="es-MX"/>
              </w:rPr>
              <w:t>,</w:t>
            </w:r>
            <w:r w:rsidR="007F6C67">
              <w:rPr>
                <w:rFonts w:ascii="Tahoma" w:eastAsia="Times New Roman" w:hAnsi="Tahoma" w:cs="Tahoma"/>
                <w:b/>
                <w:color w:val="000000"/>
                <w:sz w:val="20"/>
                <w:szCs w:val="20"/>
                <w:lang w:eastAsia="es-MX"/>
              </w:rPr>
              <w:t>543</w:t>
            </w:r>
            <w:r w:rsidRPr="003227D9">
              <w:rPr>
                <w:rFonts w:ascii="Tahoma" w:eastAsia="Times New Roman" w:hAnsi="Tahoma" w:cs="Tahoma"/>
                <w:b/>
                <w:color w:val="000000"/>
                <w:sz w:val="20"/>
                <w:szCs w:val="20"/>
                <w:lang w:eastAsia="es-MX"/>
              </w:rPr>
              <w:t>,</w:t>
            </w:r>
            <w:r w:rsidR="007F6C67">
              <w:rPr>
                <w:rFonts w:ascii="Tahoma" w:eastAsia="Times New Roman" w:hAnsi="Tahoma" w:cs="Tahoma"/>
                <w:b/>
                <w:color w:val="000000"/>
                <w:sz w:val="20"/>
                <w:szCs w:val="20"/>
                <w:lang w:eastAsia="es-MX"/>
              </w:rPr>
              <w:t>882.74</w:t>
            </w:r>
          </w:p>
        </w:tc>
        <w:tc>
          <w:tcPr>
            <w:tcW w:w="1729" w:type="dxa"/>
            <w:tcBorders>
              <w:top w:val="nil"/>
              <w:left w:val="nil"/>
              <w:bottom w:val="single" w:sz="8" w:space="0" w:color="auto"/>
              <w:right w:val="single" w:sz="8" w:space="0" w:color="auto"/>
            </w:tcBorders>
            <w:shd w:val="clear" w:color="auto" w:fill="auto"/>
            <w:vAlign w:val="center"/>
          </w:tcPr>
          <w:p w:rsidR="003A10B9" w:rsidRPr="003227D9" w:rsidRDefault="003A10B9" w:rsidP="00EF6AA0">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185,486</w:t>
            </w:r>
            <w:r w:rsidRPr="003227D9">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548.03</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TRANSFERENCIAS INTERNAS Y ASIGNACIONES AL SECTOR PÚBLICO, SUBSIDIOS</w:t>
            </w:r>
          </w:p>
        </w:tc>
        <w:tc>
          <w:tcPr>
            <w:tcW w:w="1780" w:type="dxa"/>
            <w:tcBorders>
              <w:top w:val="nil"/>
              <w:left w:val="nil"/>
              <w:bottom w:val="single" w:sz="8" w:space="0" w:color="auto"/>
              <w:right w:val="single" w:sz="8" w:space="0" w:color="auto"/>
            </w:tcBorders>
            <w:shd w:val="clear" w:color="auto" w:fill="auto"/>
            <w:vAlign w:val="center"/>
          </w:tcPr>
          <w:p w:rsidR="003A10B9" w:rsidRDefault="007F6C67" w:rsidP="007F6C6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918</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832.73</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53,756,099.55</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AYUDAS SOCIALES A PERSONAS Y A INSTITUCIONES</w:t>
            </w:r>
          </w:p>
        </w:tc>
        <w:tc>
          <w:tcPr>
            <w:tcW w:w="1780" w:type="dxa"/>
            <w:tcBorders>
              <w:top w:val="nil"/>
              <w:left w:val="nil"/>
              <w:bottom w:val="single" w:sz="8" w:space="0" w:color="auto"/>
              <w:right w:val="single" w:sz="8" w:space="0" w:color="auto"/>
            </w:tcBorders>
            <w:shd w:val="clear" w:color="auto" w:fill="auto"/>
            <w:vAlign w:val="center"/>
          </w:tcPr>
          <w:p w:rsidR="003A10B9" w:rsidRDefault="003A10B9" w:rsidP="007F6C6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F6C67">
              <w:rPr>
                <w:rFonts w:ascii="Tahoma" w:eastAsia="Times New Roman" w:hAnsi="Tahoma" w:cs="Tahoma"/>
                <w:color w:val="000000"/>
                <w:sz w:val="20"/>
                <w:szCs w:val="20"/>
                <w:lang w:eastAsia="es-MX"/>
              </w:rPr>
              <w:t>469</w:t>
            </w:r>
            <w:r>
              <w:rPr>
                <w:rFonts w:ascii="Tahoma" w:eastAsia="Times New Roman" w:hAnsi="Tahoma" w:cs="Tahoma"/>
                <w:color w:val="000000"/>
                <w:sz w:val="20"/>
                <w:szCs w:val="20"/>
                <w:lang w:eastAsia="es-MX"/>
              </w:rPr>
              <w:t>,</w:t>
            </w:r>
            <w:r w:rsidR="007F6C67">
              <w:rPr>
                <w:rFonts w:ascii="Tahoma" w:eastAsia="Times New Roman" w:hAnsi="Tahoma" w:cs="Tahoma"/>
                <w:color w:val="000000"/>
                <w:sz w:val="20"/>
                <w:szCs w:val="20"/>
                <w:lang w:eastAsia="es-MX"/>
              </w:rPr>
              <w:t>932.60</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3,699,825.88</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PENSIONES Y JUBILACIONES</w:t>
            </w:r>
          </w:p>
        </w:tc>
        <w:tc>
          <w:tcPr>
            <w:tcW w:w="1780" w:type="dxa"/>
            <w:tcBorders>
              <w:top w:val="nil"/>
              <w:left w:val="nil"/>
              <w:bottom w:val="single" w:sz="8" w:space="0" w:color="auto"/>
              <w:right w:val="single" w:sz="8" w:space="0" w:color="auto"/>
            </w:tcBorders>
            <w:shd w:val="clear" w:color="auto" w:fill="auto"/>
            <w:vAlign w:val="center"/>
          </w:tcPr>
          <w:p w:rsidR="003A10B9" w:rsidRDefault="007F6C67" w:rsidP="007F6C6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103,743</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w:t>
            </w:r>
            <w:r w:rsidR="003A10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97,536,488.51</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TRANSFERENCIAS A LA SEGURIDAD SOCIAL</w:t>
            </w:r>
          </w:p>
        </w:tc>
        <w:tc>
          <w:tcPr>
            <w:tcW w:w="1780" w:type="dxa"/>
            <w:tcBorders>
              <w:top w:val="nil"/>
              <w:left w:val="nil"/>
              <w:bottom w:val="single" w:sz="8" w:space="0" w:color="auto"/>
              <w:right w:val="single" w:sz="8" w:space="0" w:color="auto"/>
            </w:tcBorders>
            <w:shd w:val="clear" w:color="auto" w:fill="auto"/>
            <w:vAlign w:val="center"/>
          </w:tcPr>
          <w:p w:rsidR="003A10B9" w:rsidRDefault="003A10B9" w:rsidP="007F6C6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F6C67">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7F6C67">
              <w:rPr>
                <w:rFonts w:ascii="Tahoma" w:eastAsia="Times New Roman" w:hAnsi="Tahoma" w:cs="Tahoma"/>
                <w:color w:val="000000"/>
                <w:sz w:val="20"/>
                <w:szCs w:val="20"/>
                <w:lang w:eastAsia="es-MX"/>
              </w:rPr>
              <w:t>411</w:t>
            </w:r>
            <w:r>
              <w:rPr>
                <w:rFonts w:ascii="Tahoma" w:eastAsia="Times New Roman" w:hAnsi="Tahoma" w:cs="Tahoma"/>
                <w:color w:val="000000"/>
                <w:sz w:val="20"/>
                <w:szCs w:val="20"/>
                <w:lang w:eastAsia="es-MX"/>
              </w:rPr>
              <w:t>,</w:t>
            </w:r>
            <w:r w:rsidR="007F6C67">
              <w:rPr>
                <w:rFonts w:ascii="Tahoma" w:eastAsia="Times New Roman" w:hAnsi="Tahoma" w:cs="Tahoma"/>
                <w:color w:val="000000"/>
                <w:sz w:val="20"/>
                <w:szCs w:val="20"/>
                <w:lang w:eastAsia="es-MX"/>
              </w:rPr>
              <w:t>787</w:t>
            </w:r>
            <w:r>
              <w:rPr>
                <w:rFonts w:ascii="Tahoma" w:eastAsia="Times New Roman" w:hAnsi="Tahoma" w:cs="Tahoma"/>
                <w:color w:val="000000"/>
                <w:sz w:val="20"/>
                <w:szCs w:val="20"/>
                <w:lang w:eastAsia="es-MX"/>
              </w:rPr>
              <w:t>.</w:t>
            </w:r>
            <w:r w:rsidR="007F6C67">
              <w:rPr>
                <w:rFonts w:ascii="Tahoma" w:eastAsia="Times New Roman" w:hAnsi="Tahoma" w:cs="Tahoma"/>
                <w:color w:val="000000"/>
                <w:sz w:val="20"/>
                <w:szCs w:val="20"/>
                <w:lang w:eastAsia="es-MX"/>
              </w:rPr>
              <w:t>32</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30,494,134.09</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C71D75" w:rsidRDefault="003A10B9" w:rsidP="00CE5E99">
            <w:pPr>
              <w:spacing w:after="0" w:line="240" w:lineRule="auto"/>
              <w:rPr>
                <w:rFonts w:ascii="Acumin Pro" w:eastAsia="Times New Roman" w:hAnsi="Acumin Pro" w:cs="Tahoma"/>
                <w:b/>
                <w:color w:val="000000"/>
                <w:sz w:val="20"/>
                <w:szCs w:val="20"/>
                <w:lang w:eastAsia="es-MX"/>
              </w:rPr>
            </w:pPr>
            <w:r>
              <w:rPr>
                <w:rFonts w:ascii="Acumin Pro" w:eastAsia="Times New Roman" w:hAnsi="Acumin Pro" w:cs="Tahoma"/>
                <w:b/>
                <w:color w:val="000000"/>
                <w:sz w:val="20"/>
                <w:szCs w:val="20"/>
                <w:lang w:eastAsia="es-MX"/>
              </w:rPr>
              <w:t>INTERESES, COMISIONES Y OTROS GASTOS EXTRAORDINARIOS</w:t>
            </w:r>
          </w:p>
        </w:tc>
        <w:tc>
          <w:tcPr>
            <w:tcW w:w="1780" w:type="dxa"/>
            <w:tcBorders>
              <w:top w:val="nil"/>
              <w:left w:val="nil"/>
              <w:bottom w:val="single" w:sz="8" w:space="0" w:color="auto"/>
              <w:right w:val="single" w:sz="8" w:space="0" w:color="auto"/>
            </w:tcBorders>
            <w:shd w:val="clear" w:color="auto" w:fill="auto"/>
            <w:vAlign w:val="center"/>
          </w:tcPr>
          <w:p w:rsidR="003A10B9" w:rsidRPr="00B04E4D" w:rsidRDefault="003A10B9" w:rsidP="00552C37">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3,001</w:t>
            </w:r>
            <w:r w:rsidRPr="00C71D75">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086.32</w:t>
            </w:r>
          </w:p>
        </w:tc>
        <w:tc>
          <w:tcPr>
            <w:tcW w:w="1729" w:type="dxa"/>
            <w:tcBorders>
              <w:top w:val="nil"/>
              <w:left w:val="nil"/>
              <w:bottom w:val="single" w:sz="8" w:space="0" w:color="auto"/>
              <w:right w:val="single" w:sz="8" w:space="0" w:color="auto"/>
            </w:tcBorders>
            <w:shd w:val="clear" w:color="auto" w:fill="auto"/>
            <w:vAlign w:val="center"/>
          </w:tcPr>
          <w:p w:rsidR="003A10B9" w:rsidRPr="00B04E4D" w:rsidRDefault="003A10B9" w:rsidP="00EF6AA0">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3,143</w:t>
            </w:r>
            <w:r w:rsidRPr="00C71D75">
              <w:rPr>
                <w:rFonts w:ascii="Tahoma" w:eastAsia="Times New Roman" w:hAnsi="Tahoma" w:cs="Tahoma"/>
                <w:b/>
                <w:color w:val="000000"/>
                <w:sz w:val="20"/>
                <w:szCs w:val="20"/>
                <w:lang w:eastAsia="es-MX"/>
              </w:rPr>
              <w:t>,</w:t>
            </w:r>
            <w:r>
              <w:rPr>
                <w:rFonts w:ascii="Tahoma" w:eastAsia="Times New Roman" w:hAnsi="Tahoma" w:cs="Tahoma"/>
                <w:b/>
                <w:color w:val="000000"/>
                <w:sz w:val="20"/>
                <w:szCs w:val="20"/>
                <w:lang w:eastAsia="es-MX"/>
              </w:rPr>
              <w:t>519.83</w:t>
            </w:r>
          </w:p>
        </w:tc>
      </w:tr>
      <w:tr w:rsidR="007F6C67" w:rsidRPr="008125D8"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INTERESES DE LA DEUDA PUBLICA INTERNA</w:t>
            </w:r>
          </w:p>
        </w:tc>
        <w:tc>
          <w:tcPr>
            <w:tcW w:w="1780" w:type="dxa"/>
            <w:tcBorders>
              <w:top w:val="nil"/>
              <w:left w:val="nil"/>
              <w:bottom w:val="single" w:sz="8" w:space="0" w:color="auto"/>
              <w:right w:val="single" w:sz="8" w:space="0" w:color="auto"/>
            </w:tcBorders>
            <w:shd w:val="clear" w:color="auto" w:fill="auto"/>
            <w:vAlign w:val="center"/>
          </w:tcPr>
          <w:p w:rsidR="003A10B9" w:rsidRDefault="003A10B9" w:rsidP="00552C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3,001,086.32</w:t>
            </w:r>
          </w:p>
        </w:tc>
        <w:tc>
          <w:tcPr>
            <w:tcW w:w="1729" w:type="dxa"/>
            <w:tcBorders>
              <w:top w:val="nil"/>
              <w:left w:val="nil"/>
              <w:bottom w:val="single" w:sz="8" w:space="0" w:color="auto"/>
              <w:right w:val="single" w:sz="8"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3,143,519.83</w:t>
            </w:r>
          </w:p>
        </w:tc>
      </w:tr>
      <w:tr w:rsidR="007F6C6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3A10B9" w:rsidRPr="00C71D75" w:rsidRDefault="003A10B9" w:rsidP="00C60C4A">
            <w:pPr>
              <w:spacing w:after="0" w:line="240" w:lineRule="auto"/>
              <w:rPr>
                <w:rFonts w:ascii="Acumin Pro" w:eastAsia="Times New Roman" w:hAnsi="Acumin Pro" w:cs="Tahoma"/>
                <w:b/>
                <w:color w:val="000000"/>
                <w:sz w:val="20"/>
                <w:szCs w:val="20"/>
                <w:lang w:eastAsia="es-MX"/>
              </w:rPr>
            </w:pPr>
            <w:r>
              <w:rPr>
                <w:rFonts w:ascii="Acumin Pro" w:eastAsia="Times New Roman" w:hAnsi="Acumin Pro" w:cs="Tahoma"/>
                <w:b/>
                <w:color w:val="000000"/>
                <w:sz w:val="20"/>
                <w:szCs w:val="20"/>
                <w:lang w:eastAsia="es-MX"/>
              </w:rPr>
              <w:t>INVERSION PÚBLICA</w:t>
            </w:r>
          </w:p>
        </w:tc>
        <w:tc>
          <w:tcPr>
            <w:tcW w:w="1780" w:type="dxa"/>
            <w:tcBorders>
              <w:top w:val="nil"/>
              <w:left w:val="nil"/>
              <w:bottom w:val="single" w:sz="8" w:space="0" w:color="auto"/>
              <w:right w:val="single" w:sz="8" w:space="0" w:color="auto"/>
            </w:tcBorders>
            <w:shd w:val="clear" w:color="auto" w:fill="auto"/>
            <w:vAlign w:val="center"/>
          </w:tcPr>
          <w:p w:rsidR="003A10B9" w:rsidRPr="00C71D75" w:rsidRDefault="003A10B9" w:rsidP="00B53F6F">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3A10B9" w:rsidRPr="00C71D75" w:rsidRDefault="003A10B9" w:rsidP="00EF6AA0">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0.00</w:t>
            </w:r>
          </w:p>
        </w:tc>
      </w:tr>
      <w:tr w:rsidR="007F6C67" w:rsidRPr="00160AE1" w:rsidTr="00954394">
        <w:trPr>
          <w:trHeight w:val="270"/>
        </w:trPr>
        <w:tc>
          <w:tcPr>
            <w:tcW w:w="5660" w:type="dxa"/>
            <w:tcBorders>
              <w:top w:val="nil"/>
              <w:left w:val="single" w:sz="8" w:space="0" w:color="auto"/>
              <w:bottom w:val="single" w:sz="4" w:space="0" w:color="auto"/>
              <w:right w:val="single" w:sz="8" w:space="0" w:color="auto"/>
            </w:tcBorders>
            <w:shd w:val="clear" w:color="auto" w:fill="auto"/>
            <w:vAlign w:val="center"/>
          </w:tcPr>
          <w:p w:rsidR="003A10B9" w:rsidRPr="00160AE1"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CONSTRUCCIONES EN BIENES NO CAPITALIZABLE</w:t>
            </w:r>
          </w:p>
        </w:tc>
        <w:tc>
          <w:tcPr>
            <w:tcW w:w="1780" w:type="dxa"/>
            <w:tcBorders>
              <w:top w:val="nil"/>
              <w:left w:val="nil"/>
              <w:bottom w:val="single" w:sz="4" w:space="0" w:color="auto"/>
              <w:right w:val="single" w:sz="8" w:space="0" w:color="auto"/>
            </w:tcBorders>
            <w:shd w:val="clear" w:color="auto" w:fill="auto"/>
            <w:vAlign w:val="center"/>
          </w:tcPr>
          <w:p w:rsidR="003A10B9" w:rsidRPr="005079C3" w:rsidRDefault="003A10B9" w:rsidP="00B53F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4" w:space="0" w:color="auto"/>
              <w:right w:val="single" w:sz="8" w:space="0" w:color="auto"/>
            </w:tcBorders>
            <w:shd w:val="clear" w:color="auto" w:fill="auto"/>
            <w:vAlign w:val="center"/>
          </w:tcPr>
          <w:p w:rsidR="003A10B9" w:rsidRPr="005079C3"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7F6C67" w:rsidRPr="00160AE1" w:rsidTr="00954394">
        <w:trPr>
          <w:trHeight w:val="270"/>
        </w:trPr>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3A10B9" w:rsidRPr="00C71D75" w:rsidRDefault="003A10B9" w:rsidP="00210059">
            <w:pPr>
              <w:spacing w:after="0" w:line="240" w:lineRule="auto"/>
              <w:rPr>
                <w:rFonts w:ascii="Acumin Pro" w:eastAsia="Times New Roman" w:hAnsi="Acumin Pro" w:cs="Tahoma"/>
                <w:b/>
                <w:color w:val="000000"/>
                <w:sz w:val="20"/>
                <w:szCs w:val="20"/>
                <w:lang w:eastAsia="es-MX"/>
              </w:rPr>
            </w:pPr>
            <w:r>
              <w:rPr>
                <w:rFonts w:ascii="Acumin Pro" w:eastAsia="Times New Roman" w:hAnsi="Acumin Pro" w:cs="Tahoma"/>
                <w:b/>
                <w:color w:val="000000"/>
                <w:sz w:val="20"/>
                <w:szCs w:val="20"/>
                <w:lang w:eastAsia="es-MX"/>
              </w:rPr>
              <w:t>OTROS GASTOS</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3A10B9" w:rsidRPr="00C71D75" w:rsidRDefault="003A10B9" w:rsidP="002C786C">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3,467,275.22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3A10B9" w:rsidRPr="00C71D75" w:rsidRDefault="003A10B9" w:rsidP="00EF6AA0">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0.00</w:t>
            </w:r>
          </w:p>
        </w:tc>
      </w:tr>
      <w:tr w:rsidR="007F6C67" w:rsidRPr="00160AE1" w:rsidTr="00954394">
        <w:trPr>
          <w:trHeight w:val="270"/>
        </w:trPr>
        <w:tc>
          <w:tcPr>
            <w:tcW w:w="5660" w:type="dxa"/>
            <w:tcBorders>
              <w:top w:val="single" w:sz="4" w:space="0" w:color="auto"/>
              <w:left w:val="single" w:sz="4" w:space="0" w:color="auto"/>
              <w:bottom w:val="single" w:sz="4" w:space="0" w:color="auto"/>
              <w:right w:val="single" w:sz="4" w:space="0" w:color="auto"/>
            </w:tcBorders>
            <w:shd w:val="clear" w:color="auto" w:fill="auto"/>
            <w:vAlign w:val="center"/>
          </w:tcPr>
          <w:p w:rsidR="003A10B9" w:rsidRDefault="003A10B9" w:rsidP="00C60C4A">
            <w:pPr>
              <w:spacing w:after="0" w:line="240" w:lineRule="auto"/>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OTROS GASTOS VARIOS</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3A10B9" w:rsidRDefault="003A10B9" w:rsidP="002C78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3,467,275.22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3A10B9" w:rsidRDefault="003A10B9" w:rsidP="00EF6A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781834" w:rsidRDefault="00781834" w:rsidP="00DC2387">
      <w:pPr>
        <w:spacing w:line="360" w:lineRule="auto"/>
        <w:jc w:val="both"/>
        <w:rPr>
          <w:rFonts w:ascii="Acumin Pro" w:hAnsi="Acumin Pro" w:cs="Tahoma"/>
          <w:sz w:val="24"/>
          <w:szCs w:val="24"/>
        </w:rPr>
      </w:pPr>
    </w:p>
    <w:p w:rsidR="009D63CB" w:rsidRDefault="003F442A" w:rsidP="00DC2387">
      <w:pPr>
        <w:spacing w:line="360" w:lineRule="auto"/>
        <w:jc w:val="both"/>
        <w:rPr>
          <w:rFonts w:ascii="Acumin Pro" w:hAnsi="Acumin Pro" w:cs="Tahoma"/>
          <w:sz w:val="24"/>
          <w:szCs w:val="24"/>
        </w:rPr>
      </w:pPr>
      <w:r w:rsidRPr="00662C8A">
        <w:rPr>
          <w:rFonts w:ascii="Acumin Pro" w:hAnsi="Acumin Pro" w:cs="Tahoma"/>
          <w:sz w:val="24"/>
          <w:szCs w:val="24"/>
        </w:rPr>
        <w:t xml:space="preserve">Resulta pertinente señalar que al momento de la generación de esta Cuenta Pública no se </w:t>
      </w:r>
      <w:r w:rsidR="000C4B35">
        <w:rPr>
          <w:rFonts w:ascii="Acumin Pro" w:hAnsi="Acumin Pro" w:cs="Tahoma"/>
          <w:sz w:val="24"/>
          <w:szCs w:val="24"/>
        </w:rPr>
        <w:t>afectó el importe reportado por la</w:t>
      </w:r>
      <w:r w:rsidRPr="00662C8A">
        <w:rPr>
          <w:rFonts w:ascii="Acumin Pro" w:hAnsi="Acumin Pro" w:cs="Tahoma"/>
          <w:sz w:val="24"/>
          <w:szCs w:val="24"/>
        </w:rPr>
        <w:t xml:space="preserve"> Comisión Federal de Electricidad </w:t>
      </w:r>
      <w:r w:rsidR="000C4B35">
        <w:rPr>
          <w:rFonts w:ascii="Acumin Pro" w:hAnsi="Acumin Pro" w:cs="Tahoma"/>
          <w:sz w:val="24"/>
          <w:szCs w:val="24"/>
        </w:rPr>
        <w:t xml:space="preserve">por concepto de </w:t>
      </w:r>
      <w:r w:rsidR="006A5ED9">
        <w:rPr>
          <w:rFonts w:ascii="Acumin Pro" w:hAnsi="Acumin Pro" w:cs="Tahoma"/>
          <w:sz w:val="24"/>
          <w:szCs w:val="24"/>
        </w:rPr>
        <w:t xml:space="preserve">gasto </w:t>
      </w:r>
      <w:r w:rsidR="000F07F0">
        <w:rPr>
          <w:rFonts w:ascii="Acumin Pro" w:hAnsi="Acumin Pro" w:cs="Tahoma"/>
          <w:sz w:val="24"/>
          <w:szCs w:val="24"/>
        </w:rPr>
        <w:t xml:space="preserve">administrativo por la recaudación Derecho de Alumbrado Público </w:t>
      </w:r>
      <w:r w:rsidRPr="00662C8A">
        <w:rPr>
          <w:rFonts w:ascii="Acumin Pro" w:hAnsi="Acumin Pro" w:cs="Tahoma"/>
          <w:sz w:val="24"/>
          <w:szCs w:val="24"/>
        </w:rPr>
        <w:t>de</w:t>
      </w:r>
      <w:r w:rsidR="006A5ED9">
        <w:rPr>
          <w:rFonts w:ascii="Acumin Pro" w:hAnsi="Acumin Pro" w:cs="Tahoma"/>
          <w:sz w:val="24"/>
          <w:szCs w:val="24"/>
        </w:rPr>
        <w:t xml:space="preserve">l mes de </w:t>
      </w:r>
      <w:r w:rsidR="00EF70BF">
        <w:rPr>
          <w:rFonts w:ascii="Acumin Pro" w:hAnsi="Acumin Pro" w:cs="Tahoma"/>
          <w:sz w:val="24"/>
          <w:szCs w:val="24"/>
        </w:rPr>
        <w:t>noviembre</w:t>
      </w:r>
      <w:r w:rsidR="007533EA">
        <w:rPr>
          <w:rFonts w:ascii="Acumin Pro" w:hAnsi="Acumin Pro" w:cs="Tahoma"/>
          <w:sz w:val="24"/>
          <w:szCs w:val="24"/>
        </w:rPr>
        <w:t xml:space="preserve"> de 2024, ni </w:t>
      </w:r>
      <w:r w:rsidR="00320934">
        <w:rPr>
          <w:rFonts w:ascii="Acumin Pro" w:hAnsi="Acumin Pro" w:cs="Tahoma"/>
          <w:sz w:val="24"/>
          <w:szCs w:val="24"/>
        </w:rPr>
        <w:t>el gasto de</w:t>
      </w:r>
      <w:r w:rsidR="007533EA">
        <w:rPr>
          <w:rFonts w:ascii="Acumin Pro" w:hAnsi="Acumin Pro" w:cs="Tahoma"/>
          <w:sz w:val="24"/>
          <w:szCs w:val="24"/>
        </w:rPr>
        <w:t>l servicio de a</w:t>
      </w:r>
      <w:r w:rsidR="00320934">
        <w:rPr>
          <w:rFonts w:ascii="Acumin Pro" w:hAnsi="Acumin Pro" w:cs="Tahoma"/>
          <w:sz w:val="24"/>
          <w:szCs w:val="24"/>
        </w:rPr>
        <w:t xml:space="preserve">lumbrado </w:t>
      </w:r>
      <w:r w:rsidR="007533EA">
        <w:rPr>
          <w:rFonts w:ascii="Acumin Pro" w:hAnsi="Acumin Pro" w:cs="Tahoma"/>
          <w:sz w:val="24"/>
          <w:szCs w:val="24"/>
        </w:rPr>
        <w:t>p</w:t>
      </w:r>
      <w:r w:rsidR="00320934">
        <w:rPr>
          <w:rFonts w:ascii="Acumin Pro" w:hAnsi="Acumin Pro" w:cs="Tahoma"/>
          <w:sz w:val="24"/>
          <w:szCs w:val="24"/>
        </w:rPr>
        <w:t>úblico.</w:t>
      </w:r>
    </w:p>
    <w:p w:rsidR="00EF70BF" w:rsidRDefault="00EF70BF" w:rsidP="00DC2387">
      <w:pPr>
        <w:spacing w:line="360" w:lineRule="auto"/>
        <w:jc w:val="both"/>
        <w:rPr>
          <w:rFonts w:ascii="Acumin Pro" w:hAnsi="Acumin Pro" w:cs="Tahoma"/>
          <w:sz w:val="24"/>
          <w:szCs w:val="24"/>
        </w:rPr>
      </w:pP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Variación en la Hacienda Púbica </w:t>
      </w:r>
    </w:p>
    <w:p w:rsidR="00C60C4A" w:rsidRPr="00160AE1" w:rsidRDefault="00203416" w:rsidP="00C60C4A">
      <w:pPr>
        <w:spacing w:line="360" w:lineRule="auto"/>
        <w:ind w:left="720"/>
        <w:rPr>
          <w:rFonts w:ascii="Acumin Pro" w:hAnsi="Acumin Pro" w:cs="Tahoma"/>
          <w:b/>
          <w:i/>
          <w:sz w:val="24"/>
          <w:szCs w:val="24"/>
        </w:rPr>
      </w:pPr>
      <w:r w:rsidRPr="00203416">
        <w:rPr>
          <w:noProof/>
          <w:lang w:eastAsia="es-MX"/>
        </w:rPr>
        <w:drawing>
          <wp:inline distT="0" distB="0" distL="0" distR="0" wp14:anchorId="308FCC2E" wp14:editId="1798CB7E">
            <wp:extent cx="5612130" cy="3707151"/>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707151"/>
                    </a:xfrm>
                    <a:prstGeom prst="rect">
                      <a:avLst/>
                    </a:prstGeom>
                    <a:noFill/>
                    <a:ln>
                      <a:noFill/>
                    </a:ln>
                  </pic:spPr>
                </pic:pic>
              </a:graphicData>
            </a:graphic>
          </wp:inline>
        </w:drawing>
      </w:r>
    </w:p>
    <w:p w:rsidR="00C60C4A" w:rsidRDefault="00C60C4A" w:rsidP="009D63CB">
      <w:pPr>
        <w:spacing w:line="360" w:lineRule="auto"/>
        <w:jc w:val="both"/>
        <w:rPr>
          <w:rFonts w:ascii="Acumin Pro" w:hAnsi="Acumin Pro" w:cs="Tahoma"/>
          <w:sz w:val="24"/>
          <w:szCs w:val="24"/>
        </w:rPr>
      </w:pPr>
      <w:r w:rsidRPr="009D63CB">
        <w:rPr>
          <w:rFonts w:ascii="Acumin Pro" w:hAnsi="Acumin Pro" w:cs="Tahoma"/>
          <w:sz w:val="24"/>
          <w:szCs w:val="24"/>
        </w:rPr>
        <w:t>Su finalidad es mostrar los cambios que sufrieron los distintos elementos que componen la Hacienda Pública, entre el inicio y el final del período.</w:t>
      </w:r>
    </w:p>
    <w:p w:rsidR="00095998" w:rsidRDefault="00095998" w:rsidP="009D63CB">
      <w:pPr>
        <w:spacing w:line="360" w:lineRule="auto"/>
        <w:jc w:val="both"/>
        <w:rPr>
          <w:rFonts w:ascii="Acumin Pro" w:hAnsi="Acumin Pro" w:cs="Tahoma"/>
          <w:sz w:val="24"/>
          <w:szCs w:val="24"/>
        </w:rPr>
      </w:pPr>
    </w:p>
    <w:p w:rsidR="00095998" w:rsidRDefault="00095998" w:rsidP="009D63CB">
      <w:pPr>
        <w:spacing w:line="360" w:lineRule="auto"/>
        <w:jc w:val="both"/>
        <w:rPr>
          <w:rFonts w:ascii="Acumin Pro" w:hAnsi="Acumin Pro" w:cs="Tahoma"/>
          <w:sz w:val="24"/>
          <w:szCs w:val="24"/>
        </w:rPr>
      </w:pPr>
    </w:p>
    <w:p w:rsidR="00095998" w:rsidRDefault="00095998" w:rsidP="009D63CB">
      <w:pPr>
        <w:spacing w:line="360" w:lineRule="auto"/>
        <w:jc w:val="both"/>
        <w:rPr>
          <w:rFonts w:ascii="Acumin Pro" w:hAnsi="Acumin Pro" w:cs="Tahoma"/>
          <w:sz w:val="24"/>
          <w:szCs w:val="24"/>
        </w:rPr>
      </w:pPr>
    </w:p>
    <w:p w:rsidR="00095998" w:rsidRDefault="00095998" w:rsidP="009D63CB">
      <w:pPr>
        <w:spacing w:line="360" w:lineRule="auto"/>
        <w:jc w:val="both"/>
        <w:rPr>
          <w:rFonts w:ascii="Acumin Pro" w:hAnsi="Acumin Pro" w:cs="Tahoma"/>
          <w:sz w:val="24"/>
          <w:szCs w:val="24"/>
        </w:rPr>
      </w:pPr>
    </w:p>
    <w:p w:rsidR="00095998" w:rsidRDefault="00095998" w:rsidP="009D63CB">
      <w:pPr>
        <w:spacing w:line="360" w:lineRule="auto"/>
        <w:jc w:val="both"/>
        <w:rPr>
          <w:rFonts w:ascii="Acumin Pro" w:hAnsi="Acumin Pro" w:cs="Tahoma"/>
          <w:sz w:val="24"/>
          <w:szCs w:val="24"/>
        </w:rPr>
      </w:pPr>
    </w:p>
    <w:p w:rsidR="00095998" w:rsidRDefault="00095998" w:rsidP="009D63CB">
      <w:pPr>
        <w:spacing w:line="360" w:lineRule="auto"/>
        <w:jc w:val="both"/>
        <w:rPr>
          <w:rFonts w:ascii="Acumin Pro" w:hAnsi="Acumin Pro" w:cs="Tahoma"/>
          <w:sz w:val="24"/>
          <w:szCs w:val="24"/>
        </w:rPr>
      </w:pPr>
    </w:p>
    <w:p w:rsidR="00EF70BF" w:rsidRDefault="00EF70BF" w:rsidP="009D63CB">
      <w:pPr>
        <w:spacing w:line="360" w:lineRule="auto"/>
        <w:jc w:val="both"/>
        <w:rPr>
          <w:rFonts w:ascii="Acumin Pro" w:hAnsi="Acumin Pro" w:cs="Tahoma"/>
          <w:sz w:val="24"/>
          <w:szCs w:val="24"/>
        </w:rPr>
      </w:pPr>
    </w:p>
    <w:p w:rsidR="00EF70BF" w:rsidRDefault="00EF70BF" w:rsidP="009D63CB">
      <w:pPr>
        <w:spacing w:line="360" w:lineRule="auto"/>
        <w:jc w:val="both"/>
        <w:rPr>
          <w:rFonts w:ascii="Acumin Pro" w:hAnsi="Acumin Pro" w:cs="Tahoma"/>
          <w:sz w:val="24"/>
          <w:szCs w:val="24"/>
        </w:rPr>
      </w:pP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Estado de  Flujos de Efectivo</w:t>
      </w:r>
    </w:p>
    <w:p w:rsidR="00244C6E" w:rsidRPr="00160AE1" w:rsidRDefault="00C60C4A" w:rsidP="00C60C4A">
      <w:pPr>
        <w:pStyle w:val="Texto"/>
        <w:spacing w:line="360" w:lineRule="auto"/>
        <w:ind w:firstLine="0"/>
        <w:rPr>
          <w:rFonts w:ascii="Acumin Pro" w:hAnsi="Acumin Pro" w:cs="Tahoma"/>
          <w:sz w:val="24"/>
          <w:szCs w:val="24"/>
          <w:lang w:val="es-MX"/>
        </w:rPr>
      </w:pPr>
      <w:r w:rsidRPr="00160AE1">
        <w:rPr>
          <w:rFonts w:ascii="Acumin Pro" w:hAnsi="Acumin Pro" w:cs="Tahoma"/>
          <w:sz w:val="24"/>
          <w:szCs w:val="24"/>
          <w:lang w:val="es-MX"/>
        </w:rPr>
        <w:t>Proporciona una base para evaluar la capacidad del municipio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522"/>
        <w:gridCol w:w="1729"/>
        <w:gridCol w:w="1729"/>
      </w:tblGrid>
      <w:tr w:rsidR="00932EEE" w:rsidRPr="00160AE1" w:rsidTr="00244C6E">
        <w:trPr>
          <w:trHeight w:val="315"/>
        </w:trPr>
        <w:tc>
          <w:tcPr>
            <w:tcW w:w="4522"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729"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744287">
              <w:rPr>
                <w:rFonts w:ascii="Acumin Pro" w:eastAsia="Times New Roman" w:hAnsi="Acumin Pro" w:cs="Tahoma"/>
                <w:b/>
                <w:bCs/>
                <w:color w:val="000000"/>
                <w:sz w:val="20"/>
                <w:szCs w:val="20"/>
                <w:lang w:eastAsia="es-MX"/>
              </w:rPr>
              <w:t>4</w:t>
            </w:r>
          </w:p>
        </w:tc>
        <w:tc>
          <w:tcPr>
            <w:tcW w:w="1729"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744287">
              <w:rPr>
                <w:rFonts w:ascii="Acumin Pro" w:eastAsia="Times New Roman" w:hAnsi="Acumin Pro" w:cs="Tahoma"/>
                <w:b/>
                <w:bCs/>
                <w:color w:val="000000"/>
                <w:sz w:val="20"/>
                <w:szCs w:val="20"/>
                <w:lang w:eastAsia="es-MX"/>
              </w:rPr>
              <w:t>3</w:t>
            </w:r>
          </w:p>
        </w:tc>
      </w:tr>
      <w:tr w:rsidR="005B7243" w:rsidRPr="00160AE1" w:rsidTr="00244C6E">
        <w:trPr>
          <w:trHeight w:val="315"/>
        </w:trPr>
        <w:tc>
          <w:tcPr>
            <w:tcW w:w="4522" w:type="dxa"/>
            <w:tcBorders>
              <w:top w:val="nil"/>
              <w:left w:val="single" w:sz="8" w:space="0" w:color="auto"/>
              <w:bottom w:val="single" w:sz="8" w:space="0" w:color="auto"/>
              <w:right w:val="single" w:sz="8" w:space="0" w:color="auto"/>
            </w:tcBorders>
            <w:shd w:val="clear" w:color="auto" w:fill="auto"/>
            <w:vAlign w:val="bottom"/>
            <w:hideMark/>
          </w:tcPr>
          <w:p w:rsidR="005B7243" w:rsidRPr="00160AE1" w:rsidRDefault="005B7243" w:rsidP="005B7243">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729" w:type="dxa"/>
            <w:tcBorders>
              <w:top w:val="nil"/>
              <w:left w:val="nil"/>
              <w:bottom w:val="single" w:sz="8" w:space="0" w:color="auto"/>
              <w:right w:val="single" w:sz="8" w:space="0" w:color="auto"/>
            </w:tcBorders>
            <w:shd w:val="clear" w:color="auto" w:fill="auto"/>
            <w:vAlign w:val="bottom"/>
            <w:hideMark/>
          </w:tcPr>
          <w:p w:rsidR="005B7243" w:rsidRPr="005079C3" w:rsidRDefault="005B7243" w:rsidP="005B724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38,680</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138.38</w:t>
            </w:r>
          </w:p>
        </w:tc>
        <w:tc>
          <w:tcPr>
            <w:tcW w:w="1729" w:type="dxa"/>
            <w:tcBorders>
              <w:top w:val="nil"/>
              <w:left w:val="nil"/>
              <w:bottom w:val="single" w:sz="8" w:space="0" w:color="auto"/>
              <w:right w:val="single" w:sz="8" w:space="0" w:color="auto"/>
            </w:tcBorders>
            <w:shd w:val="clear" w:color="auto" w:fill="auto"/>
            <w:vAlign w:val="bottom"/>
          </w:tcPr>
          <w:p w:rsidR="005B7243" w:rsidRPr="005079C3" w:rsidRDefault="005B7243" w:rsidP="005B724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77,682</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201.43</w:t>
            </w:r>
          </w:p>
        </w:tc>
      </w:tr>
      <w:tr w:rsidR="005B7243" w:rsidRPr="00160AE1" w:rsidTr="00244C6E">
        <w:trPr>
          <w:trHeight w:val="315"/>
        </w:trPr>
        <w:tc>
          <w:tcPr>
            <w:tcW w:w="4522" w:type="dxa"/>
            <w:tcBorders>
              <w:top w:val="nil"/>
              <w:left w:val="single" w:sz="8" w:space="0" w:color="auto"/>
              <w:bottom w:val="single" w:sz="8" w:space="0" w:color="auto"/>
              <w:right w:val="single" w:sz="8" w:space="0" w:color="auto"/>
            </w:tcBorders>
            <w:shd w:val="clear" w:color="auto" w:fill="auto"/>
            <w:vAlign w:val="bottom"/>
            <w:hideMark/>
          </w:tcPr>
          <w:p w:rsidR="005B7243" w:rsidRPr="00160AE1" w:rsidRDefault="005B7243" w:rsidP="005B724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729" w:type="dxa"/>
            <w:tcBorders>
              <w:top w:val="nil"/>
              <w:left w:val="nil"/>
              <w:bottom w:val="single" w:sz="8" w:space="0" w:color="auto"/>
              <w:right w:val="single" w:sz="8" w:space="0" w:color="auto"/>
            </w:tcBorders>
            <w:shd w:val="clear" w:color="auto" w:fill="auto"/>
            <w:vAlign w:val="bottom"/>
            <w:hideMark/>
          </w:tcPr>
          <w:p w:rsidR="005B7243" w:rsidRPr="005079C3" w:rsidRDefault="005B7243" w:rsidP="005B72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5079C3">
              <w:rPr>
                <w:rFonts w:ascii="Tahoma" w:eastAsia="Times New Roman" w:hAnsi="Tahoma" w:cs="Tahoma"/>
                <w:color w:val="000000"/>
                <w:sz w:val="20"/>
                <w:szCs w:val="20"/>
                <w:lang w:eastAsia="es-MX"/>
              </w:rPr>
              <w:t>,500.00</w:t>
            </w:r>
          </w:p>
        </w:tc>
        <w:tc>
          <w:tcPr>
            <w:tcW w:w="1729" w:type="dxa"/>
            <w:tcBorders>
              <w:top w:val="nil"/>
              <w:left w:val="nil"/>
              <w:bottom w:val="single" w:sz="8" w:space="0" w:color="auto"/>
              <w:right w:val="single" w:sz="8" w:space="0" w:color="auto"/>
            </w:tcBorders>
            <w:shd w:val="clear" w:color="auto" w:fill="auto"/>
            <w:noWrap/>
            <w:vAlign w:val="bottom"/>
          </w:tcPr>
          <w:p w:rsidR="005B7243" w:rsidRPr="005079C3" w:rsidRDefault="005B7243" w:rsidP="005B72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5079C3">
              <w:rPr>
                <w:rFonts w:ascii="Tahoma" w:eastAsia="Times New Roman" w:hAnsi="Tahoma" w:cs="Tahoma"/>
                <w:color w:val="000000"/>
                <w:sz w:val="20"/>
                <w:szCs w:val="20"/>
                <w:lang w:eastAsia="es-MX"/>
              </w:rPr>
              <w:t>,500.00</w:t>
            </w:r>
          </w:p>
        </w:tc>
      </w:tr>
      <w:tr w:rsidR="005B7243" w:rsidRPr="00160AE1" w:rsidTr="00244C6E">
        <w:trPr>
          <w:trHeight w:val="315"/>
        </w:trPr>
        <w:tc>
          <w:tcPr>
            <w:tcW w:w="4522" w:type="dxa"/>
            <w:tcBorders>
              <w:top w:val="nil"/>
              <w:left w:val="single" w:sz="8" w:space="0" w:color="auto"/>
              <w:bottom w:val="single" w:sz="4" w:space="0" w:color="auto"/>
              <w:right w:val="single" w:sz="8" w:space="0" w:color="auto"/>
            </w:tcBorders>
            <w:shd w:val="clear" w:color="auto" w:fill="auto"/>
            <w:vAlign w:val="bottom"/>
          </w:tcPr>
          <w:p w:rsidR="005B7243" w:rsidRPr="00160AE1" w:rsidRDefault="005B7243" w:rsidP="005B724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729" w:type="dxa"/>
            <w:tcBorders>
              <w:top w:val="nil"/>
              <w:left w:val="nil"/>
              <w:bottom w:val="single" w:sz="4" w:space="0" w:color="auto"/>
              <w:right w:val="single" w:sz="8" w:space="0" w:color="auto"/>
            </w:tcBorders>
            <w:shd w:val="clear" w:color="auto" w:fill="auto"/>
            <w:vAlign w:val="bottom"/>
          </w:tcPr>
          <w:p w:rsidR="005B7243" w:rsidRPr="005079C3" w:rsidRDefault="005B7243" w:rsidP="005B72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638.38</w:t>
            </w:r>
          </w:p>
        </w:tc>
        <w:tc>
          <w:tcPr>
            <w:tcW w:w="1729" w:type="dxa"/>
            <w:tcBorders>
              <w:top w:val="nil"/>
              <w:left w:val="nil"/>
              <w:bottom w:val="single" w:sz="4" w:space="0" w:color="auto"/>
              <w:right w:val="single" w:sz="8" w:space="0" w:color="auto"/>
            </w:tcBorders>
            <w:shd w:val="clear" w:color="auto" w:fill="auto"/>
            <w:noWrap/>
            <w:vAlign w:val="bottom"/>
          </w:tcPr>
          <w:p w:rsidR="005B7243" w:rsidRPr="005079C3" w:rsidRDefault="005B7243" w:rsidP="005B724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630</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701.43</w:t>
            </w:r>
          </w:p>
        </w:tc>
      </w:tr>
      <w:tr w:rsidR="005B7243" w:rsidRPr="00160AE1" w:rsidTr="00244C6E">
        <w:trPr>
          <w:trHeight w:val="315"/>
        </w:trPr>
        <w:tc>
          <w:tcPr>
            <w:tcW w:w="4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243" w:rsidRPr="00160AE1" w:rsidRDefault="005B7243" w:rsidP="005B724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243" w:rsidRPr="005079C3" w:rsidRDefault="005B7243" w:rsidP="005B724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7243" w:rsidRPr="005079C3" w:rsidRDefault="005B7243" w:rsidP="005B724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r>
    </w:tbl>
    <w:p w:rsidR="00CD2067" w:rsidRDefault="00CD2067" w:rsidP="00CD2067">
      <w:pPr>
        <w:spacing w:line="360" w:lineRule="auto"/>
        <w:ind w:left="360"/>
        <w:jc w:val="center"/>
        <w:rPr>
          <w:rFonts w:ascii="Acumin Pro" w:hAnsi="Acumin Pro" w:cs="Tahoma"/>
          <w:i/>
          <w:sz w:val="24"/>
          <w:szCs w:val="24"/>
        </w:rPr>
      </w:pPr>
    </w:p>
    <w:p w:rsidR="006957CD" w:rsidRDefault="006957CD" w:rsidP="00CD2067">
      <w:pPr>
        <w:spacing w:line="360" w:lineRule="auto"/>
        <w:ind w:left="360"/>
        <w:jc w:val="center"/>
        <w:rPr>
          <w:rFonts w:ascii="Acumin Pro" w:hAnsi="Acumin Pro" w:cs="Tahoma"/>
          <w:i/>
          <w:sz w:val="24"/>
          <w:szCs w:val="24"/>
        </w:rPr>
      </w:pPr>
    </w:p>
    <w:p w:rsidR="006957CD" w:rsidRDefault="006957CD" w:rsidP="00CD2067">
      <w:pPr>
        <w:spacing w:line="360" w:lineRule="auto"/>
        <w:ind w:left="360"/>
        <w:jc w:val="center"/>
        <w:rPr>
          <w:rFonts w:ascii="Acumin Pro" w:hAnsi="Acumin Pro" w:cs="Tahoma"/>
          <w:i/>
          <w:sz w:val="24"/>
          <w:szCs w:val="24"/>
        </w:rPr>
      </w:pPr>
    </w:p>
    <w:p w:rsidR="006957CD" w:rsidRDefault="006957CD" w:rsidP="00CD2067">
      <w:pPr>
        <w:spacing w:line="360" w:lineRule="auto"/>
        <w:ind w:left="360"/>
        <w:jc w:val="center"/>
        <w:rPr>
          <w:rFonts w:ascii="Acumin Pro" w:hAnsi="Acumin Pro" w:cs="Tahoma"/>
          <w:i/>
          <w:sz w:val="24"/>
          <w:szCs w:val="24"/>
        </w:rPr>
      </w:pPr>
    </w:p>
    <w:p w:rsidR="006957CD" w:rsidRPr="00CD2067" w:rsidRDefault="006957CD" w:rsidP="00CD2067">
      <w:pPr>
        <w:spacing w:line="360" w:lineRule="auto"/>
        <w:ind w:left="360"/>
        <w:jc w:val="center"/>
        <w:rPr>
          <w:rFonts w:ascii="Acumin Pro" w:hAnsi="Acumin Pro" w:cs="Tahoma"/>
          <w:i/>
          <w:sz w:val="24"/>
          <w:szCs w:val="24"/>
        </w:rPr>
      </w:pPr>
    </w:p>
    <w:p w:rsidR="00C131B7" w:rsidRPr="00292BCD" w:rsidRDefault="00C131B7" w:rsidP="00292BCD">
      <w:pPr>
        <w:pStyle w:val="Prrafodelista"/>
        <w:numPr>
          <w:ilvl w:val="0"/>
          <w:numId w:val="11"/>
        </w:numPr>
        <w:spacing w:line="360" w:lineRule="auto"/>
        <w:jc w:val="center"/>
        <w:rPr>
          <w:rFonts w:ascii="Acumin Pro" w:hAnsi="Acumin Pro" w:cs="Tahoma"/>
          <w:i/>
          <w:sz w:val="24"/>
          <w:szCs w:val="24"/>
        </w:rPr>
      </w:pPr>
      <w:r w:rsidRPr="00CD2067">
        <w:rPr>
          <w:rFonts w:ascii="Acumin Pro" w:hAnsi="Acumin Pro" w:cs="Tahoma"/>
          <w:i/>
          <w:sz w:val="24"/>
          <w:szCs w:val="24"/>
        </w:rPr>
        <w:t xml:space="preserve">NOTAS DE </w:t>
      </w:r>
      <w:r w:rsidR="00CC5CB4" w:rsidRPr="00CD2067">
        <w:rPr>
          <w:rFonts w:ascii="Acumin Pro" w:hAnsi="Acumin Pro" w:cs="Tahoma"/>
          <w:i/>
          <w:sz w:val="24"/>
          <w:szCs w:val="24"/>
        </w:rPr>
        <w:t>MEMORIA (cuentas de orden)</w:t>
      </w:r>
    </w:p>
    <w:p w:rsidR="00FA374D"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Avales y Garantías</w:t>
      </w:r>
    </w:p>
    <w:p w:rsidR="00E21DB9" w:rsidRPr="00160AE1" w:rsidRDefault="00E21DB9"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sz w:val="24"/>
          <w:szCs w:val="24"/>
        </w:rPr>
      </w:pPr>
      <w:r w:rsidRPr="00160AE1">
        <w:rPr>
          <w:rFonts w:ascii="Acumin Pro" w:hAnsi="Acumin Pro" w:cs="Tahoma"/>
          <w:sz w:val="24"/>
          <w:szCs w:val="24"/>
        </w:rPr>
        <w:t>No aplica</w:t>
      </w:r>
    </w:p>
    <w:p w:rsidR="00941E01" w:rsidRPr="00160AE1" w:rsidRDefault="00941E01" w:rsidP="00941E01">
      <w:pPr>
        <w:spacing w:after="0" w:line="240" w:lineRule="auto"/>
        <w:rPr>
          <w:rFonts w:ascii="Acumin Pro" w:hAnsi="Acumin Pro" w:cs="Tahoma"/>
          <w:b/>
          <w:i/>
          <w:sz w:val="24"/>
          <w:szCs w:val="24"/>
        </w:rPr>
      </w:pPr>
      <w:r w:rsidRPr="00160AE1">
        <w:rPr>
          <w:rFonts w:ascii="Acumin Pro" w:hAnsi="Acumin Pro" w:cs="Tahoma"/>
          <w:b/>
          <w:i/>
          <w:sz w:val="24"/>
          <w:szCs w:val="24"/>
        </w:rPr>
        <w:t>Juicios</w:t>
      </w:r>
    </w:p>
    <w:p w:rsidR="00E21DB9" w:rsidRPr="00160AE1" w:rsidRDefault="00E21DB9" w:rsidP="00FA374D">
      <w:pPr>
        <w:spacing w:after="0" w:line="240" w:lineRule="auto"/>
        <w:rPr>
          <w:rFonts w:ascii="Acumin Pro" w:hAnsi="Acumin Pro" w:cs="Tahoma"/>
          <w:b/>
          <w:i/>
          <w:sz w:val="24"/>
          <w:szCs w:val="24"/>
        </w:rPr>
      </w:pPr>
    </w:p>
    <w:tbl>
      <w:tblPr>
        <w:tblpPr w:leftFromText="141" w:rightFromText="141" w:vertAnchor="text" w:horzAnchor="margin" w:tblpY="93"/>
        <w:tblW w:w="9284" w:type="dxa"/>
        <w:tblCellMar>
          <w:left w:w="70" w:type="dxa"/>
          <w:right w:w="70" w:type="dxa"/>
        </w:tblCellMar>
        <w:tblLook w:val="04A0" w:firstRow="1" w:lastRow="0" w:firstColumn="1" w:lastColumn="0" w:noHBand="0" w:noVBand="1"/>
      </w:tblPr>
      <w:tblGrid>
        <w:gridCol w:w="3140"/>
        <w:gridCol w:w="1300"/>
        <w:gridCol w:w="2740"/>
        <w:gridCol w:w="2104"/>
      </w:tblGrid>
      <w:tr w:rsidR="00A279B7" w:rsidRPr="00160AE1" w:rsidTr="00A279B7">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rsidR="00A279B7" w:rsidRPr="00160AE1" w:rsidRDefault="00A279B7" w:rsidP="00A279B7">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A279B7" w:rsidRPr="00160AE1" w:rsidRDefault="00A279B7" w:rsidP="00A279B7">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A279B7" w:rsidRPr="00160AE1" w:rsidRDefault="00A279B7" w:rsidP="00A279B7">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A279B7" w:rsidRPr="00160AE1" w:rsidRDefault="00A279B7" w:rsidP="00A279B7">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Monto </w:t>
            </w:r>
          </w:p>
        </w:tc>
      </w:tr>
      <w:tr w:rsidR="00A279B7" w:rsidRPr="00160AE1" w:rsidTr="00A279B7">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A279B7" w:rsidRPr="00160AE1" w:rsidRDefault="00A279B7" w:rsidP="00A279B7">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A279B7" w:rsidRPr="00160AE1" w:rsidRDefault="00A279B7" w:rsidP="001A32E5">
            <w:pPr>
              <w:spacing w:after="0" w:line="240" w:lineRule="auto"/>
              <w:jc w:val="center"/>
              <w:rPr>
                <w:rFonts w:ascii="Acumin Pro" w:eastAsia="Times New Roman" w:hAnsi="Acumin Pro" w:cs="Tahoma"/>
                <w:color w:val="000000"/>
                <w:lang w:eastAsia="es-MX"/>
              </w:rPr>
            </w:pPr>
          </w:p>
        </w:tc>
        <w:tc>
          <w:tcPr>
            <w:tcW w:w="2740" w:type="dxa"/>
            <w:tcBorders>
              <w:top w:val="nil"/>
              <w:left w:val="nil"/>
              <w:bottom w:val="single" w:sz="8" w:space="0" w:color="auto"/>
              <w:right w:val="single" w:sz="4" w:space="0" w:color="auto"/>
            </w:tcBorders>
            <w:shd w:val="clear" w:color="auto" w:fill="auto"/>
            <w:noWrap/>
            <w:vAlign w:val="center"/>
            <w:hideMark/>
          </w:tcPr>
          <w:p w:rsidR="00A279B7" w:rsidRPr="00160AE1" w:rsidRDefault="00A279B7" w:rsidP="00A279B7">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A279B7" w:rsidRPr="00160AE1" w:rsidRDefault="005B7243" w:rsidP="005B7243">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2</w:t>
            </w:r>
            <w:r w:rsidR="00A279B7" w:rsidRPr="00612939">
              <w:rPr>
                <w:rFonts w:ascii="Acumin Pro" w:eastAsia="Times New Roman" w:hAnsi="Acumin Pro" w:cs="Tahoma"/>
                <w:color w:val="000000"/>
                <w:lang w:eastAsia="es-MX"/>
              </w:rPr>
              <w:t>’</w:t>
            </w:r>
            <w:r>
              <w:rPr>
                <w:rFonts w:ascii="Acumin Pro" w:eastAsia="Times New Roman" w:hAnsi="Acumin Pro" w:cs="Tahoma"/>
                <w:color w:val="000000"/>
                <w:lang w:eastAsia="es-MX"/>
              </w:rPr>
              <w:t>095</w:t>
            </w:r>
            <w:r w:rsidR="00A279B7" w:rsidRPr="00612939">
              <w:rPr>
                <w:rFonts w:ascii="Acumin Pro" w:eastAsia="Times New Roman" w:hAnsi="Acumin Pro" w:cs="Tahoma"/>
                <w:color w:val="000000"/>
                <w:lang w:eastAsia="es-MX"/>
              </w:rPr>
              <w:t>,</w:t>
            </w:r>
            <w:r>
              <w:rPr>
                <w:rFonts w:ascii="Acumin Pro" w:eastAsia="Times New Roman" w:hAnsi="Acumin Pro" w:cs="Tahoma"/>
                <w:color w:val="000000"/>
                <w:lang w:eastAsia="es-MX"/>
              </w:rPr>
              <w:t>405</w:t>
            </w:r>
            <w:r w:rsidR="00A279B7" w:rsidRPr="00612939">
              <w:rPr>
                <w:rFonts w:ascii="Acumin Pro" w:eastAsia="Times New Roman" w:hAnsi="Acumin Pro" w:cs="Tahoma"/>
                <w:color w:val="000000"/>
                <w:lang w:eastAsia="es-MX"/>
              </w:rPr>
              <w:t>.</w:t>
            </w:r>
            <w:r>
              <w:rPr>
                <w:rFonts w:ascii="Acumin Pro" w:eastAsia="Times New Roman" w:hAnsi="Acumin Pro" w:cs="Tahoma"/>
                <w:color w:val="000000"/>
                <w:lang w:eastAsia="es-MX"/>
              </w:rPr>
              <w:t>36</w:t>
            </w:r>
          </w:p>
        </w:tc>
      </w:tr>
    </w:tbl>
    <w:p w:rsidR="00A279B7" w:rsidRDefault="00A279B7" w:rsidP="00FA374D">
      <w:pPr>
        <w:spacing w:after="0" w:line="240" w:lineRule="auto"/>
        <w:rPr>
          <w:rFonts w:ascii="Acumin Pro" w:hAnsi="Acumin Pro" w:cs="Tahoma"/>
          <w:b/>
          <w:i/>
          <w:sz w:val="24"/>
          <w:szCs w:val="24"/>
        </w:rPr>
      </w:pPr>
    </w:p>
    <w:p w:rsidR="00A65700" w:rsidRPr="00160AE1" w:rsidRDefault="00FA374D" w:rsidP="00A65700">
      <w:pPr>
        <w:spacing w:after="0"/>
        <w:rPr>
          <w:rFonts w:ascii="Acumin Pro" w:eastAsia="Times New Roman" w:hAnsi="Acumin Pro" w:cs="Tahoma"/>
          <w:color w:val="000000"/>
          <w:sz w:val="18"/>
          <w:szCs w:val="18"/>
          <w:lang w:eastAsia="es-MX"/>
        </w:rPr>
      </w:pPr>
      <w:r w:rsidRPr="00612939">
        <w:rPr>
          <w:rFonts w:ascii="Acumin Pro" w:eastAsia="Times New Roman" w:hAnsi="Acumin Pro" w:cs="Tahoma"/>
          <w:b/>
          <w:bCs/>
          <w:color w:val="000000"/>
          <w:sz w:val="20"/>
          <w:szCs w:val="20"/>
          <w:lang w:eastAsia="es-MX"/>
        </w:rPr>
        <w:t>Fuente:</w:t>
      </w:r>
      <w:r w:rsidR="00A65700" w:rsidRPr="00612939">
        <w:rPr>
          <w:rFonts w:ascii="Acumin Pro" w:eastAsia="Times New Roman" w:hAnsi="Acumin Pro" w:cs="Tahoma"/>
          <w:bCs/>
          <w:color w:val="000000"/>
          <w:sz w:val="18"/>
          <w:szCs w:val="18"/>
          <w:lang w:eastAsia="es-MX"/>
        </w:rPr>
        <w:t xml:space="preserve"> </w:t>
      </w:r>
      <w:r w:rsidR="00DA58DF" w:rsidRPr="00612939">
        <w:rPr>
          <w:rFonts w:ascii="Acumin Pro" w:eastAsia="Times New Roman" w:hAnsi="Acumin Pro" w:cs="Tahoma"/>
          <w:bCs/>
          <w:color w:val="000000"/>
          <w:sz w:val="18"/>
          <w:szCs w:val="18"/>
          <w:lang w:eastAsia="es-MX"/>
        </w:rPr>
        <w:t>Memorándum de la Dirección General de Asuntos Jurídicos del Municipio de Colima DGAJ-</w:t>
      </w:r>
      <w:r w:rsidR="005B7243">
        <w:rPr>
          <w:rFonts w:ascii="Acumin Pro" w:eastAsia="Times New Roman" w:hAnsi="Acumin Pro" w:cs="Tahoma"/>
          <w:bCs/>
          <w:color w:val="000000"/>
          <w:sz w:val="18"/>
          <w:szCs w:val="18"/>
          <w:lang w:eastAsia="es-MX"/>
        </w:rPr>
        <w:t>8</w:t>
      </w:r>
      <w:r w:rsidR="001A32E5">
        <w:rPr>
          <w:rFonts w:ascii="Acumin Pro" w:eastAsia="Times New Roman" w:hAnsi="Acumin Pro" w:cs="Tahoma"/>
          <w:bCs/>
          <w:color w:val="000000"/>
          <w:sz w:val="18"/>
          <w:szCs w:val="18"/>
          <w:lang w:eastAsia="es-MX"/>
        </w:rPr>
        <w:t>74</w:t>
      </w:r>
      <w:r w:rsidR="00DA58DF" w:rsidRPr="00612939">
        <w:rPr>
          <w:rFonts w:ascii="Acumin Pro" w:eastAsia="Times New Roman" w:hAnsi="Acumin Pro" w:cs="Tahoma"/>
          <w:bCs/>
          <w:color w:val="000000"/>
          <w:sz w:val="18"/>
          <w:szCs w:val="18"/>
          <w:lang w:eastAsia="es-MX"/>
        </w:rPr>
        <w:t>/</w:t>
      </w:r>
      <w:r w:rsidR="003F442A" w:rsidRPr="00612939">
        <w:rPr>
          <w:rFonts w:ascii="Acumin Pro" w:eastAsia="Times New Roman" w:hAnsi="Acumin Pro" w:cs="Tahoma"/>
          <w:bCs/>
          <w:color w:val="000000"/>
          <w:sz w:val="18"/>
          <w:szCs w:val="18"/>
          <w:lang w:eastAsia="es-MX"/>
        </w:rPr>
        <w:t>202</w:t>
      </w:r>
      <w:r w:rsidR="00417125">
        <w:rPr>
          <w:rFonts w:ascii="Acumin Pro" w:eastAsia="Times New Roman" w:hAnsi="Acumin Pro" w:cs="Tahoma"/>
          <w:bCs/>
          <w:color w:val="000000"/>
          <w:sz w:val="18"/>
          <w:szCs w:val="18"/>
          <w:lang w:eastAsia="es-MX"/>
        </w:rPr>
        <w:t>4</w:t>
      </w:r>
      <w:r w:rsidR="00DA58DF" w:rsidRPr="00160AE1">
        <w:rPr>
          <w:rFonts w:ascii="Acumin Pro" w:eastAsia="Times New Roman" w:hAnsi="Acumin Pro" w:cs="Tahoma"/>
          <w:bCs/>
          <w:color w:val="000000"/>
          <w:sz w:val="18"/>
          <w:szCs w:val="18"/>
          <w:lang w:eastAsia="es-MX"/>
        </w:rPr>
        <w:t xml:space="preserve"> </w:t>
      </w:r>
    </w:p>
    <w:p w:rsidR="004B0F83" w:rsidRPr="00160AE1" w:rsidRDefault="004B0F83" w:rsidP="00CC17B1">
      <w:pPr>
        <w:spacing w:after="0"/>
        <w:rPr>
          <w:rFonts w:ascii="Acumin Pro" w:eastAsia="Times New Roman" w:hAnsi="Acumin Pro" w:cs="Tahoma"/>
          <w:color w:val="000000"/>
          <w:sz w:val="20"/>
          <w:szCs w:val="20"/>
          <w:lang w:eastAsia="es-MX"/>
        </w:rPr>
      </w:pPr>
    </w:p>
    <w:p w:rsidR="00956902" w:rsidRPr="00BD1CE7" w:rsidRDefault="008B5642" w:rsidP="00BD1CE7">
      <w:pPr>
        <w:spacing w:line="360" w:lineRule="auto"/>
        <w:jc w:val="both"/>
        <w:rPr>
          <w:rFonts w:ascii="Acumin Pro" w:hAnsi="Acumin Pro" w:cs="Tahoma"/>
          <w:sz w:val="24"/>
          <w:szCs w:val="24"/>
        </w:rPr>
      </w:pPr>
      <w:r>
        <w:rPr>
          <w:rFonts w:ascii="Acumin Pro" w:hAnsi="Acumin Pro" w:cs="Tahoma"/>
          <w:sz w:val="24"/>
          <w:szCs w:val="24"/>
        </w:rPr>
        <w:t>L</w:t>
      </w:r>
      <w:r w:rsidR="00BD1CE7" w:rsidRPr="005B0C85">
        <w:rPr>
          <w:rFonts w:ascii="Acumin Pro" w:hAnsi="Acumin Pro" w:cs="Tahoma"/>
          <w:sz w:val="24"/>
          <w:szCs w:val="24"/>
        </w:rPr>
        <w:t xml:space="preserve">a Dirección General de Asuntos Jurídicos respecto de pasivos contingentes </w:t>
      </w:r>
      <w:r>
        <w:rPr>
          <w:rFonts w:ascii="Acumin Pro" w:hAnsi="Acumin Pro" w:cs="Tahoma"/>
          <w:sz w:val="24"/>
          <w:szCs w:val="24"/>
        </w:rPr>
        <w:t>emite</w:t>
      </w:r>
      <w:r w:rsidR="00196517">
        <w:rPr>
          <w:rFonts w:ascii="Acumin Pro" w:hAnsi="Acumin Pro" w:cs="Tahoma"/>
          <w:sz w:val="24"/>
          <w:szCs w:val="24"/>
        </w:rPr>
        <w:t xml:space="preserve"> el monto estimado de las obligaciones de recursos financieros derivados de resoluciones judiciales o administrativas conforme a expedientes que se atienden por </w:t>
      </w:r>
      <w:r w:rsidR="00FB34A5">
        <w:rPr>
          <w:rFonts w:ascii="Acumin Pro" w:hAnsi="Acumin Pro" w:cs="Tahoma"/>
          <w:sz w:val="24"/>
          <w:szCs w:val="24"/>
        </w:rPr>
        <w:t>esa</w:t>
      </w:r>
      <w:r w:rsidR="00196517">
        <w:rPr>
          <w:rFonts w:ascii="Acumin Pro" w:hAnsi="Acumin Pro" w:cs="Tahoma"/>
          <w:sz w:val="24"/>
          <w:szCs w:val="24"/>
        </w:rPr>
        <w:t xml:space="preserve"> </w:t>
      </w:r>
      <w:r w:rsidR="00FB34A5">
        <w:rPr>
          <w:rFonts w:ascii="Acumin Pro" w:hAnsi="Acumin Pro" w:cs="Tahoma"/>
          <w:sz w:val="24"/>
          <w:szCs w:val="24"/>
        </w:rPr>
        <w:t>D</w:t>
      </w:r>
      <w:r w:rsidR="00196517">
        <w:rPr>
          <w:rFonts w:ascii="Acumin Pro" w:hAnsi="Acumin Pro" w:cs="Tahoma"/>
          <w:sz w:val="24"/>
          <w:szCs w:val="24"/>
        </w:rPr>
        <w:t>irección</w:t>
      </w:r>
      <w:r w:rsidR="00FB34A5">
        <w:rPr>
          <w:rFonts w:ascii="Acumin Pro" w:hAnsi="Acumin Pro" w:cs="Tahoma"/>
          <w:sz w:val="24"/>
          <w:szCs w:val="24"/>
        </w:rPr>
        <w:t xml:space="preserve"> General</w:t>
      </w:r>
      <w:r w:rsidR="00196517">
        <w:rPr>
          <w:rFonts w:ascii="Acumin Pro" w:hAnsi="Acumin Pro" w:cs="Tahoma"/>
          <w:sz w:val="24"/>
          <w:szCs w:val="24"/>
        </w:rPr>
        <w:t xml:space="preserve">, mismas que </w:t>
      </w:r>
      <w:r w:rsidR="001A32E5">
        <w:rPr>
          <w:rFonts w:ascii="Acumin Pro" w:hAnsi="Acumin Pro" w:cs="Tahoma"/>
          <w:sz w:val="24"/>
          <w:szCs w:val="24"/>
        </w:rPr>
        <w:t>deban</w:t>
      </w:r>
      <w:r w:rsidR="00221279">
        <w:rPr>
          <w:rFonts w:ascii="Acumin Pro" w:hAnsi="Acumin Pro" w:cs="Tahoma"/>
          <w:sz w:val="24"/>
          <w:szCs w:val="24"/>
        </w:rPr>
        <w:t xml:space="preserve"> </w:t>
      </w:r>
      <w:r w:rsidR="00196517">
        <w:rPr>
          <w:rFonts w:ascii="Acumin Pro" w:hAnsi="Acumin Pro" w:cs="Tahoma"/>
          <w:sz w:val="24"/>
          <w:szCs w:val="24"/>
        </w:rPr>
        <w:t xml:space="preserve">cumplirse </w:t>
      </w:r>
      <w:r w:rsidR="001A32E5">
        <w:rPr>
          <w:rFonts w:ascii="Acumin Pro" w:hAnsi="Acumin Pro" w:cs="Tahoma"/>
          <w:sz w:val="24"/>
          <w:szCs w:val="24"/>
        </w:rPr>
        <w:t>antes del 31 de diciembre del año en curso</w:t>
      </w:r>
      <w:r w:rsidR="005B0C85">
        <w:rPr>
          <w:rFonts w:ascii="Acumin Pro" w:hAnsi="Acumin Pro" w:cs="Tahoma"/>
          <w:sz w:val="24"/>
          <w:szCs w:val="24"/>
        </w:rPr>
        <w:t>.</w:t>
      </w:r>
    </w:p>
    <w:p w:rsidR="00095998" w:rsidRDefault="00095998" w:rsidP="00936D2F">
      <w:pPr>
        <w:spacing w:line="360" w:lineRule="auto"/>
        <w:rPr>
          <w:rFonts w:ascii="Acumin Pro" w:hAnsi="Acumin Pro" w:cs="Tahoma"/>
          <w:b/>
          <w:i/>
          <w:sz w:val="24"/>
          <w:szCs w:val="24"/>
        </w:rPr>
      </w:pPr>
    </w:p>
    <w:p w:rsidR="00095998" w:rsidRDefault="00095998" w:rsidP="00936D2F">
      <w:pPr>
        <w:spacing w:line="360" w:lineRule="auto"/>
        <w:rPr>
          <w:rFonts w:ascii="Acumin Pro" w:hAnsi="Acumin Pro" w:cs="Tahoma"/>
          <w:b/>
          <w:i/>
          <w:sz w:val="24"/>
          <w:szCs w:val="24"/>
        </w:rPr>
      </w:pPr>
    </w:p>
    <w:p w:rsidR="009214A3" w:rsidRPr="00160AE1" w:rsidRDefault="00E21DB9" w:rsidP="00936D2F">
      <w:pPr>
        <w:spacing w:line="360" w:lineRule="auto"/>
        <w:rPr>
          <w:rFonts w:ascii="Acumin Pro" w:hAnsi="Acumin Pro" w:cs="Tahoma"/>
          <w:b/>
          <w:i/>
          <w:sz w:val="24"/>
          <w:szCs w:val="24"/>
        </w:rPr>
      </w:pPr>
      <w:r w:rsidRPr="00160AE1">
        <w:rPr>
          <w:rFonts w:ascii="Acumin Pro" w:hAnsi="Acumin Pro"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52"/>
        <w:gridCol w:w="4354"/>
        <w:gridCol w:w="1604"/>
        <w:gridCol w:w="1670"/>
      </w:tblGrid>
      <w:tr w:rsidR="008D28BA" w:rsidRPr="00FB34A5" w:rsidTr="009D63CB">
        <w:trPr>
          <w:trHeight w:val="300"/>
          <w:tblHeader/>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SALDO</w:t>
            </w:r>
          </w:p>
        </w:tc>
      </w:tr>
      <w:tr w:rsidR="008D28BA" w:rsidRPr="00FB34A5"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1610" w:type="dxa"/>
            <w:tcBorders>
              <w:top w:val="nil"/>
              <w:left w:val="nil"/>
              <w:bottom w:val="single" w:sz="8" w:space="0" w:color="auto"/>
              <w:right w:val="nil"/>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HABER</w:t>
            </w:r>
          </w:p>
        </w:tc>
      </w:tr>
      <w:tr w:rsidR="008D28BA" w:rsidRPr="00FB34A5"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FB34A5" w:rsidRDefault="006A1713" w:rsidP="006A171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8D28BA" w:rsidRPr="00FB34A5"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EB6CE6" w:rsidP="005645B2">
            <w:pPr>
              <w:spacing w:after="0" w:line="240" w:lineRule="auto"/>
              <w:jc w:val="center"/>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9</w:t>
            </w:r>
            <w:r w:rsidR="005645B2">
              <w:rPr>
                <w:rFonts w:ascii="Acumin Pro" w:eastAsia="Times New Roman" w:hAnsi="Acumin Pro" w:cs="Tahoma"/>
                <w:color w:val="000000"/>
                <w:sz w:val="20"/>
                <w:szCs w:val="20"/>
                <w:lang w:eastAsia="es-MX"/>
              </w:rPr>
              <w:t>3</w:t>
            </w:r>
            <w:r>
              <w:rPr>
                <w:rFonts w:ascii="Acumin Pro" w:eastAsia="Times New Roman" w:hAnsi="Acumin Pro" w:cs="Tahoma"/>
                <w:color w:val="000000"/>
                <w:sz w:val="20"/>
                <w:szCs w:val="20"/>
                <w:lang w:eastAsia="es-MX"/>
              </w:rPr>
              <w:t>2</w:t>
            </w:r>
            <w:r w:rsidR="00482915" w:rsidRPr="00FB34A5">
              <w:rPr>
                <w:rFonts w:ascii="Acumin Pro" w:eastAsia="Times New Roman" w:hAnsi="Acumin Pro" w:cs="Tahoma"/>
                <w:color w:val="000000"/>
                <w:sz w:val="20"/>
                <w:szCs w:val="20"/>
                <w:lang w:eastAsia="es-MX"/>
              </w:rPr>
              <w:t>,</w:t>
            </w:r>
            <w:r w:rsidR="005645B2">
              <w:rPr>
                <w:rFonts w:ascii="Acumin Pro" w:eastAsia="Times New Roman" w:hAnsi="Acumin Pro" w:cs="Tahoma"/>
                <w:color w:val="000000"/>
                <w:sz w:val="20"/>
                <w:szCs w:val="20"/>
                <w:lang w:eastAsia="es-MX"/>
              </w:rPr>
              <w:t>723</w:t>
            </w:r>
            <w:r w:rsidR="00482915" w:rsidRPr="00FB34A5">
              <w:rPr>
                <w:rFonts w:ascii="Acumin Pro" w:eastAsia="Times New Roman" w:hAnsi="Acumin Pro" w:cs="Tahoma"/>
                <w:color w:val="000000"/>
                <w:sz w:val="20"/>
                <w:szCs w:val="20"/>
                <w:lang w:eastAsia="es-MX"/>
              </w:rPr>
              <w:t>,</w:t>
            </w:r>
            <w:r w:rsidR="005645B2">
              <w:rPr>
                <w:rFonts w:ascii="Acumin Pro" w:eastAsia="Times New Roman" w:hAnsi="Acumin Pro" w:cs="Tahoma"/>
                <w:color w:val="000000"/>
                <w:sz w:val="20"/>
                <w:szCs w:val="20"/>
                <w:lang w:eastAsia="es-MX"/>
              </w:rPr>
              <w:t>982</w:t>
            </w:r>
            <w:r w:rsidR="005C1FB0" w:rsidRPr="00FB34A5">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482915" w:rsidP="00E63377">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8D28BA"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5F5396" w:rsidP="005F5396">
            <w:pPr>
              <w:spacing w:after="0" w:line="240" w:lineRule="auto"/>
              <w:jc w:val="center"/>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8D28BA" w:rsidP="008D28BA">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79</w:t>
            </w:r>
            <w:r w:rsidR="005645B2">
              <w:rPr>
                <w:rFonts w:ascii="Acumin Pro" w:eastAsia="Times New Roman" w:hAnsi="Acumin Pro" w:cs="Calibri"/>
                <w:color w:val="000000"/>
                <w:lang w:eastAsia="es-MX"/>
              </w:rPr>
              <w:t>,</w:t>
            </w:r>
            <w:r>
              <w:rPr>
                <w:rFonts w:ascii="Acumin Pro" w:eastAsia="Times New Roman" w:hAnsi="Acumin Pro" w:cs="Calibri"/>
                <w:color w:val="000000"/>
                <w:lang w:eastAsia="es-MX"/>
              </w:rPr>
              <w:t>297</w:t>
            </w:r>
            <w:r w:rsidR="005645B2">
              <w:rPr>
                <w:rFonts w:ascii="Acumin Pro" w:eastAsia="Times New Roman" w:hAnsi="Acumin Pro" w:cs="Calibri"/>
                <w:color w:val="000000"/>
                <w:lang w:eastAsia="es-MX"/>
              </w:rPr>
              <w:t>,</w:t>
            </w:r>
            <w:r>
              <w:rPr>
                <w:rFonts w:ascii="Acumin Pro" w:eastAsia="Times New Roman" w:hAnsi="Acumin Pro" w:cs="Calibri"/>
                <w:color w:val="000000"/>
                <w:lang w:eastAsia="es-MX"/>
              </w:rPr>
              <w:t>641.36</w:t>
            </w:r>
          </w:p>
        </w:tc>
      </w:tr>
      <w:tr w:rsidR="008D28BA" w:rsidRPr="00FB34A5"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5645B2" w:rsidP="00550033">
            <w:pPr>
              <w:spacing w:after="0" w:line="240" w:lineRule="auto"/>
              <w:jc w:val="center"/>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1A32E5" w:rsidP="001A32E5">
            <w:pPr>
              <w:spacing w:after="0" w:line="240" w:lineRule="auto"/>
              <w:jc w:val="right"/>
              <w:rPr>
                <w:rFonts w:ascii="Acumin Pro" w:eastAsia="Times New Roman" w:hAnsi="Acumin Pro" w:cs="Calibri"/>
                <w:color w:val="000000"/>
                <w:lang w:eastAsia="es-MX"/>
              </w:rPr>
            </w:pPr>
            <w:r>
              <w:rPr>
                <w:rFonts w:ascii="Acumin Pro" w:eastAsia="Times New Roman" w:hAnsi="Acumin Pro" w:cs="Calibri"/>
                <w:color w:val="000000"/>
                <w:lang w:eastAsia="es-MX"/>
              </w:rPr>
              <w:t>14</w:t>
            </w:r>
            <w:r w:rsidR="00D95AA9">
              <w:rPr>
                <w:rFonts w:ascii="Acumin Pro" w:eastAsia="Times New Roman" w:hAnsi="Acumin Pro" w:cs="Calibri"/>
                <w:color w:val="000000"/>
                <w:lang w:eastAsia="es-MX"/>
              </w:rPr>
              <w:t>,</w:t>
            </w:r>
            <w:r>
              <w:rPr>
                <w:rFonts w:ascii="Acumin Pro" w:eastAsia="Times New Roman" w:hAnsi="Acumin Pro" w:cs="Calibri"/>
                <w:color w:val="000000"/>
                <w:lang w:eastAsia="es-MX"/>
              </w:rPr>
              <w:t>490</w:t>
            </w:r>
            <w:r w:rsidR="00D95AA9">
              <w:rPr>
                <w:rFonts w:ascii="Acumin Pro" w:eastAsia="Times New Roman" w:hAnsi="Acumin Pro" w:cs="Calibri"/>
                <w:color w:val="000000"/>
                <w:lang w:eastAsia="es-MX"/>
              </w:rPr>
              <w:t>,</w:t>
            </w:r>
            <w:r>
              <w:rPr>
                <w:rFonts w:ascii="Acumin Pro" w:eastAsia="Times New Roman" w:hAnsi="Acumin Pro" w:cs="Calibri"/>
                <w:color w:val="000000"/>
                <w:lang w:eastAsia="es-MX"/>
              </w:rPr>
              <w:t>744.81</w:t>
            </w:r>
          </w:p>
        </w:tc>
      </w:tr>
      <w:tr w:rsidR="008D28BA"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8D28BA" w:rsidP="008D28BA">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838</w:t>
            </w:r>
            <w:r w:rsidR="00D52E2D" w:rsidRPr="00FB34A5">
              <w:rPr>
                <w:rFonts w:ascii="Acumin Pro" w:eastAsia="Times New Roman" w:hAnsi="Acumin Pro" w:cs="Calibri"/>
                <w:color w:val="000000"/>
                <w:lang w:eastAsia="es-MX"/>
              </w:rPr>
              <w:t>,</w:t>
            </w:r>
            <w:r>
              <w:rPr>
                <w:rFonts w:ascii="Acumin Pro" w:eastAsia="Times New Roman" w:hAnsi="Acumin Pro" w:cs="Calibri"/>
                <w:color w:val="000000"/>
                <w:lang w:eastAsia="es-MX"/>
              </w:rPr>
              <w:t>935</w:t>
            </w:r>
            <w:r w:rsidR="00482915" w:rsidRPr="00FB34A5">
              <w:rPr>
                <w:rFonts w:ascii="Acumin Pro" w:eastAsia="Times New Roman" w:hAnsi="Acumin Pro" w:cs="Calibri"/>
                <w:color w:val="000000"/>
                <w:lang w:eastAsia="es-MX"/>
              </w:rPr>
              <w:t>,</w:t>
            </w:r>
            <w:r>
              <w:rPr>
                <w:rFonts w:ascii="Acumin Pro" w:eastAsia="Times New Roman" w:hAnsi="Acumin Pro" w:cs="Calibri"/>
                <w:color w:val="000000"/>
                <w:lang w:eastAsia="es-MX"/>
              </w:rPr>
              <w:t>595</w:t>
            </w:r>
            <w:r w:rsidR="00D46AB8">
              <w:rPr>
                <w:rFonts w:ascii="Acumin Pro" w:eastAsia="Times New Roman" w:hAnsi="Acumin Pro" w:cs="Calibri"/>
                <w:color w:val="000000"/>
                <w:lang w:eastAsia="es-MX"/>
              </w:rPr>
              <w:t>.</w:t>
            </w:r>
            <w:r>
              <w:rPr>
                <w:rFonts w:ascii="Acumin Pro" w:eastAsia="Times New Roman" w:hAnsi="Acumin Pro" w:cs="Calibri"/>
                <w:color w:val="000000"/>
                <w:lang w:eastAsia="es-MX"/>
              </w:rPr>
              <w:t>83</w:t>
            </w:r>
          </w:p>
        </w:tc>
      </w:tr>
      <w:tr w:rsidR="008D28BA" w:rsidRPr="00160AE1"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160AE1" w:rsidRDefault="008D28BA" w:rsidP="008D28BA">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838</w:t>
            </w:r>
            <w:r w:rsidR="003453C4" w:rsidRPr="00FB34A5">
              <w:rPr>
                <w:rFonts w:ascii="Acumin Pro" w:eastAsia="Times New Roman" w:hAnsi="Acumin Pro" w:cs="Calibri"/>
                <w:color w:val="000000"/>
                <w:lang w:eastAsia="es-MX"/>
              </w:rPr>
              <w:t>,</w:t>
            </w:r>
            <w:r>
              <w:rPr>
                <w:rFonts w:ascii="Acumin Pro" w:eastAsia="Times New Roman" w:hAnsi="Acumin Pro" w:cs="Calibri"/>
                <w:color w:val="000000"/>
                <w:lang w:eastAsia="es-MX"/>
              </w:rPr>
              <w:t>935</w:t>
            </w:r>
            <w:r w:rsidR="003453C4" w:rsidRPr="00FB34A5">
              <w:rPr>
                <w:rFonts w:ascii="Acumin Pro" w:eastAsia="Times New Roman" w:hAnsi="Acumin Pro" w:cs="Calibri"/>
                <w:color w:val="000000"/>
                <w:lang w:eastAsia="es-MX"/>
              </w:rPr>
              <w:t>,</w:t>
            </w:r>
            <w:r>
              <w:rPr>
                <w:rFonts w:ascii="Acumin Pro" w:eastAsia="Times New Roman" w:hAnsi="Acumin Pro" w:cs="Calibri"/>
                <w:color w:val="000000"/>
                <w:lang w:eastAsia="es-MX"/>
              </w:rPr>
              <w:t>595</w:t>
            </w:r>
            <w:r w:rsidR="00174765">
              <w:rPr>
                <w:rFonts w:ascii="Acumin Pro" w:eastAsia="Times New Roman" w:hAnsi="Acumin Pro" w:cs="Calibri"/>
                <w:color w:val="000000"/>
                <w:lang w:eastAsia="es-MX"/>
              </w:rPr>
              <w:t>.</w:t>
            </w:r>
            <w:r>
              <w:rPr>
                <w:rFonts w:ascii="Acumin Pro" w:eastAsia="Times New Roman" w:hAnsi="Acumin Pro" w:cs="Calibri"/>
                <w:color w:val="000000"/>
                <w:lang w:eastAsia="es-MX"/>
              </w:rPr>
              <w:t>83</w:t>
            </w:r>
          </w:p>
        </w:tc>
      </w:tr>
    </w:tbl>
    <w:p w:rsidR="00BD1CE7" w:rsidRDefault="00BD1CE7" w:rsidP="004B0F83">
      <w:pPr>
        <w:spacing w:line="360" w:lineRule="auto"/>
        <w:rPr>
          <w:rFonts w:ascii="Acumin Pro" w:hAnsi="Acumin Pro" w:cs="Tahoma"/>
          <w:b/>
          <w:i/>
          <w:sz w:val="24"/>
          <w:szCs w:val="24"/>
        </w:rPr>
      </w:pPr>
    </w:p>
    <w:p w:rsidR="004B0F83" w:rsidRPr="00160AE1" w:rsidRDefault="004B0F83" w:rsidP="004B0F83">
      <w:pPr>
        <w:spacing w:line="360" w:lineRule="auto"/>
        <w:rPr>
          <w:rFonts w:ascii="Acumin Pro" w:hAnsi="Acumin Pro" w:cs="Tahoma"/>
          <w:b/>
          <w:i/>
          <w:sz w:val="24"/>
          <w:szCs w:val="24"/>
        </w:rPr>
      </w:pPr>
      <w:r w:rsidRPr="00160AE1">
        <w:rPr>
          <w:rFonts w:ascii="Acumin Pro" w:hAnsi="Acumin Pro"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52"/>
        <w:gridCol w:w="4366"/>
        <w:gridCol w:w="1531"/>
        <w:gridCol w:w="1531"/>
      </w:tblGrid>
      <w:tr w:rsidR="008D28BA" w:rsidRPr="00160AE1" w:rsidTr="00D34D1D">
        <w:trPr>
          <w:trHeight w:val="270"/>
        </w:trPr>
        <w:tc>
          <w:tcPr>
            <w:tcW w:w="1252"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 CONTABLE</w:t>
            </w:r>
          </w:p>
        </w:tc>
        <w:tc>
          <w:tcPr>
            <w:tcW w:w="436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DE ORDEN PRESUPUESTARIAS</w:t>
            </w:r>
          </w:p>
        </w:tc>
        <w:tc>
          <w:tcPr>
            <w:tcW w:w="3062"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SALDO</w:t>
            </w:r>
          </w:p>
        </w:tc>
      </w:tr>
      <w:tr w:rsidR="008D28BA" w:rsidRPr="00160AE1" w:rsidTr="00D34D1D">
        <w:trPr>
          <w:trHeight w:val="270"/>
        </w:trPr>
        <w:tc>
          <w:tcPr>
            <w:tcW w:w="125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436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1531" w:type="dxa"/>
            <w:tcBorders>
              <w:top w:val="nil"/>
              <w:left w:val="nil"/>
              <w:bottom w:val="single" w:sz="8" w:space="0" w:color="auto"/>
              <w:right w:val="nil"/>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DEBE</w:t>
            </w:r>
          </w:p>
        </w:tc>
        <w:tc>
          <w:tcPr>
            <w:tcW w:w="1531"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HABER</w:t>
            </w:r>
          </w:p>
        </w:tc>
      </w:tr>
      <w:tr w:rsidR="008D28BA" w:rsidRPr="00160AE1" w:rsidTr="00D34D1D">
        <w:trPr>
          <w:trHeight w:val="270"/>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8.2</w:t>
            </w:r>
          </w:p>
        </w:tc>
        <w:tc>
          <w:tcPr>
            <w:tcW w:w="4366"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PRESUPUESTO DE EGRESOS</w:t>
            </w:r>
          </w:p>
        </w:tc>
        <w:tc>
          <w:tcPr>
            <w:tcW w:w="1531"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c>
          <w:tcPr>
            <w:tcW w:w="1531"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r>
      <w:tr w:rsidR="008D28BA" w:rsidRPr="00160AE1" w:rsidTr="00D34D1D">
        <w:trPr>
          <w:trHeight w:val="270"/>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8.2.1</w:t>
            </w:r>
          </w:p>
        </w:tc>
        <w:tc>
          <w:tcPr>
            <w:tcW w:w="4366"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APROBADO</w:t>
            </w:r>
          </w:p>
        </w:tc>
        <w:tc>
          <w:tcPr>
            <w:tcW w:w="1531"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31" w:type="dxa"/>
            <w:tcBorders>
              <w:top w:val="nil"/>
              <w:left w:val="nil"/>
              <w:bottom w:val="single" w:sz="8" w:space="0" w:color="auto"/>
              <w:right w:val="single" w:sz="8" w:space="0" w:color="auto"/>
            </w:tcBorders>
            <w:shd w:val="clear" w:color="auto" w:fill="auto"/>
            <w:vAlign w:val="center"/>
            <w:hideMark/>
          </w:tcPr>
          <w:p w:rsidR="00482915" w:rsidRPr="00160AE1" w:rsidRDefault="00236197" w:rsidP="00A21DB6">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9</w:t>
            </w:r>
            <w:r w:rsidR="00A21DB6">
              <w:rPr>
                <w:rFonts w:ascii="Acumin Pro" w:eastAsia="Times New Roman" w:hAnsi="Acumin Pro" w:cs="Tahoma"/>
                <w:color w:val="000000"/>
                <w:sz w:val="20"/>
                <w:szCs w:val="20"/>
                <w:lang w:eastAsia="es-MX"/>
              </w:rPr>
              <w:t>3</w:t>
            </w:r>
            <w:r>
              <w:rPr>
                <w:rFonts w:ascii="Acumin Pro" w:eastAsia="Times New Roman" w:hAnsi="Acumin Pro" w:cs="Tahoma"/>
                <w:color w:val="000000"/>
                <w:sz w:val="20"/>
                <w:szCs w:val="20"/>
                <w:lang w:eastAsia="es-MX"/>
              </w:rPr>
              <w:t>2</w:t>
            </w:r>
            <w:r w:rsidR="00BA3CA7" w:rsidRPr="00160AE1">
              <w:rPr>
                <w:rFonts w:ascii="Acumin Pro" w:eastAsia="Times New Roman" w:hAnsi="Acumin Pro" w:cs="Tahoma"/>
                <w:color w:val="000000"/>
                <w:sz w:val="20"/>
                <w:szCs w:val="20"/>
                <w:lang w:eastAsia="es-MX"/>
              </w:rPr>
              <w:t>,</w:t>
            </w:r>
            <w:r w:rsidR="00A21DB6">
              <w:rPr>
                <w:rFonts w:ascii="Acumin Pro" w:eastAsia="Times New Roman" w:hAnsi="Acumin Pro" w:cs="Tahoma"/>
                <w:color w:val="000000"/>
                <w:sz w:val="20"/>
                <w:szCs w:val="20"/>
                <w:lang w:eastAsia="es-MX"/>
              </w:rPr>
              <w:t>723</w:t>
            </w:r>
            <w:r w:rsidR="00BA3CA7" w:rsidRPr="00160AE1">
              <w:rPr>
                <w:rFonts w:ascii="Acumin Pro" w:eastAsia="Times New Roman" w:hAnsi="Acumin Pro" w:cs="Tahoma"/>
                <w:color w:val="000000"/>
                <w:sz w:val="20"/>
                <w:szCs w:val="20"/>
                <w:lang w:eastAsia="es-MX"/>
              </w:rPr>
              <w:t>,</w:t>
            </w:r>
            <w:r w:rsidR="00A21DB6">
              <w:rPr>
                <w:rFonts w:ascii="Acumin Pro" w:eastAsia="Times New Roman" w:hAnsi="Acumin Pro" w:cs="Tahoma"/>
                <w:color w:val="000000"/>
                <w:sz w:val="20"/>
                <w:szCs w:val="20"/>
                <w:lang w:eastAsia="es-MX"/>
              </w:rPr>
              <w:t>982</w:t>
            </w:r>
            <w:r w:rsidR="00BA3CA7"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00</w:t>
            </w:r>
          </w:p>
        </w:tc>
      </w:tr>
      <w:tr w:rsidR="008D28BA" w:rsidRPr="00160AE1" w:rsidTr="00D34D1D">
        <w:trPr>
          <w:trHeight w:val="270"/>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8.2.2</w:t>
            </w:r>
          </w:p>
        </w:tc>
        <w:tc>
          <w:tcPr>
            <w:tcW w:w="4366"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POR EJERCER</w:t>
            </w:r>
          </w:p>
        </w:tc>
        <w:tc>
          <w:tcPr>
            <w:tcW w:w="1531" w:type="dxa"/>
            <w:tcBorders>
              <w:top w:val="nil"/>
              <w:left w:val="nil"/>
              <w:bottom w:val="single" w:sz="8" w:space="0" w:color="auto"/>
              <w:right w:val="single" w:sz="8" w:space="0" w:color="auto"/>
            </w:tcBorders>
            <w:shd w:val="clear" w:color="auto" w:fill="auto"/>
            <w:vAlign w:val="center"/>
            <w:hideMark/>
          </w:tcPr>
          <w:p w:rsidR="00482915" w:rsidRPr="00160AE1" w:rsidRDefault="008D28BA" w:rsidP="008D28B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84</w:t>
            </w:r>
            <w:r w:rsidR="00882FD4">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283</w:t>
            </w:r>
            <w:r w:rsidR="00611253">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701.22</w:t>
            </w:r>
          </w:p>
        </w:tc>
        <w:tc>
          <w:tcPr>
            <w:tcW w:w="1531"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8D28BA" w:rsidRPr="00160AE1" w:rsidTr="00D34D1D">
        <w:trPr>
          <w:trHeight w:val="525"/>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jc w:val="center"/>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8.2.3</w:t>
            </w:r>
          </w:p>
        </w:tc>
        <w:tc>
          <w:tcPr>
            <w:tcW w:w="4366" w:type="dxa"/>
            <w:tcBorders>
              <w:top w:val="nil"/>
              <w:left w:val="nil"/>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MODIFICACIONES AL PRESUPUESTO DE EGRESOS APROBADO</w:t>
            </w:r>
          </w:p>
        </w:tc>
        <w:tc>
          <w:tcPr>
            <w:tcW w:w="1531" w:type="dxa"/>
            <w:tcBorders>
              <w:top w:val="nil"/>
              <w:left w:val="nil"/>
              <w:bottom w:val="single" w:sz="8" w:space="0" w:color="auto"/>
              <w:right w:val="single" w:sz="8" w:space="0" w:color="auto"/>
            </w:tcBorders>
            <w:shd w:val="clear" w:color="auto" w:fill="auto"/>
            <w:vAlign w:val="center"/>
            <w:hideMark/>
          </w:tcPr>
          <w:p w:rsidR="00482915" w:rsidRPr="00A21650" w:rsidRDefault="00360705" w:rsidP="00AC7CF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531" w:type="dxa"/>
            <w:tcBorders>
              <w:top w:val="nil"/>
              <w:left w:val="nil"/>
              <w:bottom w:val="single" w:sz="8" w:space="0" w:color="auto"/>
              <w:right w:val="single" w:sz="8" w:space="0" w:color="auto"/>
            </w:tcBorders>
            <w:shd w:val="clear" w:color="auto" w:fill="auto"/>
            <w:vAlign w:val="center"/>
            <w:hideMark/>
          </w:tcPr>
          <w:p w:rsidR="00482915" w:rsidRPr="00A21650" w:rsidRDefault="00360705" w:rsidP="00360705">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6,308,269</w:t>
            </w:r>
            <w:r w:rsidR="00E52D46">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12</w:t>
            </w:r>
          </w:p>
        </w:tc>
      </w:tr>
      <w:tr w:rsidR="008D28BA" w:rsidRPr="00160AE1" w:rsidTr="00D34D1D">
        <w:trPr>
          <w:trHeight w:val="270"/>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8.2.4</w:t>
            </w:r>
          </w:p>
        </w:tc>
        <w:tc>
          <w:tcPr>
            <w:tcW w:w="4366"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COMPROMETIDO</w:t>
            </w:r>
          </w:p>
        </w:tc>
        <w:tc>
          <w:tcPr>
            <w:tcW w:w="1531" w:type="dxa"/>
            <w:tcBorders>
              <w:top w:val="nil"/>
              <w:left w:val="nil"/>
              <w:bottom w:val="single" w:sz="8" w:space="0" w:color="auto"/>
              <w:right w:val="single" w:sz="8" w:space="0" w:color="auto"/>
            </w:tcBorders>
            <w:shd w:val="clear" w:color="auto" w:fill="auto"/>
            <w:vAlign w:val="center"/>
            <w:hideMark/>
          </w:tcPr>
          <w:p w:rsidR="00482915" w:rsidRPr="00160AE1" w:rsidRDefault="00AA7149" w:rsidP="008D28B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w:t>
            </w:r>
            <w:r w:rsidR="008D28BA">
              <w:rPr>
                <w:rFonts w:ascii="Acumin Pro" w:eastAsia="Times New Roman" w:hAnsi="Acumin Pro" w:cs="Tahoma"/>
                <w:color w:val="000000"/>
                <w:sz w:val="20"/>
                <w:szCs w:val="20"/>
                <w:lang w:eastAsia="es-MX"/>
              </w:rPr>
              <w:t>54</w:t>
            </w:r>
            <w:r w:rsidR="00F951BD">
              <w:rPr>
                <w:rFonts w:ascii="Acumin Pro" w:eastAsia="Times New Roman" w:hAnsi="Acumin Pro" w:cs="Tahoma"/>
                <w:color w:val="000000"/>
                <w:sz w:val="20"/>
                <w:szCs w:val="20"/>
                <w:lang w:eastAsia="es-MX"/>
              </w:rPr>
              <w:t>,</w:t>
            </w:r>
            <w:r w:rsidR="008D28BA">
              <w:rPr>
                <w:rFonts w:ascii="Acumin Pro" w:eastAsia="Times New Roman" w:hAnsi="Acumin Pro" w:cs="Tahoma"/>
                <w:color w:val="000000"/>
                <w:sz w:val="20"/>
                <w:szCs w:val="20"/>
                <w:lang w:eastAsia="es-MX"/>
              </w:rPr>
              <w:t>748</w:t>
            </w:r>
            <w:r w:rsidR="002307EB" w:rsidRPr="00160AE1">
              <w:rPr>
                <w:rFonts w:ascii="Acumin Pro" w:eastAsia="Times New Roman" w:hAnsi="Acumin Pro" w:cs="Tahoma"/>
                <w:color w:val="000000"/>
                <w:sz w:val="20"/>
                <w:szCs w:val="20"/>
                <w:lang w:eastAsia="es-MX"/>
              </w:rPr>
              <w:t>,</w:t>
            </w:r>
            <w:r w:rsidR="008D28BA">
              <w:rPr>
                <w:rFonts w:ascii="Acumin Pro" w:eastAsia="Times New Roman" w:hAnsi="Acumin Pro" w:cs="Tahoma"/>
                <w:color w:val="000000"/>
                <w:sz w:val="20"/>
                <w:szCs w:val="20"/>
                <w:lang w:eastAsia="es-MX"/>
              </w:rPr>
              <w:t>549.90</w:t>
            </w:r>
          </w:p>
        </w:tc>
        <w:tc>
          <w:tcPr>
            <w:tcW w:w="1531"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8D28BA" w:rsidRPr="00160AE1" w:rsidTr="00D34D1D">
        <w:trPr>
          <w:trHeight w:val="270"/>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8.2.5</w:t>
            </w:r>
          </w:p>
        </w:tc>
        <w:tc>
          <w:tcPr>
            <w:tcW w:w="4366"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DEVENGADO</w:t>
            </w:r>
          </w:p>
        </w:tc>
        <w:tc>
          <w:tcPr>
            <w:tcW w:w="1531" w:type="dxa"/>
            <w:tcBorders>
              <w:top w:val="nil"/>
              <w:left w:val="nil"/>
              <w:bottom w:val="single" w:sz="8" w:space="0" w:color="auto"/>
              <w:right w:val="single" w:sz="8" w:space="0" w:color="auto"/>
            </w:tcBorders>
            <w:shd w:val="clear" w:color="auto" w:fill="auto"/>
            <w:vAlign w:val="center"/>
            <w:hideMark/>
          </w:tcPr>
          <w:p w:rsidR="005F4EFD" w:rsidRPr="00160AE1" w:rsidRDefault="008D28BA" w:rsidP="008D28B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850</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162</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361.97</w:t>
            </w:r>
          </w:p>
        </w:tc>
        <w:tc>
          <w:tcPr>
            <w:tcW w:w="1531"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8D28BA" w:rsidRPr="00160AE1" w:rsidTr="00D34D1D">
        <w:trPr>
          <w:trHeight w:val="270"/>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8.2.6</w:t>
            </w:r>
          </w:p>
        </w:tc>
        <w:tc>
          <w:tcPr>
            <w:tcW w:w="4366"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EJERCIDO</w:t>
            </w:r>
          </w:p>
        </w:tc>
        <w:tc>
          <w:tcPr>
            <w:tcW w:w="1531" w:type="dxa"/>
            <w:tcBorders>
              <w:top w:val="nil"/>
              <w:left w:val="nil"/>
              <w:bottom w:val="single" w:sz="8" w:space="0" w:color="auto"/>
              <w:right w:val="single" w:sz="8" w:space="0" w:color="auto"/>
            </w:tcBorders>
            <w:shd w:val="clear" w:color="auto" w:fill="auto"/>
            <w:vAlign w:val="center"/>
            <w:hideMark/>
          </w:tcPr>
          <w:p w:rsidR="005F4EFD" w:rsidRPr="00160AE1" w:rsidRDefault="008D28BA" w:rsidP="008D28B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849</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865</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084.96</w:t>
            </w:r>
          </w:p>
        </w:tc>
        <w:tc>
          <w:tcPr>
            <w:tcW w:w="1531"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8D28BA" w:rsidRPr="00160AE1" w:rsidTr="00D34D1D">
        <w:trPr>
          <w:trHeight w:val="270"/>
        </w:trPr>
        <w:tc>
          <w:tcPr>
            <w:tcW w:w="1252"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8.2.7</w:t>
            </w:r>
          </w:p>
        </w:tc>
        <w:tc>
          <w:tcPr>
            <w:tcW w:w="4366"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PAGADO</w:t>
            </w:r>
          </w:p>
        </w:tc>
        <w:tc>
          <w:tcPr>
            <w:tcW w:w="1531" w:type="dxa"/>
            <w:tcBorders>
              <w:top w:val="nil"/>
              <w:left w:val="nil"/>
              <w:bottom w:val="single" w:sz="8" w:space="0" w:color="auto"/>
              <w:right w:val="single" w:sz="8" w:space="0" w:color="auto"/>
            </w:tcBorders>
            <w:shd w:val="clear" w:color="auto" w:fill="auto"/>
            <w:vAlign w:val="center"/>
            <w:hideMark/>
          </w:tcPr>
          <w:p w:rsidR="005F4EFD" w:rsidRPr="00160AE1" w:rsidRDefault="008D28BA" w:rsidP="008D28B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836</w:t>
            </w:r>
            <w:r w:rsidR="0033373D">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158</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700.28</w:t>
            </w:r>
          </w:p>
        </w:tc>
        <w:tc>
          <w:tcPr>
            <w:tcW w:w="1531"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bl>
    <w:p w:rsidR="00B41A34" w:rsidRDefault="00B41A34" w:rsidP="00896A8F">
      <w:pPr>
        <w:spacing w:line="360" w:lineRule="auto"/>
        <w:jc w:val="both"/>
        <w:rPr>
          <w:rFonts w:ascii="Acumin Pro" w:hAnsi="Acumin Pro" w:cs="Tahoma"/>
          <w:i/>
          <w:sz w:val="24"/>
          <w:szCs w:val="24"/>
        </w:rPr>
      </w:pPr>
    </w:p>
    <w:p w:rsidR="00C60C4A" w:rsidRPr="009C6BE7" w:rsidRDefault="00C60C4A" w:rsidP="00C60C4A">
      <w:pPr>
        <w:pStyle w:val="Prrafodelista"/>
        <w:numPr>
          <w:ilvl w:val="0"/>
          <w:numId w:val="9"/>
        </w:numPr>
        <w:spacing w:line="360" w:lineRule="auto"/>
        <w:jc w:val="center"/>
        <w:rPr>
          <w:rFonts w:ascii="Acumin Pro" w:hAnsi="Acumin Pro" w:cs="Tahoma"/>
          <w:i/>
          <w:sz w:val="24"/>
          <w:szCs w:val="24"/>
        </w:rPr>
      </w:pPr>
      <w:r w:rsidRPr="00160AE1">
        <w:rPr>
          <w:rFonts w:ascii="Acumin Pro" w:hAnsi="Acumin Pro" w:cs="Tahoma"/>
          <w:i/>
          <w:sz w:val="24"/>
          <w:szCs w:val="24"/>
        </w:rPr>
        <w:t>NOTAS DE GESTIÓN ADMINISTRATIVA</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Introducción</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Los Estados Financieros, proveen de información financiera a los principales usuarios de la misma, al Congreso y a los Ciudadanos.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Panorama Económico y Financiero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municipio de Colima tiene una extensión territorial de 750.52 km</w:t>
      </w:r>
      <w:r w:rsidRPr="00FB1B6F">
        <w:rPr>
          <w:rFonts w:ascii="Acumin Pro" w:hAnsi="Acumin Pro" w:cs="Tahoma"/>
          <w:sz w:val="24"/>
          <w:szCs w:val="24"/>
          <w:vertAlign w:val="superscript"/>
        </w:rPr>
        <w:t>2</w:t>
      </w:r>
      <w:r w:rsidRPr="00160AE1">
        <w:rPr>
          <w:rFonts w:ascii="Acumin Pro" w:hAnsi="Acumin Pro" w:cs="Tahoma"/>
          <w:sz w:val="24"/>
          <w:szCs w:val="24"/>
        </w:rPr>
        <w:t xml:space="preserve">, </w:t>
      </w:r>
      <w:r w:rsidR="00FB1B6F">
        <w:rPr>
          <w:rFonts w:ascii="Acumin Pro" w:hAnsi="Acumin Pro" w:cs="Tahoma"/>
          <w:sz w:val="24"/>
          <w:szCs w:val="24"/>
        </w:rPr>
        <w:t>equivalente al</w:t>
      </w:r>
      <w:r w:rsidRPr="00160AE1">
        <w:rPr>
          <w:rFonts w:ascii="Acumin Pro" w:hAnsi="Acumin Pro" w:cs="Tahoma"/>
          <w:sz w:val="24"/>
          <w:szCs w:val="24"/>
        </w:rPr>
        <w:t xml:space="preserve"> </w:t>
      </w:r>
      <w:r w:rsidRPr="00160AE1">
        <w:rPr>
          <w:rFonts w:ascii="Acumin Pro" w:hAnsi="Acumin Pro" w:cs="Tahoma"/>
          <w:b/>
          <w:sz w:val="24"/>
          <w:szCs w:val="24"/>
        </w:rPr>
        <w:t>13.3 %</w:t>
      </w:r>
      <w:r w:rsidRPr="00160AE1">
        <w:rPr>
          <w:rFonts w:ascii="Acumin Pro" w:hAnsi="Acumin Pro" w:cs="Tahoma"/>
          <w:sz w:val="24"/>
          <w:szCs w:val="24"/>
        </w:rPr>
        <w:t xml:space="preserve"> del territorio Estatal</w:t>
      </w:r>
      <w:r w:rsidR="00FB1B6F">
        <w:rPr>
          <w:rFonts w:ascii="Acumin Pro" w:hAnsi="Acumin Pro" w:cs="Tahoma"/>
          <w:sz w:val="24"/>
          <w:szCs w:val="24"/>
        </w:rPr>
        <w:t>, ocupando el tercer lugar por extensión territorial. C</w:t>
      </w:r>
      <w:r w:rsidRPr="00160AE1">
        <w:rPr>
          <w:rFonts w:ascii="Acumin Pro" w:hAnsi="Acumin Pro" w:cs="Tahoma"/>
          <w:sz w:val="24"/>
          <w:szCs w:val="24"/>
        </w:rPr>
        <w:t xml:space="preserve">uenta con de </w:t>
      </w:r>
      <w:r w:rsidR="00FB1B6F">
        <w:rPr>
          <w:rFonts w:ascii="Acumin Pro" w:hAnsi="Acumin Pro" w:cs="Tahoma"/>
          <w:sz w:val="24"/>
          <w:szCs w:val="24"/>
        </w:rPr>
        <w:t>157</w:t>
      </w:r>
      <w:r w:rsidRPr="00160AE1">
        <w:rPr>
          <w:rFonts w:ascii="Acumin Pro" w:hAnsi="Acumin Pro" w:cs="Tahoma"/>
          <w:sz w:val="24"/>
          <w:szCs w:val="24"/>
        </w:rPr>
        <w:t xml:space="preserve"> mil </w:t>
      </w:r>
      <w:r w:rsidR="00FB1B6F">
        <w:rPr>
          <w:rFonts w:ascii="Acumin Pro" w:hAnsi="Acumin Pro" w:cs="Tahoma"/>
          <w:sz w:val="24"/>
          <w:szCs w:val="24"/>
        </w:rPr>
        <w:t>048</w:t>
      </w:r>
      <w:r w:rsidRPr="00160AE1">
        <w:rPr>
          <w:rFonts w:ascii="Acumin Pro" w:hAnsi="Acumin Pro" w:cs="Tahoma"/>
          <w:sz w:val="24"/>
          <w:szCs w:val="24"/>
        </w:rPr>
        <w:t xml:space="preserve"> habitantes; es el 2° municipio más poblado de todo el Estado con el </w:t>
      </w:r>
      <w:r w:rsidRPr="00FB1B6F">
        <w:rPr>
          <w:rFonts w:ascii="Acumin Pro" w:hAnsi="Acumin Pro" w:cs="Tahoma"/>
          <w:sz w:val="24"/>
          <w:szCs w:val="24"/>
        </w:rPr>
        <w:t>21.</w:t>
      </w:r>
      <w:r w:rsidR="00FB1B6F" w:rsidRPr="00FB1B6F">
        <w:rPr>
          <w:rFonts w:ascii="Acumin Pro" w:hAnsi="Acumin Pro" w:cs="Tahoma"/>
          <w:sz w:val="24"/>
          <w:szCs w:val="24"/>
        </w:rPr>
        <w:t>5</w:t>
      </w:r>
      <w:r w:rsidRPr="00160AE1">
        <w:rPr>
          <w:rFonts w:ascii="Acumin Pro" w:hAnsi="Acumin Pro" w:cs="Tahoma"/>
          <w:b/>
          <w:sz w:val="24"/>
          <w:szCs w:val="24"/>
        </w:rPr>
        <w:t xml:space="preserve"> % </w:t>
      </w:r>
      <w:r w:rsidRPr="00160AE1">
        <w:rPr>
          <w:rFonts w:ascii="Acumin Pro" w:hAnsi="Acumin Pro" w:cs="Tahoma"/>
          <w:sz w:val="24"/>
          <w:szCs w:val="24"/>
        </w:rPr>
        <w:t>de la población (</w:t>
      </w:r>
      <w:r w:rsidR="00FB1B6F">
        <w:rPr>
          <w:rFonts w:ascii="Acumin Pro" w:hAnsi="Acumin Pro" w:cs="Tahoma"/>
          <w:sz w:val="24"/>
          <w:szCs w:val="24"/>
        </w:rPr>
        <w:t>Censo de Población y Vivienda 2020</w:t>
      </w:r>
      <w:r w:rsidRPr="00160AE1">
        <w:rPr>
          <w:rFonts w:ascii="Acumin Pro" w:hAnsi="Acumin Pro" w:cs="Tahoma"/>
          <w:sz w:val="24"/>
          <w:szCs w:val="24"/>
        </w:rPr>
        <w:t xml:space="preserve">, INEGI).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En vivienda, </w:t>
      </w:r>
      <w:r w:rsidR="00FB1B6F">
        <w:rPr>
          <w:rFonts w:ascii="Acumin Pro" w:hAnsi="Acumin Pro" w:cs="Tahoma"/>
          <w:sz w:val="24"/>
          <w:szCs w:val="24"/>
        </w:rPr>
        <w:t xml:space="preserve">según el Censo de Población y Vivienda 2020 el municipio cuenta con 50,352, de las cuales </w:t>
      </w:r>
      <w:r w:rsidRPr="00160AE1">
        <w:rPr>
          <w:rFonts w:ascii="Acumin Pro" w:hAnsi="Acumin Pro" w:cs="Tahoma"/>
          <w:sz w:val="24"/>
          <w:szCs w:val="24"/>
        </w:rPr>
        <w:t xml:space="preserve">el </w:t>
      </w:r>
      <w:r w:rsidRPr="00FB1B6F">
        <w:rPr>
          <w:rFonts w:ascii="Acumin Pro" w:hAnsi="Acumin Pro" w:cs="Tahoma"/>
          <w:sz w:val="24"/>
          <w:szCs w:val="24"/>
        </w:rPr>
        <w:t>98.</w:t>
      </w:r>
      <w:r w:rsidR="00FB1B6F" w:rsidRPr="00FB1B6F">
        <w:rPr>
          <w:rFonts w:ascii="Acumin Pro" w:hAnsi="Acumin Pro" w:cs="Tahoma"/>
          <w:sz w:val="24"/>
          <w:szCs w:val="24"/>
        </w:rPr>
        <w:t>9</w:t>
      </w:r>
      <w:r w:rsidRPr="00FB1B6F">
        <w:rPr>
          <w:rFonts w:ascii="Acumin Pro" w:hAnsi="Acumin Pro" w:cs="Tahoma"/>
          <w:sz w:val="24"/>
          <w:szCs w:val="24"/>
        </w:rPr>
        <w:t>%</w:t>
      </w:r>
      <w:r w:rsidRPr="00160AE1">
        <w:rPr>
          <w:rFonts w:ascii="Acumin Pro" w:hAnsi="Acumin Pro" w:cs="Tahoma"/>
          <w:sz w:val="24"/>
          <w:szCs w:val="24"/>
        </w:rPr>
        <w:t xml:space="preserve"> cuentan con los servicios públicos </w:t>
      </w:r>
      <w:r w:rsidR="00FB1B6F">
        <w:rPr>
          <w:rFonts w:ascii="Acumin Pro" w:hAnsi="Acumin Pro" w:cs="Tahoma"/>
          <w:sz w:val="24"/>
          <w:szCs w:val="24"/>
        </w:rPr>
        <w:t xml:space="preserve">básicos </w:t>
      </w:r>
      <w:r w:rsidRPr="00160AE1">
        <w:rPr>
          <w:rFonts w:ascii="Acumin Pro" w:hAnsi="Acumin Pro" w:cs="Tahoma"/>
          <w:sz w:val="24"/>
          <w:szCs w:val="24"/>
        </w:rPr>
        <w:t>de agua y drenaje.</w:t>
      </w:r>
    </w:p>
    <w:p w:rsidR="00FB1B6F" w:rsidRDefault="00FB1B6F" w:rsidP="00C60C4A">
      <w:pPr>
        <w:spacing w:line="360" w:lineRule="auto"/>
        <w:jc w:val="both"/>
        <w:rPr>
          <w:rFonts w:ascii="Acumin Pro" w:hAnsi="Acumin Pro" w:cs="Tahoma"/>
          <w:sz w:val="24"/>
          <w:szCs w:val="24"/>
        </w:rPr>
      </w:pPr>
      <w:r>
        <w:rPr>
          <w:rFonts w:ascii="Acumin Pro" w:hAnsi="Acumin Pro" w:cs="Tahoma"/>
          <w:sz w:val="24"/>
          <w:szCs w:val="24"/>
        </w:rPr>
        <w:t xml:space="preserve">La población económicamente activa es de 82 mil 323, de la cual se encuentra ocupada el 98.2% </w:t>
      </w:r>
      <w:r w:rsidRPr="00160AE1">
        <w:rPr>
          <w:rFonts w:ascii="Acumin Pro" w:hAnsi="Acumin Pro" w:cs="Tahoma"/>
          <w:sz w:val="24"/>
          <w:szCs w:val="24"/>
        </w:rPr>
        <w:t>(</w:t>
      </w:r>
      <w:r>
        <w:rPr>
          <w:rFonts w:ascii="Acumin Pro" w:hAnsi="Acumin Pro" w:cs="Tahoma"/>
          <w:sz w:val="24"/>
          <w:szCs w:val="24"/>
        </w:rPr>
        <w:t>Censo de Población y Vivienda 2020</w:t>
      </w:r>
      <w:r w:rsidRPr="00160AE1">
        <w:rPr>
          <w:rFonts w:ascii="Acumin Pro" w:hAnsi="Acumin Pro" w:cs="Tahoma"/>
          <w:sz w:val="24"/>
          <w:szCs w:val="24"/>
        </w:rPr>
        <w:t>, INEGI)</w:t>
      </w:r>
      <w:r>
        <w:rPr>
          <w:rFonts w:ascii="Acumin Pro" w:hAnsi="Acumin Pro" w:cs="Tahoma"/>
          <w:sz w:val="24"/>
          <w:szCs w:val="24"/>
        </w:rPr>
        <w:t>.</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Actividad Económicas: Industria de la construcción, industrias manufacturera</w:t>
      </w:r>
      <w:r w:rsidR="00FB1B6F">
        <w:rPr>
          <w:rFonts w:ascii="Acumin Pro" w:hAnsi="Acumin Pro" w:cs="Tahoma"/>
          <w:sz w:val="24"/>
          <w:szCs w:val="24"/>
        </w:rPr>
        <w:t>s ligera</w:t>
      </w:r>
      <w:r w:rsidRPr="00160AE1">
        <w:rPr>
          <w:rFonts w:ascii="Acumin Pro" w:hAnsi="Acumin Pro" w:cs="Tahoma"/>
          <w:sz w:val="24"/>
          <w:szCs w:val="24"/>
        </w:rPr>
        <w:t xml:space="preserve"> y </w:t>
      </w:r>
      <w:r w:rsidR="00FB1B6F">
        <w:rPr>
          <w:rFonts w:ascii="Acumin Pro" w:hAnsi="Acumin Pro" w:cs="Tahoma"/>
          <w:sz w:val="24"/>
          <w:szCs w:val="24"/>
        </w:rPr>
        <w:t xml:space="preserve">de </w:t>
      </w:r>
      <w:r w:rsidRPr="00160AE1">
        <w:rPr>
          <w:rFonts w:ascii="Acumin Pro" w:hAnsi="Acumin Pro" w:cs="Tahoma"/>
          <w:sz w:val="24"/>
          <w:szCs w:val="24"/>
        </w:rPr>
        <w:t>actividad comercial. El número de empresas del sector privado y paraestatal en el municipio de Colima registradas en los censos económicos 2014 realizado por el INEGI fueron 9</w:t>
      </w:r>
      <w:r w:rsidR="00FB1B6F">
        <w:rPr>
          <w:rFonts w:ascii="Acumin Pro" w:hAnsi="Acumin Pro" w:cs="Tahoma"/>
          <w:sz w:val="24"/>
          <w:szCs w:val="24"/>
        </w:rPr>
        <w:t xml:space="preserve"> mil</w:t>
      </w:r>
      <w:r w:rsidRPr="00160AE1">
        <w:rPr>
          <w:rFonts w:ascii="Acumin Pro" w:hAnsi="Acumin Pro" w:cs="Tahoma"/>
          <w:sz w:val="24"/>
          <w:szCs w:val="24"/>
        </w:rPr>
        <w:t xml:space="preserve"> 434</w:t>
      </w:r>
      <w:r w:rsidR="00FB1B6F">
        <w:rPr>
          <w:rFonts w:ascii="Acumin Pro" w:hAnsi="Acumin Pro" w:cs="Tahoma"/>
          <w:sz w:val="24"/>
          <w:szCs w:val="24"/>
        </w:rPr>
        <w:t>.</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Autorización e Historia</w:t>
      </w:r>
      <w:r w:rsidR="00603F45">
        <w:rPr>
          <w:rStyle w:val="Refdenotaalpie"/>
          <w:rFonts w:ascii="Acumin Pro" w:hAnsi="Acumin Pro" w:cs="Tahoma"/>
          <w:b/>
          <w:sz w:val="24"/>
          <w:szCs w:val="24"/>
        </w:rPr>
        <w:footnoteReference w:id="1"/>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La Villa de Colima se fundó el 25 de julio de 1523, en un lugar cercano a </w:t>
      </w:r>
      <w:proofErr w:type="spellStart"/>
      <w:r w:rsidRPr="00603F45">
        <w:rPr>
          <w:rFonts w:ascii="Acumin Pro" w:hAnsi="Acumin Pro" w:cs="Tahoma"/>
          <w:sz w:val="24"/>
          <w:szCs w:val="24"/>
        </w:rPr>
        <w:t>Caxitlán</w:t>
      </w:r>
      <w:proofErr w:type="spellEnd"/>
      <w:r w:rsidRPr="00603F45">
        <w:rPr>
          <w:rFonts w:ascii="Acumin Pro" w:hAnsi="Acumin Pro" w:cs="Tahoma"/>
          <w:sz w:val="24"/>
          <w:szCs w:val="24"/>
        </w:rPr>
        <w:t xml:space="preserve"> (en términos de </w:t>
      </w:r>
      <w:proofErr w:type="spellStart"/>
      <w:r w:rsidRPr="00603F45">
        <w:rPr>
          <w:rFonts w:ascii="Acumin Pro" w:hAnsi="Acumin Pro" w:cs="Tahoma"/>
          <w:sz w:val="24"/>
          <w:szCs w:val="24"/>
        </w:rPr>
        <w:t>Tecomán</w:t>
      </w:r>
      <w:proofErr w:type="spellEnd"/>
      <w:r w:rsidRPr="00603F45">
        <w:rPr>
          <w:rFonts w:ascii="Acumin Pro" w:hAnsi="Acumin Pro" w:cs="Tahoma"/>
          <w:sz w:val="24"/>
          <w:szCs w:val="24"/>
        </w:rPr>
        <w:t>)</w:t>
      </w:r>
      <w:r>
        <w:rPr>
          <w:rFonts w:ascii="Acumin Pro" w:hAnsi="Acumin Pro" w:cs="Tahoma"/>
          <w:sz w:val="24"/>
          <w:szCs w:val="24"/>
        </w:rPr>
        <w:t xml:space="preserve">. </w:t>
      </w:r>
      <w:r w:rsidRPr="00603F45">
        <w:rPr>
          <w:rFonts w:ascii="Acumin Pro" w:hAnsi="Acumin Pro" w:cs="Tahoma"/>
          <w:sz w:val="24"/>
          <w:szCs w:val="24"/>
        </w:rPr>
        <w:t xml:space="preserve">Su fundador fue el capitán Gonzalo de Sandoval, quien recibió órdenes de Hernán Cortés de “buscar un buen sitio y fundar una villa de españoles que debería llamarse </w:t>
      </w:r>
      <w:proofErr w:type="spellStart"/>
      <w:r w:rsidRPr="00603F45">
        <w:rPr>
          <w:rFonts w:ascii="Acumin Pro" w:hAnsi="Acumin Pro" w:cs="Tahoma"/>
          <w:sz w:val="24"/>
          <w:szCs w:val="24"/>
        </w:rPr>
        <w:t>Collimán</w:t>
      </w:r>
      <w:proofErr w:type="spellEnd"/>
      <w:r w:rsidRPr="00603F45">
        <w:rPr>
          <w:rFonts w:ascii="Acumin Pro" w:hAnsi="Acumin Pro" w:cs="Tahoma"/>
          <w:sz w:val="24"/>
          <w:szCs w:val="24"/>
        </w:rPr>
        <w:t>". El Capitán Sandoval localizó este sitio en donde actualmente se encuentra la ciudad de Colima.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Como el lugar donde se fundó la primera villa era malsano, sus pobladores y el ayuntamiento tomaron el acuerdo, en 1525, de trasladarse al sitio actual, consumándose este traslado el 20 de enero de 1527 que corresponde a la fundación de la Villa de San Sebastián de la provincia de Colima. Esta fundación fue la octava realizada por los conquistadores en el territorio de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 Lorenzo Lebrón de Quiñones recorrió 200 pueblos de la provincia de Colima de 1551 a 1554, con el carácter de visitador, designado por el Rey de España, para suprimir las múltiples injusticias de que eran víctimas los indígenas por los encomenderos españoles. Al Lic. Lorenzo se le llamó el "juez más severo que llegó a éstos territorios", quien además tuvo gran compasión y amor por los indios de estas tierras.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Padre de la Patria don Miguel Hidalgo y Costilla, se hizo cargo de la parroquia de Colima del 10 de marzo al 26 de noviembre de 1792. Su presencia en Colima fue muy benéfica porque se mejoraron notablemente los servicios religiosos, mereciendo el respeto del clero regular colimense y de la feligresía. El padre Hidalgo frecuentaba a las comunidades indígenas ante lo cual hay fundadas presunciones de que en compañía del padre José Antonio Díaz concibieron grandes proyectos para lograr importantes cambios sociales en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Durante el movimiento de Independencia, acaudillados por el padre Hidalgo, los primeros insurgentes llegaron a Colima el 8 de noviembre de 1810 al mando de José Antonio Torres (hijo) y Rafael Arteaga, llevándose a Guadalajara 20 españoles importantes como rehenes, de los cuales 9 fueron salvados de ser degollados por la intervención de don Francisco Ramírez de Oliva ante el padre Hidalgo, cuando 11 de ellos ya habían sido sacrificados.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primeros mártires colimenses entre niños, mujeres, jóvenes y ancianos en número de 300, sucumbieron en Colima sacrificados por el sanguinario coronel Manuel de</w:t>
      </w:r>
      <w:r>
        <w:rPr>
          <w:rFonts w:ascii="Acumin Pro" w:hAnsi="Acumin Pro" w:cs="Tahoma"/>
          <w:sz w:val="24"/>
          <w:szCs w:val="24"/>
        </w:rPr>
        <w:t>l</w:t>
      </w:r>
      <w:r w:rsidRPr="00603F45">
        <w:rPr>
          <w:rFonts w:ascii="Acumin Pro" w:hAnsi="Acumin Pro" w:cs="Tahoma"/>
          <w:sz w:val="24"/>
          <w:szCs w:val="24"/>
        </w:rPr>
        <w:t xml:space="preserve"> Río en los llanos de Santa Juana en el mes de marzo de 1811.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Son dignos de especial mención los notables y valerosos insurgentes colimenses Pedro y Manuel Regalado (tío y sobrino), Ignacio Sandoval, José Calixto Martínez y Moreno (a quien apodaban "Cadenas”), el Lego Gallaga, el Cura Venegas, Fermín </w:t>
      </w:r>
      <w:r w:rsidR="0098010C" w:rsidRPr="00603F45">
        <w:rPr>
          <w:rFonts w:ascii="Acumin Pro" w:hAnsi="Acumin Pro" w:cs="Tahoma"/>
          <w:sz w:val="24"/>
          <w:szCs w:val="24"/>
        </w:rPr>
        <w:t>Ortiz</w:t>
      </w:r>
      <w:r w:rsidRPr="00603F45">
        <w:rPr>
          <w:rFonts w:ascii="Acumin Pro" w:hAnsi="Acumin Pro" w:cs="Tahoma"/>
          <w:sz w:val="24"/>
          <w:szCs w:val="24"/>
        </w:rPr>
        <w:t xml:space="preserve"> y el más ameritado de todos ellos, el padre José Antonio Díaz, porque luchó hasta el sacrificio en defensa de los ideales de la Independencia.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insurgentes Ignacio Sandoval, los Regalado, el lego Gallaga y otros patriotas defendieron la entonces Villa de Colima del asedio de los realistas con un poderoso contingente de luchadores por la libertad.</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Colima con el carácter de partido, pertenecía a la Intendencia de Guadalajara cuand</w:t>
      </w:r>
      <w:r>
        <w:rPr>
          <w:rFonts w:ascii="Acumin Pro" w:hAnsi="Acumin Pro" w:cs="Tahoma"/>
          <w:sz w:val="24"/>
          <w:szCs w:val="24"/>
        </w:rPr>
        <w:t>o</w:t>
      </w:r>
      <w:r w:rsidRPr="00603F45">
        <w:rPr>
          <w:rFonts w:ascii="Acumin Pro" w:hAnsi="Acumin Pro" w:cs="Tahoma"/>
          <w:sz w:val="24"/>
          <w:szCs w:val="24"/>
        </w:rPr>
        <w:t xml:space="preserve"> se consumó la Independencia el 27 de septiembre de 1821.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El 20 de junio de 1823 el Coronel colimense </w:t>
      </w:r>
      <w:r w:rsidR="001078D8" w:rsidRPr="00603F45">
        <w:rPr>
          <w:rFonts w:ascii="Acumin Pro" w:hAnsi="Acumin Pro" w:cs="Tahoma"/>
          <w:sz w:val="24"/>
          <w:szCs w:val="24"/>
        </w:rPr>
        <w:t>Anasta</w:t>
      </w:r>
      <w:r w:rsidR="001078D8">
        <w:rPr>
          <w:rFonts w:ascii="Acumin Pro" w:hAnsi="Acumin Pro" w:cs="Tahoma"/>
          <w:sz w:val="24"/>
          <w:szCs w:val="24"/>
        </w:rPr>
        <w:t>s</w:t>
      </w:r>
      <w:r w:rsidR="001078D8" w:rsidRPr="00603F45">
        <w:rPr>
          <w:rFonts w:ascii="Acumin Pro" w:hAnsi="Acumin Pro" w:cs="Tahoma"/>
          <w:sz w:val="24"/>
          <w:szCs w:val="24"/>
        </w:rPr>
        <w:t>io</w:t>
      </w:r>
      <w:r w:rsidRPr="00603F45">
        <w:rPr>
          <w:rFonts w:ascii="Acumin Pro" w:hAnsi="Acumin Pro" w:cs="Tahoma"/>
          <w:sz w:val="24"/>
          <w:szCs w:val="24"/>
        </w:rPr>
        <w:t xml:space="preserve"> Brizuela Comandante de la 21 División de Milicias del Sur, que con anterioridad se había puesto de acuerdo con el Ayuntamiento de la Villa de Colima y con los principales vecinos de la población, acordaron la segregación del partido de Colima de la Intendencia de Guadalajara. Finalmente, en 1824 el acta constitutiva de la República Federal otorgó a Colima la categoría de territorio federal el 4 de octubre de 1824, separándolo definitivamente de Jalisco.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10 de septiembre de 1824, el Congreso Federal le otorgó a Colima el título de ciudad, lo que causó un gran regocijo entre los colimenses.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La Constitución General de la República promulgada el 5 de febrero de 1857, otorgó al territorio de Colima su categoría de estado libre y soberano. El primer Gobernador fue el General Manuel Álvarez.</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licenciado Benito Juárez, Presidente de la República acompañado por miembros de su Gabinete permaneció en Colima del 25 de marzo de 1858 al 11 de abril del mismo año, embarcándose en Manzanillo rumbo a Panamá. En esta ciudad nombró Ministro de Guerra al general Santos Degollado.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apóstol de la democracia don Francisco I. Madero, arribó a Colima el 27 de diciembre de 1909, efectuando un mitin de carácter político en un lugar conocido como el "Rastrillo" en el cual arengó al pueblo sobre la importancia del respeto al sufragio y a la democracia política.</w:t>
      </w:r>
    </w:p>
    <w:p w:rsidR="00C60C4A"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En 1916, estuvo en Colima don Venustiano Carranza, primer jefe del Ejército Constitucionalista y depositario del Poder Ejecutivo, invitado por el general Juan José Ríos para inaugurar la biblioteca pública del estado y abanderar el Batallón Rojo que se integró en Colima.</w:t>
      </w:r>
    </w:p>
    <w:p w:rsidR="00603F45" w:rsidRDefault="00603F45" w:rsidP="00603F45">
      <w:pPr>
        <w:spacing w:line="360" w:lineRule="auto"/>
        <w:jc w:val="both"/>
        <w:rPr>
          <w:rFonts w:ascii="Acumin Pro" w:hAnsi="Acumin Pro" w:cs="Tahoma"/>
          <w:sz w:val="24"/>
          <w:szCs w:val="24"/>
        </w:rPr>
      </w:pPr>
      <w:r>
        <w:rPr>
          <w:rFonts w:ascii="Acumin Pro" w:hAnsi="Acumin Pro" w:cs="Tahoma"/>
          <w:sz w:val="24"/>
          <w:szCs w:val="24"/>
        </w:rPr>
        <w:t>El 16 de octubre de 202</w:t>
      </w:r>
      <w:r w:rsidR="00384C9E">
        <w:rPr>
          <w:rFonts w:ascii="Acumin Pro" w:hAnsi="Acumin Pro" w:cs="Tahoma"/>
          <w:sz w:val="24"/>
          <w:szCs w:val="24"/>
        </w:rPr>
        <w:t>4</w:t>
      </w:r>
      <w:r>
        <w:rPr>
          <w:rFonts w:ascii="Acumin Pro" w:hAnsi="Acumin Pro" w:cs="Tahoma"/>
          <w:sz w:val="24"/>
          <w:szCs w:val="24"/>
        </w:rPr>
        <w:t xml:space="preserve"> se instaló el actual Ayuntamiento Constitucional, que finalizará su mandato el 15 de octubre de 202</w:t>
      </w:r>
      <w:r w:rsidR="00384C9E">
        <w:rPr>
          <w:rFonts w:ascii="Acumin Pro" w:hAnsi="Acumin Pro" w:cs="Tahoma"/>
          <w:sz w:val="24"/>
          <w:szCs w:val="24"/>
        </w:rPr>
        <w:t>7</w:t>
      </w:r>
      <w:r>
        <w:rPr>
          <w:rFonts w:ascii="Acumin Pro" w:hAnsi="Acumin Pro" w:cs="Tahoma"/>
          <w:sz w:val="24"/>
          <w:szCs w:val="24"/>
        </w:rPr>
        <w:t xml:space="preserve">.  </w:t>
      </w:r>
    </w:p>
    <w:p w:rsidR="00C539A1" w:rsidRDefault="00C539A1" w:rsidP="00603F45">
      <w:pPr>
        <w:spacing w:line="360" w:lineRule="auto"/>
        <w:jc w:val="both"/>
        <w:rPr>
          <w:rFonts w:ascii="Acumin Pro" w:hAnsi="Acumin Pro"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669"/>
      </w:tblGrid>
      <w:tr w:rsidR="003079FD" w:rsidRPr="003079FD" w:rsidTr="003079FD">
        <w:trPr>
          <w:trHeight w:val="300"/>
        </w:trPr>
        <w:tc>
          <w:tcPr>
            <w:tcW w:w="4900" w:type="dxa"/>
            <w:noWrap/>
            <w:hideMark/>
          </w:tcPr>
          <w:p w:rsidR="003079FD" w:rsidRPr="003079FD" w:rsidRDefault="00F30D72" w:rsidP="00384C9E">
            <w:pPr>
              <w:spacing w:line="360" w:lineRule="auto"/>
              <w:jc w:val="center"/>
              <w:rPr>
                <w:rFonts w:ascii="Acumin Pro" w:hAnsi="Acumin Pro" w:cs="Tahoma"/>
                <w:sz w:val="24"/>
                <w:szCs w:val="24"/>
              </w:rPr>
            </w:pPr>
            <w:r>
              <w:rPr>
                <w:rFonts w:ascii="Acumin Pro" w:hAnsi="Acumin Pro" w:cs="Tahoma"/>
                <w:sz w:val="24"/>
                <w:szCs w:val="24"/>
              </w:rPr>
              <w:t>Presiden</w:t>
            </w:r>
            <w:r w:rsidR="00A7672C">
              <w:rPr>
                <w:rFonts w:ascii="Acumin Pro" w:hAnsi="Acumin Pro" w:cs="Tahoma"/>
                <w:sz w:val="24"/>
                <w:szCs w:val="24"/>
              </w:rPr>
              <w:t>t</w:t>
            </w:r>
            <w:r w:rsidR="00384C9E">
              <w:rPr>
                <w:rFonts w:ascii="Acumin Pro" w:hAnsi="Acumin Pro" w:cs="Tahoma"/>
                <w:sz w:val="24"/>
                <w:szCs w:val="24"/>
              </w:rPr>
              <w:t>e</w:t>
            </w:r>
            <w:r>
              <w:rPr>
                <w:rFonts w:ascii="Acumin Pro" w:hAnsi="Acumin Pro" w:cs="Tahoma"/>
                <w:sz w:val="24"/>
                <w:szCs w:val="24"/>
              </w:rPr>
              <w:t xml:space="preserve"> </w:t>
            </w:r>
            <w:r w:rsidR="003079FD" w:rsidRPr="003079FD">
              <w:rPr>
                <w:rFonts w:ascii="Acumin Pro" w:hAnsi="Acumin Pro" w:cs="Tahoma"/>
                <w:sz w:val="24"/>
                <w:szCs w:val="24"/>
              </w:rPr>
              <w:t>Municipal</w:t>
            </w:r>
            <w:r w:rsidR="002E6787">
              <w:rPr>
                <w:rFonts w:ascii="Acumin Pro" w:hAnsi="Acumin Pro" w:cs="Tahoma"/>
                <w:sz w:val="24"/>
                <w:szCs w:val="24"/>
              </w:rPr>
              <w:t xml:space="preserve"> </w:t>
            </w:r>
            <w:r w:rsidR="00810396">
              <w:rPr>
                <w:rFonts w:ascii="Acumin Pro" w:hAnsi="Acumin Pro" w:cs="Tahoma"/>
                <w:sz w:val="24"/>
                <w:szCs w:val="24"/>
              </w:rPr>
              <w:t xml:space="preserve"> </w:t>
            </w:r>
          </w:p>
        </w:tc>
        <w:tc>
          <w:tcPr>
            <w:tcW w:w="5220" w:type="dxa"/>
            <w:noWrap/>
            <w:hideMark/>
          </w:tcPr>
          <w:p w:rsidR="003079FD" w:rsidRPr="003079FD" w:rsidRDefault="00384C9E" w:rsidP="00D71532">
            <w:pPr>
              <w:spacing w:line="360" w:lineRule="auto"/>
              <w:jc w:val="both"/>
              <w:rPr>
                <w:rFonts w:ascii="Acumin Pro" w:hAnsi="Acumin Pro" w:cs="Tahoma"/>
                <w:sz w:val="24"/>
                <w:szCs w:val="24"/>
              </w:rPr>
            </w:pPr>
            <w:proofErr w:type="spellStart"/>
            <w:r>
              <w:rPr>
                <w:rFonts w:ascii="Acumin Pro" w:hAnsi="Acumin Pro" w:cs="Tahoma"/>
                <w:sz w:val="24"/>
                <w:szCs w:val="24"/>
              </w:rPr>
              <w:t>Riult</w:t>
            </w:r>
            <w:proofErr w:type="spellEnd"/>
            <w:r>
              <w:rPr>
                <w:rFonts w:ascii="Acumin Pro" w:hAnsi="Acumin Pro" w:cs="Tahoma"/>
                <w:sz w:val="24"/>
                <w:szCs w:val="24"/>
              </w:rPr>
              <w:t xml:space="preserve"> </w:t>
            </w:r>
            <w:proofErr w:type="spellStart"/>
            <w:r>
              <w:rPr>
                <w:rFonts w:ascii="Acumin Pro" w:hAnsi="Acumin Pro" w:cs="Tahoma"/>
                <w:sz w:val="24"/>
                <w:szCs w:val="24"/>
              </w:rPr>
              <w:t>Rívera</w:t>
            </w:r>
            <w:proofErr w:type="spellEnd"/>
            <w:r w:rsidR="00D71532">
              <w:rPr>
                <w:rFonts w:ascii="Acumin Pro" w:hAnsi="Acumin Pro" w:cs="Tahoma"/>
                <w:sz w:val="24"/>
                <w:szCs w:val="24"/>
              </w:rPr>
              <w:t xml:space="preserve"> Gutiérrez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Síndico Municipal</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 xml:space="preserve">Itzel </w:t>
            </w:r>
            <w:proofErr w:type="spellStart"/>
            <w:r>
              <w:rPr>
                <w:rFonts w:ascii="Acumin Pro" w:hAnsi="Acumin Pro" w:cs="Tahoma"/>
                <w:sz w:val="24"/>
                <w:szCs w:val="24"/>
              </w:rPr>
              <w:t>Sarahí</w:t>
            </w:r>
            <w:proofErr w:type="spellEnd"/>
            <w:r>
              <w:rPr>
                <w:rFonts w:ascii="Acumin Pro" w:hAnsi="Acumin Pro" w:cs="Tahoma"/>
                <w:sz w:val="24"/>
                <w:szCs w:val="24"/>
              </w:rPr>
              <w:t xml:space="preserve"> Ríos de la Mora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Pr>
                <w:rFonts w:ascii="Acumin Pro" w:hAnsi="Acumin Pro" w:cs="Tahoma"/>
                <w:sz w:val="24"/>
                <w:szCs w:val="24"/>
              </w:rPr>
              <w:t>a</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Alondra Isabel López Alonso</w:t>
            </w:r>
          </w:p>
        </w:tc>
      </w:tr>
      <w:tr w:rsidR="003079FD" w:rsidRPr="003079FD" w:rsidTr="003079FD">
        <w:trPr>
          <w:trHeight w:val="300"/>
        </w:trPr>
        <w:tc>
          <w:tcPr>
            <w:tcW w:w="4900" w:type="dxa"/>
            <w:noWrap/>
            <w:hideMark/>
          </w:tcPr>
          <w:p w:rsidR="003079FD" w:rsidRPr="003079FD" w:rsidRDefault="003079FD" w:rsidP="001D017B">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1D017B" w:rsidP="001D017B">
            <w:pPr>
              <w:spacing w:line="360" w:lineRule="auto"/>
              <w:jc w:val="both"/>
              <w:rPr>
                <w:rFonts w:ascii="Acumin Pro" w:hAnsi="Acumin Pro" w:cs="Tahoma"/>
                <w:sz w:val="24"/>
                <w:szCs w:val="24"/>
              </w:rPr>
            </w:pPr>
            <w:r>
              <w:rPr>
                <w:rFonts w:ascii="Acumin Pro" w:hAnsi="Acumin Pro" w:cs="Tahoma"/>
                <w:sz w:val="24"/>
                <w:szCs w:val="24"/>
              </w:rPr>
              <w:t xml:space="preserve">Edgar Osiris Alcaraz Saucedo </w:t>
            </w:r>
          </w:p>
        </w:tc>
      </w:tr>
      <w:tr w:rsidR="003079FD" w:rsidRPr="003079FD" w:rsidTr="003079FD">
        <w:trPr>
          <w:trHeight w:val="300"/>
        </w:trPr>
        <w:tc>
          <w:tcPr>
            <w:tcW w:w="4900" w:type="dxa"/>
            <w:noWrap/>
            <w:hideMark/>
          </w:tcPr>
          <w:p w:rsidR="003079FD" w:rsidRPr="003079FD" w:rsidRDefault="003079FD" w:rsidP="00D71532">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Francisco Javier Bravo Gallardo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sidR="00D71532">
              <w:rPr>
                <w:rFonts w:ascii="Acumin Pro" w:hAnsi="Acumin Pro" w:cs="Tahoma"/>
                <w:sz w:val="24"/>
                <w:szCs w:val="24"/>
              </w:rPr>
              <w:t>a</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Claudia Janeth Farías López</w:t>
            </w:r>
          </w:p>
        </w:tc>
      </w:tr>
      <w:tr w:rsidR="003079FD" w:rsidRPr="003079FD" w:rsidTr="003079FD">
        <w:trPr>
          <w:trHeight w:val="300"/>
        </w:trPr>
        <w:tc>
          <w:tcPr>
            <w:tcW w:w="4900" w:type="dxa"/>
            <w:noWrap/>
            <w:hideMark/>
          </w:tcPr>
          <w:p w:rsidR="003079FD" w:rsidRPr="003079FD" w:rsidRDefault="00D71532" w:rsidP="003079FD">
            <w:pPr>
              <w:spacing w:line="360" w:lineRule="auto"/>
              <w:jc w:val="center"/>
              <w:rPr>
                <w:rFonts w:ascii="Acumin Pro" w:hAnsi="Acumin Pro" w:cs="Tahoma"/>
                <w:sz w:val="24"/>
                <w:szCs w:val="24"/>
              </w:rPr>
            </w:pPr>
            <w:r>
              <w:rPr>
                <w:rFonts w:ascii="Acumin Pro" w:hAnsi="Acumin Pro" w:cs="Tahoma"/>
                <w:sz w:val="24"/>
                <w:szCs w:val="24"/>
              </w:rPr>
              <w:t>Regidor</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 xml:space="preserve">Emilio Rosario </w:t>
            </w:r>
            <w:proofErr w:type="spellStart"/>
            <w:r>
              <w:rPr>
                <w:rFonts w:ascii="Acumin Pro" w:hAnsi="Acumin Pro" w:cs="Tahoma"/>
                <w:sz w:val="24"/>
                <w:szCs w:val="24"/>
              </w:rPr>
              <w:t>Aldorica</w:t>
            </w:r>
            <w:proofErr w:type="spellEnd"/>
            <w:r>
              <w:rPr>
                <w:rFonts w:ascii="Acumin Pro" w:hAnsi="Acumin Pro" w:cs="Tahoma"/>
                <w:sz w:val="24"/>
                <w:szCs w:val="24"/>
              </w:rPr>
              <w:t xml:space="preserve"> Pulido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sidR="00D71532">
              <w:rPr>
                <w:rFonts w:ascii="Acumin Pro" w:hAnsi="Acumin Pro" w:cs="Tahoma"/>
                <w:sz w:val="24"/>
                <w:szCs w:val="24"/>
              </w:rPr>
              <w:t>a</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Ana Isabel Flores Viera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sidR="00D71532">
              <w:rPr>
                <w:rFonts w:ascii="Acumin Pro" w:hAnsi="Acumin Pro" w:cs="Tahoma"/>
                <w:sz w:val="24"/>
                <w:szCs w:val="24"/>
              </w:rPr>
              <w:t>a</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 xml:space="preserve">Azucena López </w:t>
            </w:r>
            <w:proofErr w:type="spellStart"/>
            <w:r>
              <w:rPr>
                <w:rFonts w:ascii="Acumin Pro" w:hAnsi="Acumin Pro" w:cs="Tahoma"/>
                <w:sz w:val="24"/>
                <w:szCs w:val="24"/>
              </w:rPr>
              <w:t>Legorreta</w:t>
            </w:r>
            <w:proofErr w:type="spellEnd"/>
            <w:r w:rsidR="001D017B">
              <w:rPr>
                <w:rFonts w:ascii="Acumin Pro" w:hAnsi="Acumin Pro" w:cs="Tahoma"/>
                <w:sz w:val="24"/>
                <w:szCs w:val="24"/>
              </w:rPr>
              <w:t xml:space="preserve"> </w:t>
            </w:r>
          </w:p>
        </w:tc>
      </w:tr>
      <w:tr w:rsidR="003079FD" w:rsidRPr="003079FD" w:rsidTr="003079FD">
        <w:trPr>
          <w:trHeight w:val="300"/>
        </w:trPr>
        <w:tc>
          <w:tcPr>
            <w:tcW w:w="4900" w:type="dxa"/>
            <w:noWrap/>
            <w:hideMark/>
          </w:tcPr>
          <w:p w:rsidR="003079FD" w:rsidRPr="003079FD" w:rsidRDefault="003079FD" w:rsidP="001D017B">
            <w:pPr>
              <w:spacing w:line="360" w:lineRule="auto"/>
              <w:jc w:val="center"/>
              <w:rPr>
                <w:rFonts w:ascii="Acumin Pro" w:hAnsi="Acumin Pro" w:cs="Tahoma"/>
                <w:sz w:val="24"/>
                <w:szCs w:val="24"/>
              </w:rPr>
            </w:pPr>
            <w:r w:rsidRPr="003079FD">
              <w:rPr>
                <w:rFonts w:ascii="Acumin Pro" w:hAnsi="Acumin Pro" w:cs="Tahoma"/>
                <w:sz w:val="24"/>
                <w:szCs w:val="24"/>
              </w:rPr>
              <w:t>Regidor</w:t>
            </w:r>
            <w:r w:rsidR="00D71532">
              <w:rPr>
                <w:rFonts w:ascii="Acumin Pro" w:hAnsi="Acumin Pro" w:cs="Tahoma"/>
                <w:sz w:val="24"/>
                <w:szCs w:val="24"/>
              </w:rPr>
              <w:t>a</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Diana Gabriela Vizcaíno Aguirre</w:t>
            </w:r>
            <w:r w:rsidR="001D017B">
              <w:rPr>
                <w:rFonts w:ascii="Acumin Pro" w:hAnsi="Acumin Pro" w:cs="Tahoma"/>
                <w:sz w:val="24"/>
                <w:szCs w:val="24"/>
              </w:rPr>
              <w:t xml:space="preserve"> </w:t>
            </w:r>
          </w:p>
        </w:tc>
      </w:tr>
      <w:tr w:rsidR="003079FD" w:rsidRPr="003079FD" w:rsidTr="003079FD">
        <w:trPr>
          <w:trHeight w:val="300"/>
        </w:trPr>
        <w:tc>
          <w:tcPr>
            <w:tcW w:w="4900" w:type="dxa"/>
            <w:noWrap/>
            <w:hideMark/>
          </w:tcPr>
          <w:p w:rsidR="003079FD" w:rsidRPr="003079FD" w:rsidRDefault="00D71532" w:rsidP="003079FD">
            <w:pPr>
              <w:spacing w:line="360" w:lineRule="auto"/>
              <w:jc w:val="center"/>
              <w:rPr>
                <w:rFonts w:ascii="Acumin Pro" w:hAnsi="Acumin Pro" w:cs="Tahoma"/>
                <w:sz w:val="24"/>
                <w:szCs w:val="24"/>
              </w:rPr>
            </w:pPr>
            <w:r>
              <w:rPr>
                <w:rFonts w:ascii="Acumin Pro" w:hAnsi="Acumin Pro" w:cs="Tahoma"/>
                <w:sz w:val="24"/>
                <w:szCs w:val="24"/>
              </w:rPr>
              <w:t>Regidor</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Juan Carlos Gómez Díaz</w:t>
            </w:r>
            <w:r w:rsidR="001D017B">
              <w:rPr>
                <w:rFonts w:ascii="Acumin Pro" w:hAnsi="Acumin Pro" w:cs="Tahoma"/>
                <w:sz w:val="24"/>
                <w:szCs w:val="24"/>
              </w:rPr>
              <w:t xml:space="preserve"> </w:t>
            </w:r>
          </w:p>
        </w:tc>
      </w:tr>
      <w:tr w:rsidR="003079FD" w:rsidRPr="003079FD" w:rsidTr="003079FD">
        <w:trPr>
          <w:trHeight w:val="300"/>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Elia Margarita Moreno González</w:t>
            </w:r>
          </w:p>
        </w:tc>
      </w:tr>
      <w:tr w:rsidR="003079FD" w:rsidRPr="003079FD" w:rsidTr="003079FD">
        <w:trPr>
          <w:trHeight w:val="315"/>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D71532" w:rsidP="00D71532">
            <w:pPr>
              <w:spacing w:line="360" w:lineRule="auto"/>
              <w:jc w:val="both"/>
              <w:rPr>
                <w:rFonts w:ascii="Acumin Pro" w:hAnsi="Acumin Pro" w:cs="Tahoma"/>
                <w:sz w:val="24"/>
                <w:szCs w:val="24"/>
              </w:rPr>
            </w:pPr>
            <w:r>
              <w:rPr>
                <w:rFonts w:ascii="Acumin Pro" w:hAnsi="Acumin Pro" w:cs="Tahoma"/>
                <w:sz w:val="24"/>
                <w:szCs w:val="24"/>
              </w:rPr>
              <w:t xml:space="preserve">Federico </w:t>
            </w:r>
            <w:r w:rsidR="00E84CE6">
              <w:rPr>
                <w:rFonts w:ascii="Acumin Pro" w:hAnsi="Acumin Pro" w:cs="Tahoma"/>
                <w:sz w:val="24"/>
                <w:szCs w:val="24"/>
              </w:rPr>
              <w:t>Rangel Lozano</w:t>
            </w:r>
          </w:p>
        </w:tc>
      </w:tr>
    </w:tbl>
    <w:p w:rsidR="00603F45" w:rsidRPr="00160AE1" w:rsidRDefault="00603F45" w:rsidP="00603F45">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Organización y Objeto Social </w:t>
      </w:r>
    </w:p>
    <w:p w:rsidR="00C60C4A" w:rsidRPr="00160AE1" w:rsidRDefault="00AE3DA4" w:rsidP="00C60C4A">
      <w:pPr>
        <w:spacing w:line="360" w:lineRule="auto"/>
        <w:jc w:val="both"/>
        <w:rPr>
          <w:rFonts w:ascii="Acumin Pro" w:eastAsia="Times New Roman" w:hAnsi="Acumin Pro" w:cs="Tahoma"/>
          <w:sz w:val="24"/>
          <w:szCs w:val="24"/>
          <w:lang w:eastAsia="es-ES"/>
        </w:rPr>
      </w:pPr>
      <w:r w:rsidRPr="00AE3DA4">
        <w:rPr>
          <w:rFonts w:ascii="Acumin Pro" w:hAnsi="Acumin Pro" w:cs="Tahoma"/>
          <w:sz w:val="24"/>
          <w:szCs w:val="24"/>
        </w:rPr>
        <w:t xml:space="preserve">La construcción de un tejido social que rescate los valores tradicionales del Colima que arrullo a generaciones en un ambiente de cordialidad, familiaridad y hospitalidad, a partir de la oferta de servicios públicos suficientes y de calidad acorde a la demanda de sus habitantes para la sustentabilidad de las fuentes de empleo y para el desarrollo armónico e integral de los colimotes, particularmente de las niñas, niños, jóvenes, mujeres, adultos mayores y personas con capacidades diferentes.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Bases de Preparación de los Estados Financieros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781834" w:rsidRDefault="00781834" w:rsidP="00C60C4A">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La Ley de Contabilidad es de observancia obligatoria para los poderes Ejecutivo, Legislativo y Judicial de la Federación, entidades federativas; los ayuntamientos de los municipios; los órganos político-admin</w:t>
      </w:r>
      <w:r w:rsidR="00781834">
        <w:rPr>
          <w:rFonts w:ascii="Acumin Pro" w:hAnsi="Acumin Pro" w:cs="Tahoma"/>
          <w:sz w:val="24"/>
          <w:szCs w:val="24"/>
        </w:rPr>
        <w:t xml:space="preserve">istrativos de las demarcaciones </w:t>
      </w:r>
      <w:r w:rsidRPr="00160AE1">
        <w:rPr>
          <w:rFonts w:ascii="Acumin Pro" w:hAnsi="Acumin Pro" w:cs="Tahoma"/>
          <w:sz w:val="24"/>
          <w:szCs w:val="24"/>
        </w:rPr>
        <w:t>territoriales del Distrito Federal; las entidades de la administración pública paraestatal, ya sean federales, estatales o municipales y los órganos autónomos Federales y Estatales.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Actividades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Variaciones en la Hacienda Pública/Patrimonio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Flujo de Efectivo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Cambios en la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Activo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la Deuda y Otros Pasivos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Informe sobre Pasivos Contingentes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Ingresos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público/ramo o dependencia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público/capítulo del gasto </w:t>
      </w:r>
    </w:p>
    <w:p w:rsidR="00781834"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responsable/capítulo y concepto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Notas a los Estados Financieros</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Las políticas de contabilidad que aplica el municipio, están conformadas por el conjunto de registros, procedimientos, criterios e informes, estructurados sobre la base de principios técnicos comunes destinados a captar, valuar, registrar, clasificar, informar e interpretar, las transacciones y eventos que, derivados de la actividad económica modifican la situación económica, financiera y patrimonial del municipio.</w:t>
            </w:r>
          </w:p>
        </w:tc>
      </w:tr>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Con el fin de generar información financiera que facilite la toma de decisiones y sea un apoyo confiable en la administración de los recursos públicos.</w:t>
            </w:r>
          </w:p>
        </w:tc>
      </w:tr>
    </w:tbl>
    <w:p w:rsidR="00C60C4A" w:rsidRPr="00160AE1" w:rsidRDefault="00C60C4A" w:rsidP="00C60C4A">
      <w:pPr>
        <w:spacing w:line="360" w:lineRule="auto"/>
        <w:jc w:val="both"/>
        <w:rPr>
          <w:rFonts w:ascii="Acumin Pro" w:hAnsi="Acumin Pro" w:cs="Tahoma"/>
          <w:b/>
          <w:sz w:val="24"/>
          <w:szCs w:val="24"/>
          <w:lang w:val="es-ES"/>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Posición en Moneda Extranjera y Protección por Riesgo Cambiario</w:t>
      </w:r>
    </w:p>
    <w:p w:rsidR="00C60C4A" w:rsidRPr="00160AE1" w:rsidRDefault="00C60C4A" w:rsidP="00C60C4A">
      <w:pPr>
        <w:spacing w:line="360" w:lineRule="auto"/>
        <w:jc w:val="both"/>
        <w:rPr>
          <w:rFonts w:ascii="Acumin Pro" w:hAnsi="Acumin Pro" w:cs="Tahoma"/>
          <w:b/>
          <w:sz w:val="24"/>
          <w:szCs w:val="24"/>
        </w:rPr>
      </w:pPr>
      <w:r w:rsidRPr="00160AE1">
        <w:rPr>
          <w:rFonts w:ascii="Acumin Pro" w:eastAsia="Times New Roman" w:hAnsi="Acumin Pro" w:cs="Tahoma"/>
          <w:sz w:val="24"/>
          <w:szCs w:val="24"/>
          <w:lang w:eastAsia="es-ES"/>
        </w:rPr>
        <w:t>L</w:t>
      </w:r>
      <w:r w:rsidRPr="00160AE1">
        <w:rPr>
          <w:rFonts w:ascii="Acumin Pro" w:eastAsia="Times New Roman" w:hAnsi="Acumin Pro" w:cs="Tahoma"/>
          <w:sz w:val="24"/>
          <w:szCs w:val="24"/>
          <w:lang w:val="es-ES" w:eastAsia="es-ES"/>
        </w:rPr>
        <w:t>os diversos eventos económicos, identificables y cuantificables que afectan los bienes e inversiones, las obligaciones y pasivos así como el patrimonio</w:t>
      </w:r>
      <w:r w:rsidRPr="00160AE1">
        <w:rPr>
          <w:rFonts w:ascii="Acumin Pro" w:hAnsi="Acumin Pro" w:cs="Tahoma"/>
          <w:sz w:val="24"/>
          <w:szCs w:val="24"/>
        </w:rPr>
        <w:t xml:space="preserve"> del municipio se realizan  en Moneda Nacional.</w:t>
      </w:r>
      <w:r w:rsidRPr="00160AE1">
        <w:rPr>
          <w:rFonts w:ascii="Acumin Pro" w:hAnsi="Acumin Pro" w:cs="Tahoma"/>
          <w:b/>
          <w:sz w:val="24"/>
          <w:szCs w:val="24"/>
        </w:rPr>
        <w:t xml:space="preserve">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Reporte Analítico del Activo </w:t>
      </w:r>
    </w:p>
    <w:p w:rsidR="00C60C4A" w:rsidRPr="00160AE1" w:rsidRDefault="00BA3ADD" w:rsidP="00C60C4A">
      <w:pPr>
        <w:spacing w:line="360" w:lineRule="auto"/>
        <w:jc w:val="both"/>
        <w:rPr>
          <w:rFonts w:ascii="Acumin Pro" w:hAnsi="Acumin Pro" w:cs="Tahoma"/>
          <w:sz w:val="24"/>
          <w:szCs w:val="24"/>
        </w:rPr>
      </w:pPr>
      <w:r>
        <w:rPr>
          <w:rFonts w:ascii="Acumin Pro" w:hAnsi="Acumin Pro" w:cs="Tahoma"/>
          <w:sz w:val="24"/>
          <w:szCs w:val="24"/>
        </w:rPr>
        <w:t xml:space="preserve">Deberá realizarse </w:t>
      </w:r>
      <w:r w:rsidR="00866487">
        <w:rPr>
          <w:rFonts w:ascii="Acumin Pro" w:hAnsi="Acumin Pro" w:cs="Tahoma"/>
          <w:sz w:val="24"/>
          <w:szCs w:val="24"/>
        </w:rPr>
        <w:t>la actualización del activo conforme a la normatividad emitida por el Consejo Nacional de Armonización Contable, específicamente en lo referente al levantamiento de inventario de activo.</w:t>
      </w:r>
      <w:r>
        <w:rPr>
          <w:rFonts w:ascii="Acumin Pro" w:hAnsi="Acumin Pro" w:cs="Tahoma"/>
          <w:sz w:val="24"/>
          <w:szCs w:val="24"/>
        </w:rPr>
        <w:t xml:space="preserve">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Fideicomisos, Mandatos y Análogos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160AE1" w:rsidTr="00FE3AD5">
        <w:trPr>
          <w:trHeight w:val="420"/>
        </w:trPr>
        <w:tc>
          <w:tcPr>
            <w:tcW w:w="4040" w:type="dxa"/>
            <w:tcBorders>
              <w:top w:val="single" w:sz="8" w:space="0" w:color="auto"/>
              <w:left w:val="single" w:sz="8" w:space="0" w:color="auto"/>
              <w:bottom w:val="single" w:sz="8" w:space="0" w:color="auto"/>
              <w:right w:val="nil"/>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74428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744287">
              <w:rPr>
                <w:rFonts w:ascii="Acumin Pro" w:eastAsia="Times New Roman" w:hAnsi="Acumin Pro" w:cs="Tahoma"/>
                <w:b/>
                <w:bCs/>
                <w:color w:val="000000"/>
                <w:sz w:val="20"/>
                <w:szCs w:val="20"/>
                <w:lang w:eastAsia="es-MX"/>
              </w:rPr>
              <w:t>4</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6957CD" w:rsidP="006957CD">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634</w:t>
            </w:r>
            <w:r w:rsidR="00C60C4A"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382</w:t>
            </w:r>
            <w:r w:rsidR="00C60C4A"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638</w:t>
            </w:r>
            <w:r w:rsidR="00A75110">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83</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AA7149" w:rsidP="006957CD">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w:t>
            </w:r>
            <w:r w:rsidR="006957CD">
              <w:rPr>
                <w:rFonts w:ascii="Acumin Pro" w:eastAsia="Times New Roman" w:hAnsi="Acumin Pro" w:cs="Tahoma"/>
                <w:color w:val="000000"/>
                <w:sz w:val="20"/>
                <w:szCs w:val="20"/>
                <w:lang w:eastAsia="es-MX"/>
              </w:rPr>
              <w:t>22</w:t>
            </w:r>
            <w:r w:rsidR="00C60C4A" w:rsidRPr="00160AE1">
              <w:rPr>
                <w:rFonts w:ascii="Acumin Pro" w:eastAsia="Times New Roman" w:hAnsi="Acumin Pro" w:cs="Tahoma"/>
                <w:color w:val="000000"/>
                <w:sz w:val="20"/>
                <w:szCs w:val="20"/>
                <w:lang w:eastAsia="es-MX"/>
              </w:rPr>
              <w:t>,</w:t>
            </w:r>
            <w:r w:rsidR="006957CD">
              <w:rPr>
                <w:rFonts w:ascii="Acumin Pro" w:eastAsia="Times New Roman" w:hAnsi="Acumin Pro" w:cs="Tahoma"/>
                <w:color w:val="000000"/>
                <w:sz w:val="20"/>
                <w:szCs w:val="20"/>
                <w:lang w:eastAsia="es-MX"/>
              </w:rPr>
              <w:t>001</w:t>
            </w:r>
            <w:r w:rsidR="00C60C4A" w:rsidRPr="00160AE1">
              <w:rPr>
                <w:rFonts w:ascii="Acumin Pro" w:eastAsia="Times New Roman" w:hAnsi="Acumin Pro" w:cs="Tahoma"/>
                <w:color w:val="000000"/>
                <w:sz w:val="20"/>
                <w:szCs w:val="20"/>
                <w:lang w:eastAsia="es-MX"/>
              </w:rPr>
              <w:t>,</w:t>
            </w:r>
            <w:r w:rsidR="006957CD">
              <w:rPr>
                <w:rFonts w:ascii="Acumin Pro" w:eastAsia="Times New Roman" w:hAnsi="Acumin Pro" w:cs="Tahoma"/>
                <w:color w:val="000000"/>
                <w:sz w:val="20"/>
                <w:szCs w:val="20"/>
                <w:lang w:eastAsia="es-MX"/>
              </w:rPr>
              <w:t>060.28</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6957CD" w:rsidP="006957CD">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312</w:t>
            </w:r>
            <w:r w:rsidR="00D713B4">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381</w:t>
            </w:r>
            <w:r w:rsidR="000D3DC5">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578</w:t>
            </w:r>
            <w:r w:rsidR="00360705">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55</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6957CD" w:rsidP="006957CD">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204</w:t>
            </w:r>
            <w:r w:rsidR="00974F7A">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552</w:t>
            </w:r>
            <w:r w:rsidR="000D5CD9"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957</w:t>
            </w:r>
            <w:r w:rsidR="001530DD">
              <w:rPr>
                <w:rFonts w:ascii="Acumin Pro" w:eastAsia="Times New Roman" w:hAnsi="Acumin Pro" w:cs="Tahoma"/>
                <w:b/>
                <w:bCs/>
                <w:color w:val="000000"/>
                <w:sz w:val="20"/>
                <w:szCs w:val="20"/>
                <w:lang w:eastAsia="es-MX"/>
              </w:rPr>
              <w:t>.00</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6957CD" w:rsidP="006957CD">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204</w:t>
            </w:r>
            <w:r w:rsidR="00FF1892">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552</w:t>
            </w:r>
            <w:r w:rsidR="000D5CD9"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957</w:t>
            </w:r>
            <w:r w:rsidR="001426B2">
              <w:rPr>
                <w:rFonts w:ascii="Acumin Pro" w:eastAsia="Times New Roman" w:hAnsi="Acumin Pro" w:cs="Tahoma"/>
                <w:color w:val="000000"/>
                <w:sz w:val="20"/>
                <w:szCs w:val="20"/>
                <w:lang w:eastAsia="es-MX"/>
              </w:rPr>
              <w:t>.</w:t>
            </w:r>
            <w:r w:rsidR="001530DD">
              <w:rPr>
                <w:rFonts w:ascii="Acumin Pro" w:eastAsia="Times New Roman" w:hAnsi="Acumin Pro" w:cs="Tahoma"/>
                <w:color w:val="000000"/>
                <w:sz w:val="20"/>
                <w:szCs w:val="20"/>
                <w:lang w:eastAsia="es-MX"/>
              </w:rPr>
              <w:t>00</w:t>
            </w:r>
          </w:p>
        </w:tc>
      </w:tr>
      <w:tr w:rsidR="00C60C4A" w:rsidRPr="00160AE1"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160AE1" w:rsidRDefault="006957CD" w:rsidP="006957CD">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838</w:t>
            </w:r>
            <w:r w:rsidR="00C60C4A"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935</w:t>
            </w:r>
            <w:r w:rsidR="00553D97"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595</w:t>
            </w:r>
            <w:r w:rsidR="00B46B83">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83</w:t>
            </w:r>
          </w:p>
        </w:tc>
      </w:tr>
    </w:tbl>
    <w:p w:rsidR="00C60C4A" w:rsidRDefault="00C60C4A" w:rsidP="00C60C4A">
      <w:pPr>
        <w:spacing w:line="360" w:lineRule="auto"/>
        <w:jc w:val="both"/>
        <w:rPr>
          <w:rFonts w:ascii="Acumin Pro" w:hAnsi="Acumin Pro" w:cs="Tahoma"/>
          <w:b/>
          <w:sz w:val="24"/>
          <w:szCs w:val="24"/>
        </w:rPr>
      </w:pPr>
    </w:p>
    <w:p w:rsidR="00C60C4A" w:rsidRPr="00160AE1" w:rsidRDefault="00C60C4A" w:rsidP="00D15723">
      <w:pPr>
        <w:spacing w:line="360" w:lineRule="auto"/>
        <w:rPr>
          <w:rFonts w:ascii="Acumin Pro" w:hAnsi="Acumin Pro" w:cs="Tahoma"/>
          <w:b/>
          <w:sz w:val="24"/>
          <w:szCs w:val="24"/>
        </w:rPr>
      </w:pPr>
      <w:r w:rsidRPr="00160AE1">
        <w:rPr>
          <w:rFonts w:ascii="Acumin Pro" w:hAnsi="Acumin Pro" w:cs="Tahoma"/>
          <w:b/>
          <w:sz w:val="24"/>
          <w:szCs w:val="24"/>
        </w:rPr>
        <w:t>Información sobre la Deuda</w:t>
      </w: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160AE1" w:rsidTr="00A21650">
        <w:trPr>
          <w:trHeight w:val="230"/>
          <w:tblHeader/>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 xml:space="preserve">Endeudamiento Neto </w:t>
            </w:r>
          </w:p>
        </w:tc>
      </w:tr>
      <w:tr w:rsidR="00C60C4A" w:rsidRPr="00160AE1" w:rsidTr="00FE3AD5">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rPr>
                <w:rFonts w:ascii="Acumin Pro" w:eastAsia="Times New Roman" w:hAnsi="Acumin Pro"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 = A - B</w:t>
            </w:r>
          </w:p>
        </w:tc>
      </w:tr>
      <w:tr w:rsidR="00C60C4A" w:rsidRPr="00160AE1" w:rsidTr="00FE3AD5">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Créditos Bancarios</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r>
      <w:tr w:rsidR="005E6510" w:rsidRPr="00160AE1" w:rsidTr="0087345B">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6510" w:rsidRPr="0087345B" w:rsidRDefault="005E6510" w:rsidP="005E6510">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Banco Santander (México), S.A.</w:t>
            </w:r>
          </w:p>
          <w:p w:rsidR="005E6510" w:rsidRPr="0087345B" w:rsidRDefault="005E6510" w:rsidP="00BA783F">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Quirografario</w:t>
            </w:r>
            <w:r>
              <w:rPr>
                <w:rFonts w:ascii="Acumin Pro" w:eastAsia="Times New Roman" w:hAnsi="Acumin Pro" w:cs="Tahoma"/>
                <w:color w:val="000000"/>
                <w:sz w:val="18"/>
                <w:szCs w:val="18"/>
                <w:lang w:eastAsia="es-MX"/>
              </w:rPr>
              <w:t>, número</w:t>
            </w:r>
            <w:r w:rsidR="00735F1A">
              <w:rPr>
                <w:rFonts w:ascii="Acumin Pro" w:eastAsia="Times New Roman" w:hAnsi="Acumin Pro" w:cs="Tahoma"/>
                <w:color w:val="000000"/>
                <w:sz w:val="18"/>
                <w:szCs w:val="18"/>
                <w:lang w:eastAsia="es-MX"/>
              </w:rPr>
              <w:t xml:space="preserve"> </w:t>
            </w:r>
            <w:r w:rsidR="00735F1A" w:rsidRPr="00BA783F">
              <w:rPr>
                <w:rFonts w:ascii="Acumin Pro" w:eastAsia="Times New Roman" w:hAnsi="Acumin Pro" w:cs="Tahoma"/>
                <w:color w:val="000000"/>
                <w:sz w:val="18"/>
                <w:szCs w:val="18"/>
                <w:lang w:eastAsia="es-MX"/>
              </w:rPr>
              <w:t>0501</w:t>
            </w:r>
            <w:r w:rsidR="00BA783F" w:rsidRPr="00BA783F">
              <w:rPr>
                <w:rFonts w:ascii="Acumin Pro" w:eastAsia="Times New Roman" w:hAnsi="Acumin Pro" w:cs="Tahoma"/>
                <w:color w:val="000000"/>
                <w:sz w:val="18"/>
                <w:szCs w:val="18"/>
                <w:lang w:eastAsia="es-MX"/>
              </w:rPr>
              <w:t>4131601</w:t>
            </w:r>
            <w:r>
              <w:rPr>
                <w:rFonts w:ascii="Acumin Pro" w:eastAsia="Times New Roman" w:hAnsi="Acumin Pro" w:cs="Tahoma"/>
                <w:color w:val="000000"/>
                <w:sz w:val="18"/>
                <w:szCs w:val="18"/>
                <w:lang w:eastAsia="es-MX"/>
              </w:rPr>
              <w:t xml:space="preserve"> </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5E6510" w:rsidRPr="0087345B" w:rsidRDefault="005E6510" w:rsidP="002D3D5F">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w:t>
            </w:r>
            <w:r>
              <w:rPr>
                <w:rFonts w:ascii="Acumin Pro" w:eastAsia="Times New Roman" w:hAnsi="Acumin Pro" w:cs="Tahoma"/>
                <w:color w:val="000000"/>
                <w:sz w:val="18"/>
                <w:szCs w:val="18"/>
                <w:lang w:eastAsia="es-MX"/>
              </w:rPr>
              <w:t>38</w:t>
            </w:r>
            <w:r w:rsidRPr="0087345B">
              <w:rPr>
                <w:rFonts w:ascii="Acumin Pro" w:eastAsia="Times New Roman" w:hAnsi="Acumin Pro" w:cs="Tahoma"/>
                <w:color w:val="000000"/>
                <w:sz w:val="18"/>
                <w:szCs w:val="18"/>
                <w:lang w:eastAsia="es-MX"/>
              </w:rPr>
              <w:t>’</w:t>
            </w:r>
            <w:r>
              <w:rPr>
                <w:rFonts w:ascii="Acumin Pro" w:eastAsia="Times New Roman" w:hAnsi="Acumin Pro" w:cs="Tahoma"/>
                <w:color w:val="000000"/>
                <w:sz w:val="18"/>
                <w:szCs w:val="18"/>
                <w:lang w:eastAsia="es-MX"/>
              </w:rPr>
              <w:t>0</w:t>
            </w:r>
            <w:r w:rsidRPr="0087345B">
              <w:rPr>
                <w:rFonts w:ascii="Acumin Pro" w:eastAsia="Times New Roman" w:hAnsi="Acumin Pro" w:cs="Tahoma"/>
                <w:color w:val="000000"/>
                <w:sz w:val="18"/>
                <w:szCs w:val="18"/>
                <w:lang w:eastAsia="es-MX"/>
              </w:rPr>
              <w:t>00,000.00</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5E6510" w:rsidRDefault="00ED71F8" w:rsidP="00A07A4F">
            <w:pPr>
              <w:spacing w:after="0" w:line="240" w:lineRule="auto"/>
              <w:jc w:val="center"/>
              <w:rPr>
                <w:rFonts w:ascii="Acumin Pro" w:eastAsia="Times New Roman" w:hAnsi="Acumin Pro" w:cs="Tahoma"/>
                <w:color w:val="000000"/>
                <w:sz w:val="18"/>
                <w:szCs w:val="18"/>
                <w:lang w:eastAsia="es-MX"/>
              </w:rPr>
            </w:pPr>
            <w:r>
              <w:rPr>
                <w:rFonts w:ascii="Acumin Pro" w:eastAsia="Times New Roman" w:hAnsi="Acumin Pro" w:cs="Tahoma"/>
                <w:color w:val="000000"/>
                <w:sz w:val="18"/>
                <w:szCs w:val="18"/>
                <w:lang w:eastAsia="es-MX"/>
              </w:rPr>
              <w:t>3</w:t>
            </w:r>
            <w:r w:rsidR="00A07A4F">
              <w:rPr>
                <w:rFonts w:ascii="Acumin Pro" w:eastAsia="Times New Roman" w:hAnsi="Acumin Pro" w:cs="Tahoma"/>
                <w:color w:val="000000"/>
                <w:sz w:val="18"/>
                <w:szCs w:val="18"/>
                <w:lang w:eastAsia="es-MX"/>
              </w:rPr>
              <w:t>8</w:t>
            </w:r>
            <w:r w:rsidR="00CE364D">
              <w:rPr>
                <w:rFonts w:ascii="Acumin Pro" w:eastAsia="Times New Roman" w:hAnsi="Acumin Pro" w:cs="Tahoma"/>
                <w:color w:val="000000"/>
                <w:sz w:val="18"/>
                <w:szCs w:val="18"/>
                <w:lang w:eastAsia="es-MX"/>
              </w:rPr>
              <w:t>,</w:t>
            </w:r>
            <w:r w:rsidR="00A07A4F">
              <w:rPr>
                <w:rFonts w:ascii="Acumin Pro" w:eastAsia="Times New Roman" w:hAnsi="Acumin Pro" w:cs="Tahoma"/>
                <w:color w:val="000000"/>
                <w:sz w:val="18"/>
                <w:szCs w:val="18"/>
                <w:lang w:eastAsia="es-MX"/>
              </w:rPr>
              <w:t>000</w:t>
            </w:r>
            <w:r w:rsidR="00CE364D">
              <w:rPr>
                <w:rFonts w:ascii="Acumin Pro" w:eastAsia="Times New Roman" w:hAnsi="Acumin Pro" w:cs="Tahoma"/>
                <w:color w:val="000000"/>
                <w:sz w:val="18"/>
                <w:szCs w:val="18"/>
                <w:lang w:eastAsia="es-MX"/>
              </w:rPr>
              <w:t>,</w:t>
            </w:r>
            <w:r w:rsidR="00A07A4F">
              <w:rPr>
                <w:rFonts w:ascii="Acumin Pro" w:eastAsia="Times New Roman" w:hAnsi="Acumin Pro" w:cs="Tahoma"/>
                <w:color w:val="000000"/>
                <w:sz w:val="18"/>
                <w:szCs w:val="18"/>
                <w:lang w:eastAsia="es-MX"/>
              </w:rPr>
              <w:t>00</w:t>
            </w:r>
            <w:r>
              <w:rPr>
                <w:rFonts w:ascii="Acumin Pro" w:eastAsia="Times New Roman" w:hAnsi="Acumin Pro" w:cs="Tahoma"/>
                <w:color w:val="000000"/>
                <w:sz w:val="18"/>
                <w:szCs w:val="18"/>
                <w:lang w:eastAsia="es-MX"/>
              </w:rPr>
              <w:t>0</w:t>
            </w:r>
            <w:r w:rsidR="005E6510" w:rsidRPr="0087345B">
              <w:rPr>
                <w:rFonts w:ascii="Acumin Pro" w:eastAsia="Times New Roman" w:hAnsi="Acumin Pro" w:cs="Tahoma"/>
                <w:color w:val="000000"/>
                <w:sz w:val="18"/>
                <w:szCs w:val="18"/>
                <w:lang w:eastAsia="es-MX"/>
              </w:rPr>
              <w:t>.</w:t>
            </w:r>
            <w:r w:rsidR="005E6510">
              <w:rPr>
                <w:rFonts w:ascii="Acumin Pro" w:eastAsia="Times New Roman" w:hAnsi="Acumin Pro"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5E6510" w:rsidRPr="0087345B" w:rsidRDefault="005E6510" w:rsidP="00A07A4F">
            <w:pPr>
              <w:spacing w:after="0" w:line="240" w:lineRule="auto"/>
              <w:jc w:val="right"/>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w:t>
            </w:r>
            <w:r w:rsidR="00A07A4F">
              <w:rPr>
                <w:rFonts w:ascii="Acumin Pro" w:eastAsia="Times New Roman" w:hAnsi="Acumin Pro" w:cs="Tahoma"/>
                <w:color w:val="000000"/>
                <w:sz w:val="18"/>
                <w:szCs w:val="18"/>
                <w:lang w:eastAsia="es-MX"/>
              </w:rPr>
              <w:t>0.00</w:t>
            </w:r>
          </w:p>
        </w:tc>
      </w:tr>
      <w:tr w:rsidR="00B46CE8"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r>
              <w:rPr>
                <w:rFonts w:ascii="Acumin Pro" w:eastAsia="Times New Roman" w:hAnsi="Acumin Pro" w:cs="Tahoma"/>
                <w:color w:val="000000"/>
                <w:sz w:val="18"/>
                <w:szCs w:val="18"/>
                <w:lang w:eastAsia="es-MX"/>
              </w:rPr>
              <w:t xml:space="preserve"> Crédito </w:t>
            </w:r>
            <w:proofErr w:type="spellStart"/>
            <w:r>
              <w:rPr>
                <w:rFonts w:ascii="Acumin Pro" w:eastAsia="Times New Roman" w:hAnsi="Acumin Pro" w:cs="Tahoma"/>
                <w:color w:val="000000"/>
                <w:sz w:val="18"/>
                <w:szCs w:val="18"/>
                <w:lang w:eastAsia="es-MX"/>
              </w:rPr>
              <w:t>Banobras</w:t>
            </w:r>
            <w:proofErr w:type="spellEnd"/>
            <w:r>
              <w:rPr>
                <w:rFonts w:ascii="Acumin Pro" w:eastAsia="Times New Roman" w:hAnsi="Acumin Pro" w:cs="Tahoma"/>
                <w:color w:val="000000"/>
                <w:sz w:val="18"/>
                <w:szCs w:val="18"/>
                <w:lang w:eastAsia="es-MX"/>
              </w:rPr>
              <w:t xml:space="preserve"> FISM 2023</w:t>
            </w:r>
            <w:r w:rsidRPr="0078791C">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78791C" w:rsidRDefault="00B46CE8" w:rsidP="001868F2">
            <w:pPr>
              <w:spacing w:after="0" w:line="240" w:lineRule="auto"/>
              <w:jc w:val="center"/>
              <w:rPr>
                <w:rFonts w:ascii="Acumin Pro" w:eastAsia="Times New Roman" w:hAnsi="Acumin Pro" w:cs="Tahoma"/>
                <w:color w:val="000000"/>
                <w:sz w:val="18"/>
                <w:szCs w:val="18"/>
                <w:lang w:eastAsia="es-MX"/>
              </w:rPr>
            </w:pPr>
            <w:r w:rsidRPr="0078791C">
              <w:rPr>
                <w:rFonts w:ascii="Acumin Pro" w:eastAsia="Times New Roman" w:hAnsi="Acumin Pro" w:cs="Tahoma"/>
                <w:color w:val="000000"/>
                <w:sz w:val="18"/>
                <w:szCs w:val="18"/>
                <w:lang w:eastAsia="es-MX"/>
              </w:rPr>
              <w:t>$</w:t>
            </w:r>
            <w:r w:rsidR="001868F2">
              <w:rPr>
                <w:rFonts w:ascii="Acumin Pro" w:eastAsia="Times New Roman" w:hAnsi="Acumin Pro" w:cs="Tahoma"/>
                <w:color w:val="000000"/>
                <w:sz w:val="18"/>
                <w:szCs w:val="18"/>
                <w:lang w:eastAsia="es-MX"/>
              </w:rPr>
              <w:t>19</w:t>
            </w:r>
            <w:r w:rsidRPr="0078791C">
              <w:rPr>
                <w:rFonts w:ascii="Acumin Pro" w:eastAsia="Times New Roman" w:hAnsi="Acumin Pro" w:cs="Tahoma"/>
                <w:color w:val="000000"/>
                <w:sz w:val="18"/>
                <w:szCs w:val="18"/>
                <w:lang w:eastAsia="es-MX"/>
              </w:rPr>
              <w:t>’</w:t>
            </w:r>
            <w:r w:rsidR="001868F2">
              <w:rPr>
                <w:rFonts w:ascii="Acumin Pro" w:eastAsia="Times New Roman" w:hAnsi="Acumin Pro" w:cs="Tahoma"/>
                <w:color w:val="000000"/>
                <w:sz w:val="18"/>
                <w:szCs w:val="18"/>
                <w:lang w:eastAsia="es-MX"/>
              </w:rPr>
              <w:t>136</w:t>
            </w:r>
            <w:r w:rsidRPr="0078791C">
              <w:rPr>
                <w:rFonts w:ascii="Acumin Pro" w:eastAsia="Times New Roman" w:hAnsi="Acumin Pro" w:cs="Tahoma"/>
                <w:color w:val="000000"/>
                <w:sz w:val="18"/>
                <w:szCs w:val="18"/>
                <w:lang w:eastAsia="es-MX"/>
              </w:rPr>
              <w:t>,</w:t>
            </w:r>
            <w:r w:rsidR="001868F2">
              <w:rPr>
                <w:rFonts w:ascii="Acumin Pro" w:eastAsia="Times New Roman" w:hAnsi="Acumin Pro" w:cs="Tahoma"/>
                <w:color w:val="000000"/>
                <w:sz w:val="18"/>
                <w:szCs w:val="18"/>
                <w:lang w:eastAsia="es-MX"/>
              </w:rPr>
              <w:t>290</w:t>
            </w:r>
            <w:r w:rsidRPr="0078791C">
              <w:rPr>
                <w:rFonts w:ascii="Acumin Pro" w:eastAsia="Times New Roman" w:hAnsi="Acumin Pro" w:cs="Tahoma"/>
                <w:color w:val="000000"/>
                <w:sz w:val="18"/>
                <w:szCs w:val="18"/>
                <w:lang w:eastAsia="es-MX"/>
              </w:rPr>
              <w:t>.</w:t>
            </w:r>
            <w:r w:rsidR="001868F2">
              <w:rPr>
                <w:rFonts w:ascii="Acumin Pro" w:eastAsia="Times New Roman" w:hAnsi="Acumin Pro" w:cs="Tahoma"/>
                <w:color w:val="000000"/>
                <w:sz w:val="18"/>
                <w:szCs w:val="18"/>
                <w:lang w:eastAsia="es-MX"/>
              </w:rPr>
              <w:t>70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78791C" w:rsidRDefault="001868F2" w:rsidP="00E84CE6">
            <w:pPr>
              <w:spacing w:after="0" w:line="240" w:lineRule="auto"/>
              <w:jc w:val="center"/>
              <w:rPr>
                <w:rFonts w:ascii="Acumin Pro" w:eastAsia="Times New Roman" w:hAnsi="Acumin Pro" w:cs="Tahoma"/>
                <w:color w:val="000000"/>
                <w:sz w:val="18"/>
                <w:szCs w:val="18"/>
                <w:lang w:eastAsia="es-MX"/>
              </w:rPr>
            </w:pPr>
            <w:r>
              <w:rPr>
                <w:rFonts w:ascii="Acumin Pro" w:eastAsia="Times New Roman" w:hAnsi="Acumin Pro" w:cs="Tahoma"/>
                <w:color w:val="000000"/>
                <w:sz w:val="18"/>
                <w:szCs w:val="18"/>
                <w:lang w:eastAsia="es-MX"/>
              </w:rPr>
              <w:t xml:space="preserve">  </w:t>
            </w:r>
            <w:r w:rsidR="00E84CE6">
              <w:rPr>
                <w:rFonts w:ascii="Acumin Pro" w:eastAsia="Times New Roman" w:hAnsi="Acumin Pro" w:cs="Tahoma"/>
                <w:color w:val="000000"/>
                <w:sz w:val="18"/>
                <w:szCs w:val="18"/>
                <w:lang w:eastAsia="es-MX"/>
              </w:rPr>
              <w:t>19</w:t>
            </w:r>
            <w:r w:rsidR="007F1CF4">
              <w:rPr>
                <w:rFonts w:ascii="Acumin Pro" w:eastAsia="Times New Roman" w:hAnsi="Acumin Pro" w:cs="Tahoma"/>
                <w:color w:val="000000"/>
                <w:sz w:val="18"/>
                <w:szCs w:val="18"/>
                <w:lang w:eastAsia="es-MX"/>
              </w:rPr>
              <w:t>,</w:t>
            </w:r>
            <w:r w:rsidR="00E84CE6">
              <w:rPr>
                <w:rFonts w:ascii="Acumin Pro" w:eastAsia="Times New Roman" w:hAnsi="Acumin Pro" w:cs="Tahoma"/>
                <w:color w:val="000000"/>
                <w:sz w:val="18"/>
                <w:szCs w:val="18"/>
                <w:lang w:eastAsia="es-MX"/>
              </w:rPr>
              <w:t>136</w:t>
            </w:r>
            <w:r w:rsidR="007F1CF4">
              <w:rPr>
                <w:rFonts w:ascii="Acumin Pro" w:eastAsia="Times New Roman" w:hAnsi="Acumin Pro" w:cs="Tahoma"/>
                <w:color w:val="000000"/>
                <w:sz w:val="18"/>
                <w:szCs w:val="18"/>
                <w:lang w:eastAsia="es-MX"/>
              </w:rPr>
              <w:t>,</w:t>
            </w:r>
            <w:r w:rsidR="00E84CE6">
              <w:rPr>
                <w:rFonts w:ascii="Acumin Pro" w:eastAsia="Times New Roman" w:hAnsi="Acumin Pro" w:cs="Tahoma"/>
                <w:color w:val="000000"/>
                <w:sz w:val="18"/>
                <w:szCs w:val="18"/>
                <w:lang w:eastAsia="es-MX"/>
              </w:rPr>
              <w:t>290</w:t>
            </w:r>
            <w:r w:rsidR="000E08C5">
              <w:rPr>
                <w:rFonts w:ascii="Acumin Pro" w:eastAsia="Times New Roman" w:hAnsi="Acumin Pro" w:cs="Tahoma"/>
                <w:color w:val="000000"/>
                <w:sz w:val="18"/>
                <w:szCs w:val="18"/>
                <w:lang w:eastAsia="es-MX"/>
              </w:rPr>
              <w:t>.</w:t>
            </w:r>
            <w:r w:rsidR="00E84CE6">
              <w:rPr>
                <w:rFonts w:ascii="Acumin Pro" w:eastAsia="Times New Roman" w:hAnsi="Acumin Pro" w:cs="Tahoma"/>
                <w:color w:val="000000"/>
                <w:sz w:val="18"/>
                <w:szCs w:val="18"/>
                <w:lang w:eastAsia="es-MX"/>
              </w:rPr>
              <w:t>70</w:t>
            </w:r>
            <w:r w:rsidR="00B46CE8">
              <w:rPr>
                <w:rFonts w:ascii="Acumin Pro" w:eastAsia="Times New Roman" w:hAnsi="Acumin Pro" w:cs="Tahoma"/>
                <w:color w:val="000000"/>
                <w:sz w:val="18"/>
                <w:szCs w:val="18"/>
                <w:lang w:eastAsia="es-MX"/>
              </w:rPr>
              <w:t xml:space="preserve">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B46CE8" w:rsidRPr="0078791C" w:rsidRDefault="00B46CE8" w:rsidP="00E84CE6">
            <w:pPr>
              <w:spacing w:after="0" w:line="240" w:lineRule="auto"/>
              <w:jc w:val="right"/>
              <w:rPr>
                <w:rFonts w:ascii="Acumin Pro" w:eastAsia="Times New Roman" w:hAnsi="Acumin Pro" w:cs="Tahoma"/>
                <w:color w:val="000000"/>
                <w:sz w:val="18"/>
                <w:szCs w:val="18"/>
                <w:lang w:eastAsia="es-MX"/>
              </w:rPr>
            </w:pPr>
            <w:r>
              <w:rPr>
                <w:rFonts w:ascii="Acumin Pro" w:eastAsia="Times New Roman" w:hAnsi="Acumin Pro" w:cs="Tahoma"/>
                <w:color w:val="000000"/>
                <w:sz w:val="18"/>
                <w:szCs w:val="18"/>
                <w:lang w:eastAsia="es-MX"/>
              </w:rPr>
              <w:t xml:space="preserve"> </w:t>
            </w:r>
            <w:r w:rsidRPr="0078791C">
              <w:rPr>
                <w:rFonts w:ascii="Acumin Pro" w:eastAsia="Times New Roman" w:hAnsi="Acumin Pro" w:cs="Tahoma"/>
                <w:color w:val="000000"/>
                <w:sz w:val="18"/>
                <w:szCs w:val="18"/>
                <w:lang w:eastAsia="es-MX"/>
              </w:rPr>
              <w:t>$</w:t>
            </w:r>
            <w:r w:rsidR="00E84CE6">
              <w:rPr>
                <w:rFonts w:ascii="Acumin Pro" w:eastAsia="Times New Roman" w:hAnsi="Acumin Pro" w:cs="Tahoma"/>
                <w:color w:val="000000"/>
                <w:sz w:val="18"/>
                <w:szCs w:val="18"/>
                <w:lang w:eastAsia="es-MX"/>
              </w:rPr>
              <w:t>0.00</w:t>
            </w:r>
          </w:p>
        </w:tc>
      </w:tr>
      <w:tr w:rsidR="00B46CE8"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B46CE8" w:rsidRPr="0078791C" w:rsidRDefault="00B46CE8" w:rsidP="001868F2">
            <w:pPr>
              <w:spacing w:after="0" w:line="240" w:lineRule="auto"/>
              <w:jc w:val="center"/>
              <w:rPr>
                <w:rFonts w:ascii="Acumin Pro" w:eastAsia="Times New Roman" w:hAnsi="Acumin Pro" w:cs="Tahoma"/>
                <w:b/>
                <w:bCs/>
                <w:color w:val="000000"/>
                <w:sz w:val="18"/>
                <w:szCs w:val="18"/>
                <w:lang w:eastAsia="es-MX"/>
              </w:rPr>
            </w:pP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5</w:t>
            </w:r>
            <w:r w:rsidR="00CE364D">
              <w:rPr>
                <w:rFonts w:ascii="Acumin Pro" w:eastAsia="Times New Roman" w:hAnsi="Acumin Pro" w:cs="Tahoma"/>
                <w:b/>
                <w:bCs/>
                <w:color w:val="000000"/>
                <w:sz w:val="18"/>
                <w:szCs w:val="18"/>
                <w:lang w:eastAsia="es-MX"/>
              </w:rPr>
              <w:t>7</w:t>
            </w: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136</w:t>
            </w: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290</w:t>
            </w: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70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46CE8" w:rsidRPr="0078791C" w:rsidRDefault="00E91761" w:rsidP="00E84CE6">
            <w:pPr>
              <w:spacing w:after="0" w:line="240" w:lineRule="auto"/>
              <w:jc w:val="center"/>
              <w:rPr>
                <w:rFonts w:ascii="Acumin Pro" w:eastAsia="Times New Roman" w:hAnsi="Acumin Pro" w:cs="Tahoma"/>
                <w:b/>
                <w:bCs/>
                <w:color w:val="000000"/>
                <w:sz w:val="18"/>
                <w:szCs w:val="18"/>
                <w:lang w:eastAsia="es-MX"/>
              </w:rPr>
            </w:pPr>
            <w:r>
              <w:rPr>
                <w:rFonts w:ascii="Acumin Pro" w:eastAsia="Times New Roman" w:hAnsi="Acumin Pro" w:cs="Tahoma"/>
                <w:b/>
                <w:bCs/>
                <w:color w:val="000000"/>
                <w:sz w:val="18"/>
                <w:szCs w:val="18"/>
                <w:lang w:eastAsia="es-MX"/>
              </w:rPr>
              <w:t>5</w:t>
            </w:r>
            <w:r w:rsidR="00E84CE6">
              <w:rPr>
                <w:rFonts w:ascii="Acumin Pro" w:eastAsia="Times New Roman" w:hAnsi="Acumin Pro" w:cs="Tahoma"/>
                <w:b/>
                <w:bCs/>
                <w:color w:val="000000"/>
                <w:sz w:val="18"/>
                <w:szCs w:val="18"/>
                <w:lang w:eastAsia="es-MX"/>
              </w:rPr>
              <w:t>7</w:t>
            </w:r>
            <w:r w:rsidR="00B46CE8" w:rsidRPr="0078791C">
              <w:rPr>
                <w:rFonts w:ascii="Acumin Pro" w:eastAsia="Times New Roman" w:hAnsi="Acumin Pro" w:cs="Tahoma"/>
                <w:b/>
                <w:bCs/>
                <w:color w:val="000000"/>
                <w:sz w:val="18"/>
                <w:szCs w:val="18"/>
                <w:lang w:eastAsia="es-MX"/>
              </w:rPr>
              <w:t>,</w:t>
            </w:r>
            <w:r w:rsidR="00E84CE6">
              <w:rPr>
                <w:rFonts w:ascii="Acumin Pro" w:eastAsia="Times New Roman" w:hAnsi="Acumin Pro" w:cs="Tahoma"/>
                <w:b/>
                <w:bCs/>
                <w:color w:val="000000"/>
                <w:sz w:val="18"/>
                <w:szCs w:val="18"/>
                <w:lang w:eastAsia="es-MX"/>
              </w:rPr>
              <w:t>136</w:t>
            </w:r>
            <w:r w:rsidR="00B46CE8" w:rsidRPr="0078791C">
              <w:rPr>
                <w:rFonts w:ascii="Acumin Pro" w:eastAsia="Times New Roman" w:hAnsi="Acumin Pro" w:cs="Tahoma"/>
                <w:b/>
                <w:bCs/>
                <w:color w:val="000000"/>
                <w:sz w:val="18"/>
                <w:szCs w:val="18"/>
                <w:lang w:eastAsia="es-MX"/>
              </w:rPr>
              <w:t>,</w:t>
            </w:r>
            <w:r w:rsidR="00E84CE6">
              <w:rPr>
                <w:rFonts w:ascii="Acumin Pro" w:eastAsia="Times New Roman" w:hAnsi="Acumin Pro" w:cs="Tahoma"/>
                <w:b/>
                <w:bCs/>
                <w:color w:val="000000"/>
                <w:sz w:val="18"/>
                <w:szCs w:val="18"/>
                <w:lang w:eastAsia="es-MX"/>
              </w:rPr>
              <w:t>290</w:t>
            </w:r>
            <w:r w:rsidR="007C3702">
              <w:rPr>
                <w:rFonts w:ascii="Acumin Pro" w:eastAsia="Times New Roman" w:hAnsi="Acumin Pro" w:cs="Tahoma"/>
                <w:b/>
                <w:bCs/>
                <w:color w:val="000000"/>
                <w:sz w:val="18"/>
                <w:szCs w:val="18"/>
                <w:lang w:eastAsia="es-MX"/>
              </w:rPr>
              <w:t>.</w:t>
            </w:r>
            <w:r w:rsidR="00E84CE6">
              <w:rPr>
                <w:rFonts w:ascii="Acumin Pro" w:eastAsia="Times New Roman" w:hAnsi="Acumin Pro" w:cs="Tahoma"/>
                <w:b/>
                <w:bCs/>
                <w:color w:val="000000"/>
                <w:sz w:val="18"/>
                <w:szCs w:val="18"/>
                <w:lang w:eastAsia="es-MX"/>
              </w:rPr>
              <w:t>70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B46CE8" w:rsidRPr="0078791C" w:rsidRDefault="00B46CE8" w:rsidP="00E84CE6">
            <w:pPr>
              <w:spacing w:after="0" w:line="240" w:lineRule="auto"/>
              <w:jc w:val="right"/>
              <w:rPr>
                <w:rFonts w:ascii="Acumin Pro" w:eastAsia="Times New Roman" w:hAnsi="Acumin Pro" w:cs="Tahoma"/>
                <w:b/>
                <w:bCs/>
                <w:color w:val="000000"/>
                <w:sz w:val="18"/>
                <w:szCs w:val="18"/>
                <w:lang w:eastAsia="es-MX"/>
              </w:rPr>
            </w:pPr>
            <w:r w:rsidRPr="0078791C">
              <w:rPr>
                <w:rFonts w:ascii="Acumin Pro" w:eastAsia="Times New Roman" w:hAnsi="Acumin Pro" w:cs="Tahoma"/>
                <w:b/>
                <w:bCs/>
                <w:color w:val="000000"/>
                <w:sz w:val="18"/>
                <w:szCs w:val="18"/>
                <w:lang w:eastAsia="es-MX"/>
              </w:rPr>
              <w:t>$</w:t>
            </w:r>
            <w:r w:rsidR="00E84CE6">
              <w:rPr>
                <w:rFonts w:ascii="Acumin Pro" w:eastAsia="Times New Roman" w:hAnsi="Acumin Pro" w:cs="Tahoma"/>
                <w:b/>
                <w:bCs/>
                <w:color w:val="000000"/>
                <w:sz w:val="18"/>
                <w:szCs w:val="18"/>
                <w:lang w:eastAsia="es-MX"/>
              </w:rPr>
              <w:t>0.00</w:t>
            </w:r>
          </w:p>
        </w:tc>
      </w:tr>
      <w:tr w:rsidR="00B46CE8"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B46CE8" w:rsidRPr="00160AE1" w:rsidTr="00FE3AD5">
        <w:trPr>
          <w:trHeight w:val="230"/>
        </w:trPr>
        <w:tc>
          <w:tcPr>
            <w:tcW w:w="6881" w:type="dxa"/>
            <w:gridSpan w:val="4"/>
            <w:tcBorders>
              <w:top w:val="nil"/>
              <w:left w:val="single" w:sz="4" w:space="0" w:color="auto"/>
              <w:bottom w:val="nil"/>
              <w:right w:val="single" w:sz="4" w:space="0" w:color="000000"/>
            </w:tcBorders>
            <w:shd w:val="clear" w:color="auto" w:fill="548DD4" w:themeFill="text2" w:themeFillTint="99"/>
            <w:noWrap/>
            <w:vAlign w:val="center"/>
            <w:hideMark/>
          </w:tcPr>
          <w:p w:rsidR="00B46CE8" w:rsidRPr="00160AE1" w:rsidRDefault="00B46CE8" w:rsidP="00B46CE8">
            <w:pPr>
              <w:spacing w:after="0" w:line="240" w:lineRule="auto"/>
              <w:jc w:val="center"/>
              <w:rPr>
                <w:rFonts w:ascii="Acumin Pro" w:eastAsia="Times New Roman" w:hAnsi="Acumin Pro" w:cs="Tahoma"/>
                <w:b/>
                <w:bCs/>
                <w:color w:val="FFFFFF"/>
                <w:sz w:val="18"/>
                <w:szCs w:val="18"/>
                <w:lang w:eastAsia="es-MX"/>
              </w:rPr>
            </w:pPr>
            <w:r w:rsidRPr="00160AE1">
              <w:rPr>
                <w:rFonts w:ascii="Acumin Pro" w:eastAsia="Times New Roman" w:hAnsi="Acumin Pro" w:cs="Tahoma"/>
                <w:b/>
                <w:bCs/>
                <w:color w:val="FFFFFF"/>
                <w:sz w:val="18"/>
                <w:szCs w:val="18"/>
                <w:lang w:eastAsia="es-MX"/>
              </w:rPr>
              <w:t>Otros Instrumentos de Deuda</w:t>
            </w:r>
          </w:p>
        </w:tc>
      </w:tr>
      <w:tr w:rsidR="00B46CE8"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B46CE8"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B46CE8" w:rsidRPr="00160AE1" w:rsidRDefault="00B46CE8" w:rsidP="00B46CE8">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B46CE8" w:rsidRPr="00160AE1" w:rsidTr="0087345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B46CE8" w:rsidRPr="00FB34A5" w:rsidRDefault="00B46CE8" w:rsidP="00B46CE8">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B46CE8" w:rsidRPr="00FB34A5" w:rsidRDefault="00B46CE8" w:rsidP="00B46CE8">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B46CE8" w:rsidRPr="00FB34A5" w:rsidRDefault="00B46CE8" w:rsidP="00B46CE8">
            <w:pPr>
              <w:spacing w:after="0" w:line="240" w:lineRule="auto"/>
              <w:jc w:val="right"/>
              <w:rPr>
                <w:rFonts w:ascii="Acumin Pro" w:eastAsia="Times New Roman" w:hAnsi="Acumin Pro" w:cs="Tahoma"/>
                <w:color w:val="000000"/>
                <w:sz w:val="18"/>
                <w:szCs w:val="18"/>
                <w:highlight w:val="yellow"/>
                <w:lang w:eastAsia="es-MX"/>
              </w:rPr>
            </w:pPr>
          </w:p>
        </w:tc>
      </w:tr>
      <w:tr w:rsidR="00B46CE8"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CE8" w:rsidRPr="00160AE1" w:rsidRDefault="00B46CE8" w:rsidP="00B46CE8">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46CE8" w:rsidRPr="00160AE1" w:rsidRDefault="00B46CE8" w:rsidP="00B46CE8">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B46CE8" w:rsidRPr="00160AE1"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B46CE8" w:rsidRPr="00160AE1" w:rsidRDefault="00B46CE8" w:rsidP="00B46CE8">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B46CE8" w:rsidRPr="0078791C" w:rsidRDefault="00B46CE8" w:rsidP="001868F2">
            <w:pPr>
              <w:spacing w:after="0" w:line="240" w:lineRule="auto"/>
              <w:jc w:val="center"/>
              <w:rPr>
                <w:rFonts w:ascii="Acumin Pro" w:eastAsia="Times New Roman" w:hAnsi="Acumin Pro" w:cs="Tahoma"/>
                <w:b/>
                <w:bCs/>
                <w:color w:val="000000"/>
                <w:sz w:val="18"/>
                <w:szCs w:val="18"/>
                <w:lang w:eastAsia="es-MX"/>
              </w:rPr>
            </w:pP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5</w:t>
            </w:r>
            <w:r w:rsidR="00CE364D">
              <w:rPr>
                <w:rFonts w:ascii="Acumin Pro" w:eastAsia="Times New Roman" w:hAnsi="Acumin Pro" w:cs="Tahoma"/>
                <w:b/>
                <w:bCs/>
                <w:color w:val="000000"/>
                <w:sz w:val="18"/>
                <w:szCs w:val="18"/>
                <w:lang w:eastAsia="es-MX"/>
              </w:rPr>
              <w:t>7</w:t>
            </w: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136</w:t>
            </w: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290</w:t>
            </w:r>
            <w:r w:rsidRPr="0078791C">
              <w:rPr>
                <w:rFonts w:ascii="Acumin Pro" w:eastAsia="Times New Roman" w:hAnsi="Acumin Pro" w:cs="Tahoma"/>
                <w:b/>
                <w:bCs/>
                <w:color w:val="000000"/>
                <w:sz w:val="18"/>
                <w:szCs w:val="18"/>
                <w:lang w:eastAsia="es-MX"/>
              </w:rPr>
              <w:t>.</w:t>
            </w:r>
            <w:r w:rsidR="001868F2">
              <w:rPr>
                <w:rFonts w:ascii="Acumin Pro" w:eastAsia="Times New Roman" w:hAnsi="Acumin Pro" w:cs="Tahoma"/>
                <w:b/>
                <w:bCs/>
                <w:color w:val="000000"/>
                <w:sz w:val="18"/>
                <w:szCs w:val="18"/>
                <w:lang w:eastAsia="es-MX"/>
              </w:rPr>
              <w:t>70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B46CE8" w:rsidRPr="0078791C" w:rsidRDefault="00E91761" w:rsidP="00E84CE6">
            <w:pPr>
              <w:spacing w:after="0" w:line="240" w:lineRule="auto"/>
              <w:jc w:val="center"/>
              <w:rPr>
                <w:rFonts w:ascii="Acumin Pro" w:eastAsia="Times New Roman" w:hAnsi="Acumin Pro" w:cs="Tahoma"/>
                <w:b/>
                <w:bCs/>
                <w:color w:val="000000"/>
                <w:sz w:val="18"/>
                <w:szCs w:val="18"/>
                <w:lang w:eastAsia="es-MX"/>
              </w:rPr>
            </w:pPr>
            <w:r>
              <w:rPr>
                <w:rFonts w:ascii="Acumin Pro" w:eastAsia="Times New Roman" w:hAnsi="Acumin Pro" w:cs="Tahoma"/>
                <w:b/>
                <w:bCs/>
                <w:color w:val="000000"/>
                <w:sz w:val="18"/>
                <w:szCs w:val="18"/>
                <w:lang w:eastAsia="es-MX"/>
              </w:rPr>
              <w:t>5</w:t>
            </w:r>
            <w:r w:rsidR="00E84CE6">
              <w:rPr>
                <w:rFonts w:ascii="Acumin Pro" w:eastAsia="Times New Roman" w:hAnsi="Acumin Pro" w:cs="Tahoma"/>
                <w:b/>
                <w:bCs/>
                <w:color w:val="000000"/>
                <w:sz w:val="18"/>
                <w:szCs w:val="18"/>
                <w:lang w:eastAsia="es-MX"/>
              </w:rPr>
              <w:t>7</w:t>
            </w:r>
            <w:r w:rsidR="00B46CE8" w:rsidRPr="0078791C">
              <w:rPr>
                <w:rFonts w:ascii="Acumin Pro" w:eastAsia="Times New Roman" w:hAnsi="Acumin Pro" w:cs="Tahoma"/>
                <w:b/>
                <w:bCs/>
                <w:color w:val="000000"/>
                <w:sz w:val="18"/>
                <w:szCs w:val="18"/>
                <w:lang w:eastAsia="es-MX"/>
              </w:rPr>
              <w:t>,</w:t>
            </w:r>
            <w:r w:rsidR="00E84CE6">
              <w:rPr>
                <w:rFonts w:ascii="Acumin Pro" w:eastAsia="Times New Roman" w:hAnsi="Acumin Pro" w:cs="Tahoma"/>
                <w:b/>
                <w:bCs/>
                <w:color w:val="000000"/>
                <w:sz w:val="18"/>
                <w:szCs w:val="18"/>
                <w:lang w:eastAsia="es-MX"/>
              </w:rPr>
              <w:t>136</w:t>
            </w:r>
            <w:r w:rsidR="00B46CE8" w:rsidRPr="0078791C">
              <w:rPr>
                <w:rFonts w:ascii="Acumin Pro" w:eastAsia="Times New Roman" w:hAnsi="Acumin Pro" w:cs="Tahoma"/>
                <w:b/>
                <w:bCs/>
                <w:color w:val="000000"/>
                <w:sz w:val="18"/>
                <w:szCs w:val="18"/>
                <w:lang w:eastAsia="es-MX"/>
              </w:rPr>
              <w:t>,</w:t>
            </w:r>
            <w:r w:rsidR="00E84CE6">
              <w:rPr>
                <w:rFonts w:ascii="Acumin Pro" w:eastAsia="Times New Roman" w:hAnsi="Acumin Pro" w:cs="Tahoma"/>
                <w:b/>
                <w:bCs/>
                <w:color w:val="000000"/>
                <w:sz w:val="18"/>
                <w:szCs w:val="18"/>
                <w:lang w:eastAsia="es-MX"/>
              </w:rPr>
              <w:t>290.70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B46CE8" w:rsidRPr="0078791C" w:rsidRDefault="00B46CE8" w:rsidP="00E84CE6">
            <w:pPr>
              <w:spacing w:after="0" w:line="240" w:lineRule="auto"/>
              <w:jc w:val="right"/>
              <w:rPr>
                <w:rFonts w:ascii="Acumin Pro" w:eastAsia="Times New Roman" w:hAnsi="Acumin Pro" w:cs="Tahoma"/>
                <w:b/>
                <w:bCs/>
                <w:color w:val="000000"/>
                <w:sz w:val="18"/>
                <w:szCs w:val="18"/>
                <w:lang w:eastAsia="es-MX"/>
              </w:rPr>
            </w:pPr>
            <w:r>
              <w:rPr>
                <w:rFonts w:ascii="Acumin Pro" w:eastAsia="Times New Roman" w:hAnsi="Acumin Pro" w:cs="Tahoma"/>
                <w:b/>
                <w:bCs/>
                <w:color w:val="000000"/>
                <w:sz w:val="18"/>
                <w:szCs w:val="18"/>
                <w:lang w:eastAsia="es-MX"/>
              </w:rPr>
              <w:t>$</w:t>
            </w:r>
            <w:r w:rsidR="00E84CE6">
              <w:rPr>
                <w:rFonts w:ascii="Acumin Pro" w:eastAsia="Times New Roman" w:hAnsi="Acumin Pro" w:cs="Tahoma"/>
                <w:b/>
                <w:bCs/>
                <w:color w:val="000000"/>
                <w:sz w:val="18"/>
                <w:szCs w:val="18"/>
                <w:lang w:eastAsia="es-MX"/>
              </w:rPr>
              <w:t>0.00</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ED5080" w:rsidRDefault="00ED5080" w:rsidP="00C60C4A">
      <w:pPr>
        <w:spacing w:line="360" w:lineRule="auto"/>
        <w:jc w:val="both"/>
        <w:rPr>
          <w:rFonts w:ascii="Acumin Pro" w:hAnsi="Acumin Pro" w:cs="Tahoma"/>
          <w:b/>
          <w:sz w:val="24"/>
          <w:szCs w:val="24"/>
          <w:highlight w:val="yellow"/>
        </w:rPr>
      </w:pPr>
    </w:p>
    <w:p w:rsidR="00ED5080" w:rsidRDefault="00ED5080" w:rsidP="00C60C4A">
      <w:pPr>
        <w:spacing w:line="360" w:lineRule="auto"/>
        <w:jc w:val="both"/>
        <w:rPr>
          <w:rFonts w:ascii="Acumin Pro" w:hAnsi="Acumin Pro" w:cs="Tahoma"/>
          <w:b/>
          <w:sz w:val="24"/>
          <w:szCs w:val="24"/>
          <w:highlight w:val="yellow"/>
        </w:rPr>
      </w:pPr>
    </w:p>
    <w:p w:rsidR="00C60C4A" w:rsidRPr="009630D4" w:rsidRDefault="00C60C4A" w:rsidP="00C60C4A">
      <w:pPr>
        <w:spacing w:line="360" w:lineRule="auto"/>
        <w:jc w:val="both"/>
        <w:rPr>
          <w:rFonts w:ascii="Acumin Pro" w:hAnsi="Acumin Pro" w:cs="Tahoma"/>
          <w:b/>
          <w:sz w:val="24"/>
          <w:szCs w:val="24"/>
          <w:u w:val="single"/>
        </w:rPr>
      </w:pPr>
    </w:p>
    <w:p w:rsidR="00095998" w:rsidRDefault="00095998" w:rsidP="00C82319">
      <w:pPr>
        <w:spacing w:after="0" w:line="240" w:lineRule="auto"/>
        <w:jc w:val="both"/>
        <w:rPr>
          <w:rFonts w:ascii="Acumin Pro" w:hAnsi="Acumin Pro" w:cs="Tahoma"/>
          <w:sz w:val="24"/>
          <w:szCs w:val="24"/>
        </w:rPr>
      </w:pPr>
    </w:p>
    <w:p w:rsidR="009630D4" w:rsidRDefault="006B0A51" w:rsidP="000959F5">
      <w:pPr>
        <w:spacing w:after="0" w:line="240" w:lineRule="auto"/>
        <w:ind w:firstLine="708"/>
        <w:jc w:val="both"/>
        <w:rPr>
          <w:rFonts w:ascii="Acumin Pro" w:hAnsi="Acumin Pro" w:cs="Tahoma"/>
          <w:sz w:val="24"/>
          <w:szCs w:val="24"/>
        </w:rPr>
      </w:pPr>
      <w:r>
        <w:rPr>
          <w:rFonts w:ascii="Acumin Pro" w:hAnsi="Acumin Pro" w:cs="Tahoma"/>
          <w:sz w:val="24"/>
          <w:szCs w:val="24"/>
        </w:rPr>
        <w:t>Crédito</w:t>
      </w:r>
      <w:r>
        <w:rPr>
          <w:rFonts w:ascii="Acumin Pro" w:hAnsi="Acumin Pro" w:cs="Tahoma"/>
          <w:sz w:val="24"/>
          <w:szCs w:val="24"/>
        </w:rPr>
        <w:tab/>
      </w:r>
      <w:r>
        <w:rPr>
          <w:rFonts w:ascii="Acumin Pro" w:hAnsi="Acumin Pro" w:cs="Tahoma"/>
          <w:sz w:val="24"/>
          <w:szCs w:val="24"/>
        </w:rPr>
        <w:tab/>
      </w:r>
      <w:r>
        <w:rPr>
          <w:rFonts w:ascii="Acumin Pro" w:hAnsi="Acumin Pro" w:cs="Tahoma"/>
          <w:sz w:val="24"/>
          <w:szCs w:val="24"/>
        </w:rPr>
        <w:tab/>
      </w:r>
      <w:r>
        <w:rPr>
          <w:rFonts w:ascii="Acumin Pro" w:hAnsi="Acumin Pro" w:cs="Tahoma"/>
          <w:sz w:val="24"/>
          <w:szCs w:val="24"/>
        </w:rPr>
        <w:tab/>
        <w:t>Tasa</w:t>
      </w:r>
      <w:r>
        <w:rPr>
          <w:rFonts w:ascii="Acumin Pro" w:hAnsi="Acumin Pro" w:cs="Tahoma"/>
          <w:sz w:val="24"/>
          <w:szCs w:val="24"/>
        </w:rPr>
        <w:tab/>
      </w:r>
      <w:r w:rsidR="000959F5">
        <w:rPr>
          <w:rFonts w:ascii="Acumin Pro" w:hAnsi="Acumin Pro" w:cs="Tahoma"/>
          <w:sz w:val="24"/>
          <w:szCs w:val="24"/>
        </w:rPr>
        <w:tab/>
      </w:r>
      <w:r w:rsidR="000959F5">
        <w:rPr>
          <w:rFonts w:ascii="Acumin Pro" w:hAnsi="Acumin Pro" w:cs="Tahoma"/>
          <w:sz w:val="24"/>
          <w:szCs w:val="24"/>
        </w:rPr>
        <w:tab/>
      </w:r>
      <w:r>
        <w:rPr>
          <w:rFonts w:ascii="Acumin Pro" w:hAnsi="Acumin Pro" w:cs="Tahoma"/>
          <w:sz w:val="24"/>
          <w:szCs w:val="24"/>
        </w:rPr>
        <w:t>Plazo</w:t>
      </w:r>
      <w:r>
        <w:rPr>
          <w:rFonts w:ascii="Acumin Pro" w:hAnsi="Acumin Pro" w:cs="Tahoma"/>
          <w:sz w:val="24"/>
          <w:szCs w:val="24"/>
        </w:rPr>
        <w:tab/>
      </w:r>
      <w:r w:rsidR="000959F5">
        <w:rPr>
          <w:rFonts w:ascii="Acumin Pro" w:hAnsi="Acumin Pro" w:cs="Tahoma"/>
          <w:sz w:val="24"/>
          <w:szCs w:val="24"/>
        </w:rPr>
        <w:tab/>
      </w:r>
      <w:r>
        <w:rPr>
          <w:rFonts w:ascii="Acumin Pro" w:hAnsi="Acumin Pro" w:cs="Tahoma"/>
          <w:sz w:val="24"/>
          <w:szCs w:val="24"/>
        </w:rPr>
        <w:t>Comisión</w:t>
      </w:r>
    </w:p>
    <w:p w:rsidR="000F07F0" w:rsidRDefault="006B0A51" w:rsidP="000959F5">
      <w:pPr>
        <w:spacing w:after="0" w:line="240" w:lineRule="auto"/>
        <w:jc w:val="both"/>
        <w:rPr>
          <w:rFonts w:ascii="Acumin Pro" w:eastAsia="Calibri" w:hAnsi="Acumin Pro" w:cs="Tahoma"/>
          <w:sz w:val="24"/>
          <w:szCs w:val="24"/>
        </w:rPr>
      </w:pPr>
      <w:r>
        <w:rPr>
          <w:rFonts w:ascii="Acumin Pro" w:eastAsia="Calibri" w:hAnsi="Acumin Pro" w:cs="Tahoma"/>
          <w:sz w:val="24"/>
          <w:szCs w:val="24"/>
        </w:rPr>
        <w:tab/>
        <w:t>Santander 05014131601</w:t>
      </w:r>
      <w:r w:rsidR="000959F5">
        <w:rPr>
          <w:rFonts w:ascii="Acumin Pro" w:eastAsia="Calibri" w:hAnsi="Acumin Pro" w:cs="Tahoma"/>
          <w:sz w:val="24"/>
          <w:szCs w:val="24"/>
        </w:rPr>
        <w:tab/>
      </w:r>
      <w:r w:rsidR="000959F5">
        <w:rPr>
          <w:rFonts w:ascii="Acumin Pro" w:eastAsia="Calibri" w:hAnsi="Acumin Pro" w:cs="Tahoma"/>
          <w:sz w:val="24"/>
          <w:szCs w:val="24"/>
        </w:rPr>
        <w:tab/>
        <w:t>11.90% Anual</w:t>
      </w:r>
      <w:r w:rsidR="000959F5">
        <w:rPr>
          <w:rFonts w:ascii="Acumin Pro" w:eastAsia="Calibri" w:hAnsi="Acumin Pro" w:cs="Tahoma"/>
          <w:sz w:val="24"/>
          <w:szCs w:val="24"/>
        </w:rPr>
        <w:tab/>
        <w:t>07 Meses</w:t>
      </w:r>
      <w:r w:rsidR="000959F5">
        <w:rPr>
          <w:rFonts w:ascii="Acumin Pro" w:eastAsia="Calibri" w:hAnsi="Acumin Pro" w:cs="Tahoma"/>
          <w:sz w:val="24"/>
          <w:szCs w:val="24"/>
        </w:rPr>
        <w:tab/>
        <w:t>0.00</w:t>
      </w:r>
    </w:p>
    <w:p w:rsidR="006B0A51" w:rsidRDefault="006B0A51" w:rsidP="000959F5">
      <w:pPr>
        <w:spacing w:after="0" w:line="240" w:lineRule="auto"/>
        <w:jc w:val="both"/>
        <w:rPr>
          <w:rFonts w:ascii="Acumin Pro" w:eastAsia="Calibri" w:hAnsi="Acumin Pro" w:cs="Tahoma"/>
          <w:sz w:val="24"/>
          <w:szCs w:val="24"/>
        </w:rPr>
      </w:pPr>
      <w:r>
        <w:rPr>
          <w:rFonts w:ascii="Acumin Pro" w:eastAsia="Calibri" w:hAnsi="Acumin Pro" w:cs="Tahoma"/>
          <w:sz w:val="24"/>
          <w:szCs w:val="24"/>
        </w:rPr>
        <w:tab/>
      </w:r>
      <w:proofErr w:type="spellStart"/>
      <w:r w:rsidR="000959F5">
        <w:rPr>
          <w:rFonts w:ascii="Acumin Pro" w:eastAsia="Calibri" w:hAnsi="Acumin Pro" w:cs="Tahoma"/>
          <w:sz w:val="24"/>
          <w:szCs w:val="24"/>
        </w:rPr>
        <w:t>Banobras</w:t>
      </w:r>
      <w:proofErr w:type="spellEnd"/>
      <w:r w:rsidR="000959F5">
        <w:rPr>
          <w:rFonts w:ascii="Acumin Pro" w:eastAsia="Calibri" w:hAnsi="Acumin Pro" w:cs="Tahoma"/>
          <w:sz w:val="24"/>
          <w:szCs w:val="24"/>
        </w:rPr>
        <w:t xml:space="preserve"> FISM 2023</w:t>
      </w:r>
      <w:r w:rsidR="000959F5">
        <w:rPr>
          <w:rFonts w:ascii="Acumin Pro" w:eastAsia="Calibri" w:hAnsi="Acumin Pro" w:cs="Tahoma"/>
          <w:sz w:val="24"/>
          <w:szCs w:val="24"/>
        </w:rPr>
        <w:tab/>
      </w:r>
      <w:r w:rsidR="000959F5">
        <w:rPr>
          <w:rFonts w:ascii="Acumin Pro" w:eastAsia="Calibri" w:hAnsi="Acumin Pro" w:cs="Tahoma"/>
          <w:sz w:val="24"/>
          <w:szCs w:val="24"/>
        </w:rPr>
        <w:tab/>
        <w:t>1.05% Mensual</w:t>
      </w:r>
      <w:r w:rsidR="000959F5">
        <w:rPr>
          <w:rFonts w:ascii="Acumin Pro" w:eastAsia="Calibri" w:hAnsi="Acumin Pro" w:cs="Tahoma"/>
          <w:sz w:val="24"/>
          <w:szCs w:val="24"/>
        </w:rPr>
        <w:tab/>
        <w:t>15 Meses</w:t>
      </w:r>
      <w:r w:rsidR="000959F5">
        <w:rPr>
          <w:rFonts w:ascii="Acumin Pro" w:eastAsia="Calibri" w:hAnsi="Acumin Pro" w:cs="Tahoma"/>
          <w:sz w:val="24"/>
          <w:szCs w:val="24"/>
        </w:rPr>
        <w:tab/>
        <w:t>0.00</w:t>
      </w:r>
    </w:p>
    <w:p w:rsidR="00007B98" w:rsidRDefault="00007B98" w:rsidP="00007B98">
      <w:pPr>
        <w:spacing w:line="360" w:lineRule="auto"/>
        <w:jc w:val="both"/>
        <w:rPr>
          <w:rFonts w:ascii="Acumin Pro" w:eastAsia="Calibri" w:hAnsi="Acumin Pro" w:cs="Tahoma"/>
          <w:sz w:val="24"/>
          <w:szCs w:val="24"/>
        </w:rPr>
      </w:pPr>
    </w:p>
    <w:p w:rsidR="00C60C4A" w:rsidRPr="00160AE1" w:rsidRDefault="00C60C4A" w:rsidP="00C60C4A">
      <w:pPr>
        <w:spacing w:line="360" w:lineRule="auto"/>
        <w:jc w:val="both"/>
        <w:rPr>
          <w:rFonts w:ascii="Acumin Pro" w:hAnsi="Acumin Pro" w:cs="Tahoma"/>
          <w:b/>
          <w:sz w:val="24"/>
          <w:szCs w:val="24"/>
        </w:rPr>
      </w:pPr>
      <w:bookmarkStart w:id="0" w:name="_GoBack"/>
      <w:bookmarkEnd w:id="0"/>
      <w:r w:rsidRPr="00160AE1">
        <w:rPr>
          <w:rFonts w:ascii="Acumin Pro" w:hAnsi="Acumin Pro" w:cs="Tahoma"/>
          <w:b/>
          <w:sz w:val="24"/>
          <w:szCs w:val="24"/>
        </w:rPr>
        <w:t>Calificaciones Otorgadas</w:t>
      </w:r>
    </w:p>
    <w:p w:rsidR="00464DD1" w:rsidRPr="00095998" w:rsidRDefault="00095998" w:rsidP="00C60C4A">
      <w:pPr>
        <w:spacing w:line="360" w:lineRule="auto"/>
        <w:jc w:val="both"/>
        <w:rPr>
          <w:rFonts w:ascii="Acumin Pro" w:hAnsi="Acumin Pro" w:cs="Tahoma"/>
          <w:sz w:val="24"/>
          <w:szCs w:val="24"/>
        </w:rPr>
      </w:pPr>
      <w:r>
        <w:rPr>
          <w:rFonts w:ascii="Acumin Pro" w:hAnsi="Acumin Pro" w:cs="Tahoma"/>
          <w:sz w:val="24"/>
          <w:szCs w:val="24"/>
        </w:rPr>
        <w:t xml:space="preserve">No se cuenta con certificación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Procesos de Mejoras</w:t>
      </w:r>
    </w:p>
    <w:p w:rsidR="00C60C4A" w:rsidRPr="00865F64" w:rsidRDefault="00865F64" w:rsidP="00C60C4A">
      <w:pPr>
        <w:spacing w:line="360" w:lineRule="auto"/>
        <w:jc w:val="both"/>
        <w:rPr>
          <w:rFonts w:ascii="Acumin Pro" w:hAnsi="Acumin Pro" w:cs="Tahoma"/>
          <w:sz w:val="24"/>
          <w:szCs w:val="24"/>
        </w:rPr>
      </w:pPr>
      <w:r w:rsidRPr="0048736B">
        <w:rPr>
          <w:rFonts w:ascii="Acumin Pro" w:hAnsi="Acumin Pro" w:cs="Tahoma"/>
          <w:sz w:val="24"/>
          <w:szCs w:val="24"/>
        </w:rPr>
        <w:t xml:space="preserve">Se establecerán bajo </w:t>
      </w:r>
      <w:r w:rsidR="0048736B" w:rsidRPr="0048736B">
        <w:rPr>
          <w:rFonts w:ascii="Acumin Pro" w:hAnsi="Acumin Pro" w:cs="Tahoma"/>
          <w:sz w:val="24"/>
          <w:szCs w:val="24"/>
        </w:rPr>
        <w:t xml:space="preserve">los Programas Anuales de Trabajo que se deriven de las actividades que cada dependencia elaborará para cumplir en materia de Evaluación al Desempeño conforme a la </w:t>
      </w:r>
      <w:r w:rsidRPr="0048736B">
        <w:rPr>
          <w:rFonts w:ascii="Acumin Pro" w:hAnsi="Acumin Pro" w:cs="Tahoma"/>
          <w:sz w:val="24"/>
          <w:szCs w:val="24"/>
        </w:rPr>
        <w:t xml:space="preserve">Matriz de </w:t>
      </w:r>
      <w:r w:rsidR="0048736B" w:rsidRPr="0048736B">
        <w:rPr>
          <w:rFonts w:ascii="Acumin Pro" w:hAnsi="Acumin Pro" w:cs="Tahoma"/>
          <w:sz w:val="24"/>
          <w:szCs w:val="24"/>
        </w:rPr>
        <w:t xml:space="preserve">Indicadores de Resultados con la cual se dará seguimiento al cumplimiento de metas y objetivos del </w:t>
      </w:r>
      <w:r w:rsidRPr="0048736B">
        <w:rPr>
          <w:rFonts w:ascii="Acumin Pro" w:hAnsi="Acumin Pro" w:cs="Tahoma"/>
          <w:sz w:val="24"/>
          <w:szCs w:val="24"/>
        </w:rPr>
        <w:t>Plan Municipal de Desarrollo.</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Información por segmentos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se generó información segmentada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Eventos posteriores al cierre </w:t>
      </w:r>
    </w:p>
    <w:p w:rsidR="00B44088" w:rsidRPr="00160AE1" w:rsidRDefault="00B44088" w:rsidP="00B44088">
      <w:pPr>
        <w:spacing w:line="360" w:lineRule="auto"/>
        <w:jc w:val="both"/>
        <w:rPr>
          <w:rFonts w:ascii="Acumin Pro" w:hAnsi="Acumin Pro" w:cs="Tahoma"/>
          <w:sz w:val="24"/>
          <w:szCs w:val="24"/>
        </w:rPr>
      </w:pPr>
      <w:r w:rsidRPr="00662C8A">
        <w:rPr>
          <w:rFonts w:ascii="Acumin Pro" w:hAnsi="Acumin Pro" w:cs="Tahoma"/>
          <w:sz w:val="24"/>
          <w:szCs w:val="24"/>
        </w:rPr>
        <w:t xml:space="preserve">No existen eventos posteriores al cierre de la cuenta pública mensual de </w:t>
      </w:r>
      <w:r w:rsidR="00EF70BF">
        <w:rPr>
          <w:rFonts w:ascii="Acumin Pro" w:hAnsi="Acumin Pro" w:cs="Tahoma"/>
          <w:sz w:val="24"/>
          <w:szCs w:val="24"/>
        </w:rPr>
        <w:t>noviembre</w:t>
      </w:r>
      <w:r w:rsidRPr="00662C8A">
        <w:rPr>
          <w:rFonts w:ascii="Acumin Pro" w:hAnsi="Acumin Pro" w:cs="Tahoma"/>
          <w:sz w:val="24"/>
          <w:szCs w:val="24"/>
        </w:rPr>
        <w:t xml:space="preserve"> de 202</w:t>
      </w:r>
      <w:r w:rsidR="008E7142">
        <w:rPr>
          <w:rFonts w:ascii="Acumin Pro" w:hAnsi="Acumin Pro" w:cs="Tahoma"/>
          <w:sz w:val="24"/>
          <w:szCs w:val="24"/>
        </w:rPr>
        <w:t>4</w:t>
      </w:r>
      <w:r w:rsidRPr="00662C8A">
        <w:rPr>
          <w:rFonts w:ascii="Acumin Pro" w:hAnsi="Acumin Pro" w:cs="Tahoma"/>
          <w:sz w:val="24"/>
          <w:szCs w:val="24"/>
        </w:rPr>
        <w:t>.</w:t>
      </w:r>
    </w:p>
    <w:p w:rsidR="009D63CB" w:rsidRDefault="009D63CB" w:rsidP="00C60C4A">
      <w:pPr>
        <w:spacing w:after="86" w:line="216" w:lineRule="exact"/>
        <w:rPr>
          <w:rFonts w:ascii="Acumin Pro" w:eastAsia="Times New Roman" w:hAnsi="Acumin Pro" w:cs="Tahoma"/>
          <w:b/>
          <w:sz w:val="24"/>
          <w:szCs w:val="24"/>
          <w:lang w:eastAsia="es-ES"/>
        </w:rPr>
      </w:pPr>
    </w:p>
    <w:p w:rsidR="00C60C4A" w:rsidRPr="00160AE1" w:rsidRDefault="00C60C4A" w:rsidP="00C60C4A">
      <w:pPr>
        <w:spacing w:after="86" w:line="216" w:lineRule="exact"/>
        <w:rPr>
          <w:rFonts w:ascii="Acumin Pro" w:eastAsia="Times New Roman" w:hAnsi="Acumin Pro" w:cs="Tahoma"/>
          <w:b/>
          <w:sz w:val="24"/>
          <w:szCs w:val="24"/>
          <w:lang w:eastAsia="es-ES"/>
        </w:rPr>
      </w:pPr>
      <w:r w:rsidRPr="00160AE1">
        <w:rPr>
          <w:rFonts w:ascii="Acumin Pro" w:eastAsia="Times New Roman" w:hAnsi="Acumin Pro" w:cs="Tahoma"/>
          <w:b/>
          <w:sz w:val="24"/>
          <w:szCs w:val="24"/>
          <w:lang w:eastAsia="es-ES"/>
        </w:rPr>
        <w:t>Partes Relacionadas</w:t>
      </w:r>
    </w:p>
    <w:p w:rsidR="009D63CB" w:rsidRDefault="009D63CB" w:rsidP="00C60C4A">
      <w:pPr>
        <w:spacing w:after="86" w:line="360" w:lineRule="auto"/>
        <w:jc w:val="both"/>
        <w:rPr>
          <w:rFonts w:ascii="Acumin Pro" w:eastAsia="Times New Roman" w:hAnsi="Acumin Pro" w:cs="Tahoma"/>
          <w:sz w:val="24"/>
          <w:szCs w:val="24"/>
          <w:lang w:eastAsia="es-ES"/>
        </w:rPr>
      </w:pPr>
    </w:p>
    <w:p w:rsidR="000B536B" w:rsidRDefault="00C60C4A" w:rsidP="00C60C4A">
      <w:pPr>
        <w:spacing w:after="86" w:line="360" w:lineRule="auto"/>
        <w:jc w:val="both"/>
        <w:rPr>
          <w:rFonts w:ascii="Acumin Pro" w:hAnsi="Acumin Pro" w:cs="Tahoma"/>
          <w:b/>
          <w:sz w:val="24"/>
          <w:szCs w:val="24"/>
        </w:rPr>
      </w:pPr>
      <w:r w:rsidRPr="00160AE1">
        <w:rPr>
          <w:rFonts w:ascii="Acumin Pro" w:eastAsia="Times New Roman" w:hAnsi="Acumin Pro" w:cs="Tahoma"/>
          <w:sz w:val="24"/>
          <w:szCs w:val="24"/>
          <w:lang w:eastAsia="es-ES"/>
        </w:rPr>
        <w:t>N</w:t>
      </w:r>
      <w:r w:rsidRPr="00160AE1">
        <w:rPr>
          <w:rFonts w:ascii="Acumin Pro" w:eastAsia="Times New Roman" w:hAnsi="Acumin Pro" w:cs="Tahoma"/>
          <w:sz w:val="24"/>
          <w:szCs w:val="24"/>
          <w:lang w:val="es-ES" w:eastAsia="es-ES"/>
        </w:rPr>
        <w:t>o existen partes relacionadas que pudieran ejercer influencia significativa sobre la toma de decisiones financieras y operativas.</w:t>
      </w:r>
      <w:r w:rsidRPr="00160AE1">
        <w:rPr>
          <w:rFonts w:ascii="Acumin Pro" w:hAnsi="Acumin Pro" w:cs="Tahoma"/>
          <w:b/>
          <w:sz w:val="24"/>
          <w:szCs w:val="24"/>
        </w:rPr>
        <w:tab/>
      </w:r>
    </w:p>
    <w:p w:rsidR="000B536B" w:rsidRDefault="000B536B" w:rsidP="00C60C4A">
      <w:pPr>
        <w:spacing w:after="86" w:line="360" w:lineRule="auto"/>
        <w:jc w:val="both"/>
        <w:rPr>
          <w:rFonts w:ascii="Acumin Pro" w:hAnsi="Acumin Pro" w:cs="Tahoma"/>
          <w:b/>
          <w:sz w:val="24"/>
          <w:szCs w:val="24"/>
        </w:rPr>
      </w:pPr>
    </w:p>
    <w:p w:rsidR="000B536B" w:rsidRDefault="000B536B" w:rsidP="00C60C4A">
      <w:pPr>
        <w:spacing w:after="86" w:line="360" w:lineRule="auto"/>
        <w:jc w:val="both"/>
        <w:rPr>
          <w:rFonts w:ascii="Acumin Pro" w:hAnsi="Acumin Pro" w:cs="Tahoma"/>
          <w:b/>
          <w:sz w:val="24"/>
          <w:szCs w:val="24"/>
        </w:rPr>
      </w:pPr>
    </w:p>
    <w:p w:rsidR="008E6846" w:rsidRPr="008F22FA" w:rsidRDefault="000B536B" w:rsidP="008F22FA">
      <w:pPr>
        <w:spacing w:line="360" w:lineRule="auto"/>
        <w:jc w:val="both"/>
        <w:rPr>
          <w:rFonts w:ascii="Acumin Pro" w:eastAsia="Calibri" w:hAnsi="Acumin Pro" w:cs="Tahoma"/>
          <w:sz w:val="24"/>
          <w:szCs w:val="24"/>
        </w:rPr>
      </w:pPr>
      <w:r w:rsidRPr="000B536B">
        <w:rPr>
          <w:rFonts w:ascii="Tahoma" w:eastAsia="Calibri" w:hAnsi="Tahoma" w:cs="Tahoma"/>
          <w:sz w:val="12"/>
          <w:szCs w:val="12"/>
          <w:lang w:eastAsia="es-MX"/>
        </w:rPr>
        <w:t>"BAJO PROTESTA DE DECIR VERDAD DECLARAMOS QUE LOS ESTADOS FINANCIEROS Y SUS NOTAS, SON RAZONABLEMENTE CORRECTOS Y SON REPONSABILIDAD DEL EMISOR"</w:t>
      </w:r>
    </w:p>
    <w:sectPr w:rsidR="008E6846" w:rsidRPr="008F22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19" w:rsidRDefault="00976619" w:rsidP="00603F45">
      <w:pPr>
        <w:spacing w:after="0" w:line="240" w:lineRule="auto"/>
      </w:pPr>
      <w:r>
        <w:separator/>
      </w:r>
    </w:p>
  </w:endnote>
  <w:endnote w:type="continuationSeparator" w:id="0">
    <w:p w:rsidR="00976619" w:rsidRDefault="00976619" w:rsidP="006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altName w:val="Arial"/>
    <w:panose1 w:val="00000000000000000000"/>
    <w:charset w:val="00"/>
    <w:family w:val="swiss"/>
    <w:notTrueType/>
    <w:pitch w:val="variable"/>
    <w:sig w:usb0="00000001"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19" w:rsidRDefault="00976619" w:rsidP="00603F45">
      <w:pPr>
        <w:spacing w:after="0" w:line="240" w:lineRule="auto"/>
      </w:pPr>
      <w:r>
        <w:separator/>
      </w:r>
    </w:p>
  </w:footnote>
  <w:footnote w:type="continuationSeparator" w:id="0">
    <w:p w:rsidR="00976619" w:rsidRDefault="00976619" w:rsidP="00603F45">
      <w:pPr>
        <w:spacing w:after="0" w:line="240" w:lineRule="auto"/>
      </w:pPr>
      <w:r>
        <w:continuationSeparator/>
      </w:r>
    </w:p>
  </w:footnote>
  <w:footnote w:id="1">
    <w:p w:rsidR="00EF6AA0" w:rsidRDefault="00EF6AA0">
      <w:pPr>
        <w:pStyle w:val="Textonotapie"/>
      </w:pPr>
      <w:r>
        <w:rPr>
          <w:rStyle w:val="Refdenotaalpie"/>
        </w:rPr>
        <w:footnoteRef/>
      </w:r>
      <w:r>
        <w:t xml:space="preserve"> </w:t>
      </w:r>
      <w:r w:rsidRPr="00603F45">
        <w:t>http://www.inafed.gob.mx/work/enciclopedia/EMM06colima/municipios/06002a.html#:~:text=La%20Villa%20de%20Colima%20se,espa%C3%B1oles%20que%20deber%C3%ADa%20llamarse%20Collim%C3%A1n%22.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C6426B"/>
    <w:multiLevelType w:val="hybridMultilevel"/>
    <w:tmpl w:val="5DC47E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3">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394A196C"/>
    <w:multiLevelType w:val="hybridMultilevel"/>
    <w:tmpl w:val="64521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617D1D"/>
    <w:multiLevelType w:val="hybridMultilevel"/>
    <w:tmpl w:val="4D36902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41150C20"/>
    <w:multiLevelType w:val="hybridMultilevel"/>
    <w:tmpl w:val="1F0434E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0">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0C4F47"/>
    <w:multiLevelType w:val="hybridMultilevel"/>
    <w:tmpl w:val="26980E6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6D95B16"/>
    <w:multiLevelType w:val="hybridMultilevel"/>
    <w:tmpl w:val="05C48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5"/>
  </w:num>
  <w:num w:numId="6">
    <w:abstractNumId w:val="13"/>
  </w:num>
  <w:num w:numId="7">
    <w:abstractNumId w:val="0"/>
  </w:num>
  <w:num w:numId="8">
    <w:abstractNumId w:val="4"/>
  </w:num>
  <w:num w:numId="9">
    <w:abstractNumId w:val="14"/>
  </w:num>
  <w:num w:numId="10">
    <w:abstractNumId w:val="8"/>
  </w:num>
  <w:num w:numId="11">
    <w:abstractNumId w:val="1"/>
  </w:num>
  <w:num w:numId="12">
    <w:abstractNumId w:val="12"/>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095E"/>
    <w:rsid w:val="000029C0"/>
    <w:rsid w:val="00002B0A"/>
    <w:rsid w:val="00002E22"/>
    <w:rsid w:val="00005B59"/>
    <w:rsid w:val="00007B98"/>
    <w:rsid w:val="000108F9"/>
    <w:rsid w:val="00011A56"/>
    <w:rsid w:val="0001547C"/>
    <w:rsid w:val="00015BC3"/>
    <w:rsid w:val="00024EE3"/>
    <w:rsid w:val="00025DF5"/>
    <w:rsid w:val="000263AA"/>
    <w:rsid w:val="000276C6"/>
    <w:rsid w:val="00027DB8"/>
    <w:rsid w:val="00030050"/>
    <w:rsid w:val="000325BF"/>
    <w:rsid w:val="000346B4"/>
    <w:rsid w:val="00041181"/>
    <w:rsid w:val="000420B6"/>
    <w:rsid w:val="00044DB8"/>
    <w:rsid w:val="000456FA"/>
    <w:rsid w:val="00045E35"/>
    <w:rsid w:val="00046C03"/>
    <w:rsid w:val="00047B62"/>
    <w:rsid w:val="00050325"/>
    <w:rsid w:val="000524D2"/>
    <w:rsid w:val="0005276A"/>
    <w:rsid w:val="00052CC0"/>
    <w:rsid w:val="00053A05"/>
    <w:rsid w:val="00054627"/>
    <w:rsid w:val="00054D09"/>
    <w:rsid w:val="000558EC"/>
    <w:rsid w:val="00055AC1"/>
    <w:rsid w:val="000601A0"/>
    <w:rsid w:val="00060485"/>
    <w:rsid w:val="00060793"/>
    <w:rsid w:val="00060CD0"/>
    <w:rsid w:val="0006253B"/>
    <w:rsid w:val="00064B6C"/>
    <w:rsid w:val="000652BC"/>
    <w:rsid w:val="00066D6D"/>
    <w:rsid w:val="00066FE5"/>
    <w:rsid w:val="00067A77"/>
    <w:rsid w:val="00067B2B"/>
    <w:rsid w:val="00070B8F"/>
    <w:rsid w:val="000714E7"/>
    <w:rsid w:val="00071B89"/>
    <w:rsid w:val="0007364E"/>
    <w:rsid w:val="00073DB3"/>
    <w:rsid w:val="000744B6"/>
    <w:rsid w:val="00074B99"/>
    <w:rsid w:val="00075187"/>
    <w:rsid w:val="000760C9"/>
    <w:rsid w:val="00080AEC"/>
    <w:rsid w:val="00083F2C"/>
    <w:rsid w:val="000841CF"/>
    <w:rsid w:val="000858FD"/>
    <w:rsid w:val="00086230"/>
    <w:rsid w:val="00087C01"/>
    <w:rsid w:val="00090186"/>
    <w:rsid w:val="00094A22"/>
    <w:rsid w:val="00094C03"/>
    <w:rsid w:val="00095014"/>
    <w:rsid w:val="0009509B"/>
    <w:rsid w:val="00095998"/>
    <w:rsid w:val="000959F5"/>
    <w:rsid w:val="000964C6"/>
    <w:rsid w:val="00096D35"/>
    <w:rsid w:val="00097AE7"/>
    <w:rsid w:val="000A0E5A"/>
    <w:rsid w:val="000A0F79"/>
    <w:rsid w:val="000A1C3A"/>
    <w:rsid w:val="000A47EF"/>
    <w:rsid w:val="000A4A09"/>
    <w:rsid w:val="000A4C57"/>
    <w:rsid w:val="000A4EFB"/>
    <w:rsid w:val="000A63BA"/>
    <w:rsid w:val="000A7500"/>
    <w:rsid w:val="000B02BA"/>
    <w:rsid w:val="000B0A4A"/>
    <w:rsid w:val="000B0FF9"/>
    <w:rsid w:val="000B1990"/>
    <w:rsid w:val="000B2F68"/>
    <w:rsid w:val="000B308E"/>
    <w:rsid w:val="000B3157"/>
    <w:rsid w:val="000B482C"/>
    <w:rsid w:val="000B4B98"/>
    <w:rsid w:val="000B4CA5"/>
    <w:rsid w:val="000B4F7E"/>
    <w:rsid w:val="000B536B"/>
    <w:rsid w:val="000B65D1"/>
    <w:rsid w:val="000B7106"/>
    <w:rsid w:val="000B719C"/>
    <w:rsid w:val="000B7E5E"/>
    <w:rsid w:val="000C0AB0"/>
    <w:rsid w:val="000C4B35"/>
    <w:rsid w:val="000C6819"/>
    <w:rsid w:val="000C7860"/>
    <w:rsid w:val="000D061A"/>
    <w:rsid w:val="000D0BBD"/>
    <w:rsid w:val="000D179D"/>
    <w:rsid w:val="000D2A49"/>
    <w:rsid w:val="000D2D71"/>
    <w:rsid w:val="000D3683"/>
    <w:rsid w:val="000D3DC5"/>
    <w:rsid w:val="000D5CD9"/>
    <w:rsid w:val="000D5E02"/>
    <w:rsid w:val="000D67AC"/>
    <w:rsid w:val="000D6928"/>
    <w:rsid w:val="000D7648"/>
    <w:rsid w:val="000E06DE"/>
    <w:rsid w:val="000E08C5"/>
    <w:rsid w:val="000E2CDA"/>
    <w:rsid w:val="000E35F4"/>
    <w:rsid w:val="000E3B80"/>
    <w:rsid w:val="000E3F08"/>
    <w:rsid w:val="000E4384"/>
    <w:rsid w:val="000E51C5"/>
    <w:rsid w:val="000E6ABF"/>
    <w:rsid w:val="000F073F"/>
    <w:rsid w:val="000F07F0"/>
    <w:rsid w:val="000F0A85"/>
    <w:rsid w:val="000F17D1"/>
    <w:rsid w:val="000F2671"/>
    <w:rsid w:val="000F2748"/>
    <w:rsid w:val="000F623D"/>
    <w:rsid w:val="000F6D5A"/>
    <w:rsid w:val="000F7D04"/>
    <w:rsid w:val="00101CE0"/>
    <w:rsid w:val="001020BC"/>
    <w:rsid w:val="00102757"/>
    <w:rsid w:val="001033B8"/>
    <w:rsid w:val="001035CB"/>
    <w:rsid w:val="00104A80"/>
    <w:rsid w:val="00104C63"/>
    <w:rsid w:val="00104C73"/>
    <w:rsid w:val="001078D8"/>
    <w:rsid w:val="00110FA8"/>
    <w:rsid w:val="00111B99"/>
    <w:rsid w:val="00111D95"/>
    <w:rsid w:val="00112D6B"/>
    <w:rsid w:val="0011398A"/>
    <w:rsid w:val="00116281"/>
    <w:rsid w:val="0011664A"/>
    <w:rsid w:val="0011667A"/>
    <w:rsid w:val="001209BF"/>
    <w:rsid w:val="00123180"/>
    <w:rsid w:val="0012347D"/>
    <w:rsid w:val="001260D7"/>
    <w:rsid w:val="001264CD"/>
    <w:rsid w:val="00130BC7"/>
    <w:rsid w:val="00133CC6"/>
    <w:rsid w:val="001350E5"/>
    <w:rsid w:val="00141374"/>
    <w:rsid w:val="00142556"/>
    <w:rsid w:val="001426B2"/>
    <w:rsid w:val="001426CA"/>
    <w:rsid w:val="001440E5"/>
    <w:rsid w:val="00144255"/>
    <w:rsid w:val="00144311"/>
    <w:rsid w:val="00144D71"/>
    <w:rsid w:val="0014739D"/>
    <w:rsid w:val="001478AE"/>
    <w:rsid w:val="00150D31"/>
    <w:rsid w:val="001530DD"/>
    <w:rsid w:val="00153AD3"/>
    <w:rsid w:val="00153E48"/>
    <w:rsid w:val="0015440C"/>
    <w:rsid w:val="00154CC6"/>
    <w:rsid w:val="00156330"/>
    <w:rsid w:val="0015747C"/>
    <w:rsid w:val="0016006B"/>
    <w:rsid w:val="00160AE1"/>
    <w:rsid w:val="0016104B"/>
    <w:rsid w:val="001629BE"/>
    <w:rsid w:val="0016431E"/>
    <w:rsid w:val="001659CB"/>
    <w:rsid w:val="00165A59"/>
    <w:rsid w:val="00165B20"/>
    <w:rsid w:val="00166308"/>
    <w:rsid w:val="00166E27"/>
    <w:rsid w:val="0017114D"/>
    <w:rsid w:val="001715CB"/>
    <w:rsid w:val="00172CB2"/>
    <w:rsid w:val="00172DD2"/>
    <w:rsid w:val="00172DFB"/>
    <w:rsid w:val="00174057"/>
    <w:rsid w:val="001746D8"/>
    <w:rsid w:val="00174765"/>
    <w:rsid w:val="00176E7A"/>
    <w:rsid w:val="00182968"/>
    <w:rsid w:val="0018346F"/>
    <w:rsid w:val="001868F2"/>
    <w:rsid w:val="00186E55"/>
    <w:rsid w:val="00186FF0"/>
    <w:rsid w:val="001873A5"/>
    <w:rsid w:val="0019277D"/>
    <w:rsid w:val="0019284C"/>
    <w:rsid w:val="001933A4"/>
    <w:rsid w:val="00193801"/>
    <w:rsid w:val="00193822"/>
    <w:rsid w:val="00194B9C"/>
    <w:rsid w:val="0019618F"/>
    <w:rsid w:val="00196517"/>
    <w:rsid w:val="0019774E"/>
    <w:rsid w:val="001A129E"/>
    <w:rsid w:val="001A266D"/>
    <w:rsid w:val="001A2EC2"/>
    <w:rsid w:val="001A32E5"/>
    <w:rsid w:val="001A33AA"/>
    <w:rsid w:val="001A4A0A"/>
    <w:rsid w:val="001A5321"/>
    <w:rsid w:val="001A5D40"/>
    <w:rsid w:val="001A6CE7"/>
    <w:rsid w:val="001B0392"/>
    <w:rsid w:val="001B4903"/>
    <w:rsid w:val="001B779A"/>
    <w:rsid w:val="001C0904"/>
    <w:rsid w:val="001C1972"/>
    <w:rsid w:val="001C3291"/>
    <w:rsid w:val="001C4973"/>
    <w:rsid w:val="001C4BF0"/>
    <w:rsid w:val="001D017B"/>
    <w:rsid w:val="001D05E3"/>
    <w:rsid w:val="001D09AF"/>
    <w:rsid w:val="001D29B9"/>
    <w:rsid w:val="001D2FA7"/>
    <w:rsid w:val="001D346A"/>
    <w:rsid w:val="001D6623"/>
    <w:rsid w:val="001D6E7A"/>
    <w:rsid w:val="001E1EB6"/>
    <w:rsid w:val="001E2A37"/>
    <w:rsid w:val="001E6392"/>
    <w:rsid w:val="001E7EED"/>
    <w:rsid w:val="001F17B0"/>
    <w:rsid w:val="001F1961"/>
    <w:rsid w:val="001F3648"/>
    <w:rsid w:val="001F5060"/>
    <w:rsid w:val="001F5122"/>
    <w:rsid w:val="001F5705"/>
    <w:rsid w:val="001F610A"/>
    <w:rsid w:val="00201C54"/>
    <w:rsid w:val="00203416"/>
    <w:rsid w:val="0020396A"/>
    <w:rsid w:val="00210059"/>
    <w:rsid w:val="00210C65"/>
    <w:rsid w:val="0021381F"/>
    <w:rsid w:val="00213967"/>
    <w:rsid w:val="00214598"/>
    <w:rsid w:val="0021571F"/>
    <w:rsid w:val="0021594D"/>
    <w:rsid w:val="002161F3"/>
    <w:rsid w:val="00217810"/>
    <w:rsid w:val="002200DE"/>
    <w:rsid w:val="002202F4"/>
    <w:rsid w:val="00220980"/>
    <w:rsid w:val="002211E5"/>
    <w:rsid w:val="00221279"/>
    <w:rsid w:val="00221545"/>
    <w:rsid w:val="002237C1"/>
    <w:rsid w:val="002262FE"/>
    <w:rsid w:val="002307EB"/>
    <w:rsid w:val="00234AB4"/>
    <w:rsid w:val="0023500A"/>
    <w:rsid w:val="00236197"/>
    <w:rsid w:val="00236284"/>
    <w:rsid w:val="0023690C"/>
    <w:rsid w:val="00237537"/>
    <w:rsid w:val="00237FF6"/>
    <w:rsid w:val="00240247"/>
    <w:rsid w:val="002404E7"/>
    <w:rsid w:val="002405B8"/>
    <w:rsid w:val="002415DD"/>
    <w:rsid w:val="00241EA0"/>
    <w:rsid w:val="002427A6"/>
    <w:rsid w:val="00243D20"/>
    <w:rsid w:val="00244C6E"/>
    <w:rsid w:val="0024717F"/>
    <w:rsid w:val="002520BF"/>
    <w:rsid w:val="00252D1D"/>
    <w:rsid w:val="00253F31"/>
    <w:rsid w:val="0025463E"/>
    <w:rsid w:val="002548E4"/>
    <w:rsid w:val="00255000"/>
    <w:rsid w:val="002556D8"/>
    <w:rsid w:val="00255E68"/>
    <w:rsid w:val="00256345"/>
    <w:rsid w:val="00262245"/>
    <w:rsid w:val="00262D4F"/>
    <w:rsid w:val="002632C0"/>
    <w:rsid w:val="00266382"/>
    <w:rsid w:val="00266A5B"/>
    <w:rsid w:val="00272308"/>
    <w:rsid w:val="0027482B"/>
    <w:rsid w:val="00274A59"/>
    <w:rsid w:val="00276152"/>
    <w:rsid w:val="00276EAB"/>
    <w:rsid w:val="00280176"/>
    <w:rsid w:val="0028116F"/>
    <w:rsid w:val="002817BA"/>
    <w:rsid w:val="00282A0D"/>
    <w:rsid w:val="00284FA6"/>
    <w:rsid w:val="002855B4"/>
    <w:rsid w:val="00285B0C"/>
    <w:rsid w:val="00286C31"/>
    <w:rsid w:val="00286E27"/>
    <w:rsid w:val="00290AE8"/>
    <w:rsid w:val="00290BDB"/>
    <w:rsid w:val="002917F4"/>
    <w:rsid w:val="00292BCD"/>
    <w:rsid w:val="002934B1"/>
    <w:rsid w:val="002953A6"/>
    <w:rsid w:val="00295740"/>
    <w:rsid w:val="0029638E"/>
    <w:rsid w:val="002A074C"/>
    <w:rsid w:val="002A0928"/>
    <w:rsid w:val="002A0A78"/>
    <w:rsid w:val="002A2409"/>
    <w:rsid w:val="002A3DA0"/>
    <w:rsid w:val="002A417F"/>
    <w:rsid w:val="002A476C"/>
    <w:rsid w:val="002A564F"/>
    <w:rsid w:val="002A5A9B"/>
    <w:rsid w:val="002A5D1B"/>
    <w:rsid w:val="002B0647"/>
    <w:rsid w:val="002B07A2"/>
    <w:rsid w:val="002B11C7"/>
    <w:rsid w:val="002B19C6"/>
    <w:rsid w:val="002B2E6B"/>
    <w:rsid w:val="002B3D49"/>
    <w:rsid w:val="002B4C2C"/>
    <w:rsid w:val="002B530E"/>
    <w:rsid w:val="002B5BF6"/>
    <w:rsid w:val="002B625B"/>
    <w:rsid w:val="002C19CA"/>
    <w:rsid w:val="002C1C87"/>
    <w:rsid w:val="002C2CF7"/>
    <w:rsid w:val="002C354E"/>
    <w:rsid w:val="002C4AEA"/>
    <w:rsid w:val="002C4C9A"/>
    <w:rsid w:val="002C786C"/>
    <w:rsid w:val="002D0902"/>
    <w:rsid w:val="002D3D5F"/>
    <w:rsid w:val="002D43EA"/>
    <w:rsid w:val="002D46C1"/>
    <w:rsid w:val="002D4AA1"/>
    <w:rsid w:val="002D4BF6"/>
    <w:rsid w:val="002D52C4"/>
    <w:rsid w:val="002D5707"/>
    <w:rsid w:val="002D79E1"/>
    <w:rsid w:val="002E3927"/>
    <w:rsid w:val="002E3D23"/>
    <w:rsid w:val="002E4AB9"/>
    <w:rsid w:val="002E51AE"/>
    <w:rsid w:val="002E5A82"/>
    <w:rsid w:val="002E5BD5"/>
    <w:rsid w:val="002E5D78"/>
    <w:rsid w:val="002E649F"/>
    <w:rsid w:val="002E6787"/>
    <w:rsid w:val="002E75EA"/>
    <w:rsid w:val="002E77C2"/>
    <w:rsid w:val="002F04E4"/>
    <w:rsid w:val="002F1DB9"/>
    <w:rsid w:val="002F1F41"/>
    <w:rsid w:val="002F337A"/>
    <w:rsid w:val="002F5BDC"/>
    <w:rsid w:val="002F6C2A"/>
    <w:rsid w:val="00300759"/>
    <w:rsid w:val="003008D8"/>
    <w:rsid w:val="00300D31"/>
    <w:rsid w:val="00302B09"/>
    <w:rsid w:val="00303050"/>
    <w:rsid w:val="003037E1"/>
    <w:rsid w:val="0030440B"/>
    <w:rsid w:val="003046AB"/>
    <w:rsid w:val="00304ADE"/>
    <w:rsid w:val="00305BE3"/>
    <w:rsid w:val="00305E48"/>
    <w:rsid w:val="003079FD"/>
    <w:rsid w:val="00312178"/>
    <w:rsid w:val="00314547"/>
    <w:rsid w:val="003156F6"/>
    <w:rsid w:val="0031772C"/>
    <w:rsid w:val="0031778E"/>
    <w:rsid w:val="00320934"/>
    <w:rsid w:val="003211C2"/>
    <w:rsid w:val="003223A0"/>
    <w:rsid w:val="003227D9"/>
    <w:rsid w:val="0032426B"/>
    <w:rsid w:val="0032436A"/>
    <w:rsid w:val="00324CAA"/>
    <w:rsid w:val="003255E1"/>
    <w:rsid w:val="003260F0"/>
    <w:rsid w:val="0033373D"/>
    <w:rsid w:val="00334232"/>
    <w:rsid w:val="003346A7"/>
    <w:rsid w:val="0033508D"/>
    <w:rsid w:val="00335BC2"/>
    <w:rsid w:val="0033616C"/>
    <w:rsid w:val="00340D23"/>
    <w:rsid w:val="00343393"/>
    <w:rsid w:val="00344129"/>
    <w:rsid w:val="003453C4"/>
    <w:rsid w:val="00345CF7"/>
    <w:rsid w:val="00350B5E"/>
    <w:rsid w:val="00351E98"/>
    <w:rsid w:val="00352A29"/>
    <w:rsid w:val="00353255"/>
    <w:rsid w:val="00353828"/>
    <w:rsid w:val="00353D24"/>
    <w:rsid w:val="0035444B"/>
    <w:rsid w:val="0035622C"/>
    <w:rsid w:val="00356481"/>
    <w:rsid w:val="0035664D"/>
    <w:rsid w:val="00360705"/>
    <w:rsid w:val="00362E72"/>
    <w:rsid w:val="003653B1"/>
    <w:rsid w:val="003663F8"/>
    <w:rsid w:val="00366D8D"/>
    <w:rsid w:val="00370D3B"/>
    <w:rsid w:val="00372F80"/>
    <w:rsid w:val="00373AC5"/>
    <w:rsid w:val="00373FD6"/>
    <w:rsid w:val="00375CBF"/>
    <w:rsid w:val="00377CC8"/>
    <w:rsid w:val="0038206E"/>
    <w:rsid w:val="00382B4C"/>
    <w:rsid w:val="00384C9E"/>
    <w:rsid w:val="00385141"/>
    <w:rsid w:val="003874BA"/>
    <w:rsid w:val="00387F9F"/>
    <w:rsid w:val="00392C35"/>
    <w:rsid w:val="00393288"/>
    <w:rsid w:val="00393D8D"/>
    <w:rsid w:val="00394C99"/>
    <w:rsid w:val="003954EE"/>
    <w:rsid w:val="00395DE4"/>
    <w:rsid w:val="003A06C6"/>
    <w:rsid w:val="003A10B9"/>
    <w:rsid w:val="003A20BF"/>
    <w:rsid w:val="003A245A"/>
    <w:rsid w:val="003A54FB"/>
    <w:rsid w:val="003A67C8"/>
    <w:rsid w:val="003A7FC2"/>
    <w:rsid w:val="003B07ED"/>
    <w:rsid w:val="003B147D"/>
    <w:rsid w:val="003B1E13"/>
    <w:rsid w:val="003B2EA7"/>
    <w:rsid w:val="003B39BD"/>
    <w:rsid w:val="003B7151"/>
    <w:rsid w:val="003C04BD"/>
    <w:rsid w:val="003C2614"/>
    <w:rsid w:val="003C4803"/>
    <w:rsid w:val="003C6703"/>
    <w:rsid w:val="003C7CC7"/>
    <w:rsid w:val="003D03CC"/>
    <w:rsid w:val="003D20FF"/>
    <w:rsid w:val="003D34CD"/>
    <w:rsid w:val="003D4D8E"/>
    <w:rsid w:val="003D510B"/>
    <w:rsid w:val="003D52DF"/>
    <w:rsid w:val="003D57F7"/>
    <w:rsid w:val="003D731C"/>
    <w:rsid w:val="003D784F"/>
    <w:rsid w:val="003D7EA8"/>
    <w:rsid w:val="003E0165"/>
    <w:rsid w:val="003E0208"/>
    <w:rsid w:val="003E07B2"/>
    <w:rsid w:val="003E4A63"/>
    <w:rsid w:val="003E4C17"/>
    <w:rsid w:val="003E4E0D"/>
    <w:rsid w:val="003E620C"/>
    <w:rsid w:val="003F00AF"/>
    <w:rsid w:val="003F0738"/>
    <w:rsid w:val="003F24FF"/>
    <w:rsid w:val="003F2FC5"/>
    <w:rsid w:val="003F3037"/>
    <w:rsid w:val="003F377D"/>
    <w:rsid w:val="003F442A"/>
    <w:rsid w:val="003F482B"/>
    <w:rsid w:val="003F4A62"/>
    <w:rsid w:val="003F5162"/>
    <w:rsid w:val="003F65A5"/>
    <w:rsid w:val="004010E6"/>
    <w:rsid w:val="0040299E"/>
    <w:rsid w:val="00402B35"/>
    <w:rsid w:val="004048AB"/>
    <w:rsid w:val="00406059"/>
    <w:rsid w:val="00410A1A"/>
    <w:rsid w:val="00410DAE"/>
    <w:rsid w:val="00410DFE"/>
    <w:rsid w:val="0041501E"/>
    <w:rsid w:val="004150EF"/>
    <w:rsid w:val="00415C7C"/>
    <w:rsid w:val="00415F4C"/>
    <w:rsid w:val="004160B8"/>
    <w:rsid w:val="00417125"/>
    <w:rsid w:val="0042022B"/>
    <w:rsid w:val="00420CCC"/>
    <w:rsid w:val="004217B3"/>
    <w:rsid w:val="0042291A"/>
    <w:rsid w:val="00423768"/>
    <w:rsid w:val="004250B2"/>
    <w:rsid w:val="004255BE"/>
    <w:rsid w:val="00426181"/>
    <w:rsid w:val="00426481"/>
    <w:rsid w:val="00427FD1"/>
    <w:rsid w:val="00430921"/>
    <w:rsid w:val="00431B85"/>
    <w:rsid w:val="00433190"/>
    <w:rsid w:val="004338A5"/>
    <w:rsid w:val="00433921"/>
    <w:rsid w:val="00434691"/>
    <w:rsid w:val="0043566D"/>
    <w:rsid w:val="00436F28"/>
    <w:rsid w:val="00446660"/>
    <w:rsid w:val="00447F55"/>
    <w:rsid w:val="0045048C"/>
    <w:rsid w:val="00451793"/>
    <w:rsid w:val="00456AA2"/>
    <w:rsid w:val="00456CD3"/>
    <w:rsid w:val="004612D8"/>
    <w:rsid w:val="00464C32"/>
    <w:rsid w:val="00464DD1"/>
    <w:rsid w:val="00466341"/>
    <w:rsid w:val="00467AC4"/>
    <w:rsid w:val="0047070E"/>
    <w:rsid w:val="004718F3"/>
    <w:rsid w:val="00472AC0"/>
    <w:rsid w:val="004764E0"/>
    <w:rsid w:val="00476584"/>
    <w:rsid w:val="00476FE1"/>
    <w:rsid w:val="0047721C"/>
    <w:rsid w:val="00477CC5"/>
    <w:rsid w:val="00481E06"/>
    <w:rsid w:val="00482915"/>
    <w:rsid w:val="00483F35"/>
    <w:rsid w:val="00484241"/>
    <w:rsid w:val="004853F8"/>
    <w:rsid w:val="004858CD"/>
    <w:rsid w:val="004864E2"/>
    <w:rsid w:val="0048736B"/>
    <w:rsid w:val="00487A87"/>
    <w:rsid w:val="00491BC4"/>
    <w:rsid w:val="0049228F"/>
    <w:rsid w:val="004936CC"/>
    <w:rsid w:val="0049427C"/>
    <w:rsid w:val="004958F0"/>
    <w:rsid w:val="00495AD8"/>
    <w:rsid w:val="00495F18"/>
    <w:rsid w:val="00497F07"/>
    <w:rsid w:val="004A0C48"/>
    <w:rsid w:val="004A2390"/>
    <w:rsid w:val="004A2E29"/>
    <w:rsid w:val="004A3DB2"/>
    <w:rsid w:val="004A3F3F"/>
    <w:rsid w:val="004A4698"/>
    <w:rsid w:val="004B0F83"/>
    <w:rsid w:val="004B116D"/>
    <w:rsid w:val="004B2A05"/>
    <w:rsid w:val="004B5049"/>
    <w:rsid w:val="004B6231"/>
    <w:rsid w:val="004B7421"/>
    <w:rsid w:val="004B749E"/>
    <w:rsid w:val="004B7C97"/>
    <w:rsid w:val="004C27B4"/>
    <w:rsid w:val="004C2F27"/>
    <w:rsid w:val="004C4C02"/>
    <w:rsid w:val="004D0769"/>
    <w:rsid w:val="004D2017"/>
    <w:rsid w:val="004D29ED"/>
    <w:rsid w:val="004D43FE"/>
    <w:rsid w:val="004D4D28"/>
    <w:rsid w:val="004D5618"/>
    <w:rsid w:val="004D7180"/>
    <w:rsid w:val="004D7B7C"/>
    <w:rsid w:val="004E208E"/>
    <w:rsid w:val="004E3394"/>
    <w:rsid w:val="004E3674"/>
    <w:rsid w:val="004E3F6B"/>
    <w:rsid w:val="004E4701"/>
    <w:rsid w:val="004E4B99"/>
    <w:rsid w:val="004E4F45"/>
    <w:rsid w:val="004E57FF"/>
    <w:rsid w:val="004F23B9"/>
    <w:rsid w:val="004F2EB7"/>
    <w:rsid w:val="004F45AA"/>
    <w:rsid w:val="00500DD1"/>
    <w:rsid w:val="00501125"/>
    <w:rsid w:val="00501E73"/>
    <w:rsid w:val="00502B6D"/>
    <w:rsid w:val="00502C94"/>
    <w:rsid w:val="00505B5C"/>
    <w:rsid w:val="00505C67"/>
    <w:rsid w:val="0050775C"/>
    <w:rsid w:val="005077BC"/>
    <w:rsid w:val="005079C3"/>
    <w:rsid w:val="00511217"/>
    <w:rsid w:val="00511247"/>
    <w:rsid w:val="005166F6"/>
    <w:rsid w:val="0052119F"/>
    <w:rsid w:val="00521516"/>
    <w:rsid w:val="005319C2"/>
    <w:rsid w:val="00532C18"/>
    <w:rsid w:val="005337EE"/>
    <w:rsid w:val="005402B0"/>
    <w:rsid w:val="005403BC"/>
    <w:rsid w:val="0054133E"/>
    <w:rsid w:val="0054241E"/>
    <w:rsid w:val="00543815"/>
    <w:rsid w:val="00544140"/>
    <w:rsid w:val="00544BB2"/>
    <w:rsid w:val="005452A5"/>
    <w:rsid w:val="005473B1"/>
    <w:rsid w:val="00547631"/>
    <w:rsid w:val="00550033"/>
    <w:rsid w:val="0055024D"/>
    <w:rsid w:val="00552471"/>
    <w:rsid w:val="00552C37"/>
    <w:rsid w:val="00553972"/>
    <w:rsid w:val="00553AFA"/>
    <w:rsid w:val="00553D97"/>
    <w:rsid w:val="00554648"/>
    <w:rsid w:val="00554F1F"/>
    <w:rsid w:val="00554F46"/>
    <w:rsid w:val="00555D0C"/>
    <w:rsid w:val="00555F66"/>
    <w:rsid w:val="00560235"/>
    <w:rsid w:val="00560574"/>
    <w:rsid w:val="0056075D"/>
    <w:rsid w:val="00561468"/>
    <w:rsid w:val="00562019"/>
    <w:rsid w:val="00562155"/>
    <w:rsid w:val="00563673"/>
    <w:rsid w:val="00564313"/>
    <w:rsid w:val="005645B2"/>
    <w:rsid w:val="00565B55"/>
    <w:rsid w:val="00565C21"/>
    <w:rsid w:val="00566762"/>
    <w:rsid w:val="00566AA9"/>
    <w:rsid w:val="00566FCF"/>
    <w:rsid w:val="005672F8"/>
    <w:rsid w:val="00567E90"/>
    <w:rsid w:val="0057201E"/>
    <w:rsid w:val="0057256D"/>
    <w:rsid w:val="00575ED9"/>
    <w:rsid w:val="00576496"/>
    <w:rsid w:val="0057691D"/>
    <w:rsid w:val="00576CA1"/>
    <w:rsid w:val="00576D10"/>
    <w:rsid w:val="00577762"/>
    <w:rsid w:val="005815E8"/>
    <w:rsid w:val="005848CA"/>
    <w:rsid w:val="005853FD"/>
    <w:rsid w:val="0058573F"/>
    <w:rsid w:val="00585925"/>
    <w:rsid w:val="00585987"/>
    <w:rsid w:val="00585E54"/>
    <w:rsid w:val="00590E09"/>
    <w:rsid w:val="005913B2"/>
    <w:rsid w:val="00591E17"/>
    <w:rsid w:val="00592022"/>
    <w:rsid w:val="00594BD5"/>
    <w:rsid w:val="0059603C"/>
    <w:rsid w:val="00597E16"/>
    <w:rsid w:val="005A1215"/>
    <w:rsid w:val="005A2B9C"/>
    <w:rsid w:val="005A56DA"/>
    <w:rsid w:val="005A6062"/>
    <w:rsid w:val="005A646F"/>
    <w:rsid w:val="005B0C85"/>
    <w:rsid w:val="005B12E4"/>
    <w:rsid w:val="005B141B"/>
    <w:rsid w:val="005B4935"/>
    <w:rsid w:val="005B4DBD"/>
    <w:rsid w:val="005B5E74"/>
    <w:rsid w:val="005B6387"/>
    <w:rsid w:val="005B7243"/>
    <w:rsid w:val="005B738A"/>
    <w:rsid w:val="005B73CF"/>
    <w:rsid w:val="005C0EC4"/>
    <w:rsid w:val="005C1FB0"/>
    <w:rsid w:val="005C3064"/>
    <w:rsid w:val="005C465A"/>
    <w:rsid w:val="005C4B24"/>
    <w:rsid w:val="005D06CF"/>
    <w:rsid w:val="005D09B2"/>
    <w:rsid w:val="005D0B94"/>
    <w:rsid w:val="005D0D29"/>
    <w:rsid w:val="005D159C"/>
    <w:rsid w:val="005D23BB"/>
    <w:rsid w:val="005D3208"/>
    <w:rsid w:val="005D3790"/>
    <w:rsid w:val="005D42F7"/>
    <w:rsid w:val="005D5131"/>
    <w:rsid w:val="005D5E09"/>
    <w:rsid w:val="005D74A9"/>
    <w:rsid w:val="005E0538"/>
    <w:rsid w:val="005E128C"/>
    <w:rsid w:val="005E1F6E"/>
    <w:rsid w:val="005E6192"/>
    <w:rsid w:val="005E6510"/>
    <w:rsid w:val="005E7B31"/>
    <w:rsid w:val="005F0653"/>
    <w:rsid w:val="005F0CFC"/>
    <w:rsid w:val="005F2D58"/>
    <w:rsid w:val="005F4EFD"/>
    <w:rsid w:val="005F5396"/>
    <w:rsid w:val="005F66C1"/>
    <w:rsid w:val="005F77C2"/>
    <w:rsid w:val="005F7AB8"/>
    <w:rsid w:val="005F7CA7"/>
    <w:rsid w:val="00600188"/>
    <w:rsid w:val="00600437"/>
    <w:rsid w:val="00600BC8"/>
    <w:rsid w:val="006011B5"/>
    <w:rsid w:val="00602E3C"/>
    <w:rsid w:val="00603B35"/>
    <w:rsid w:val="00603F45"/>
    <w:rsid w:val="0060589E"/>
    <w:rsid w:val="00605D3F"/>
    <w:rsid w:val="00607ACC"/>
    <w:rsid w:val="00611253"/>
    <w:rsid w:val="00611EDD"/>
    <w:rsid w:val="00612939"/>
    <w:rsid w:val="0061387D"/>
    <w:rsid w:val="00616372"/>
    <w:rsid w:val="006233A8"/>
    <w:rsid w:val="00624305"/>
    <w:rsid w:val="006244A2"/>
    <w:rsid w:val="0062462A"/>
    <w:rsid w:val="00626C42"/>
    <w:rsid w:val="006273AB"/>
    <w:rsid w:val="00634BD1"/>
    <w:rsid w:val="006369DD"/>
    <w:rsid w:val="006379FA"/>
    <w:rsid w:val="006413C6"/>
    <w:rsid w:val="0064239E"/>
    <w:rsid w:val="00642D63"/>
    <w:rsid w:val="0064354F"/>
    <w:rsid w:val="00645DBA"/>
    <w:rsid w:val="00653338"/>
    <w:rsid w:val="00653549"/>
    <w:rsid w:val="006558B7"/>
    <w:rsid w:val="00660A54"/>
    <w:rsid w:val="00660CE3"/>
    <w:rsid w:val="00662097"/>
    <w:rsid w:val="0066253D"/>
    <w:rsid w:val="00662C8A"/>
    <w:rsid w:val="0066462D"/>
    <w:rsid w:val="006649A8"/>
    <w:rsid w:val="00666B45"/>
    <w:rsid w:val="00666BBB"/>
    <w:rsid w:val="00666FA2"/>
    <w:rsid w:val="0067226F"/>
    <w:rsid w:val="00674370"/>
    <w:rsid w:val="00675D1A"/>
    <w:rsid w:val="00676EAC"/>
    <w:rsid w:val="00681145"/>
    <w:rsid w:val="00681995"/>
    <w:rsid w:val="006830AE"/>
    <w:rsid w:val="006850F1"/>
    <w:rsid w:val="006927A2"/>
    <w:rsid w:val="00693750"/>
    <w:rsid w:val="00693C0E"/>
    <w:rsid w:val="00694208"/>
    <w:rsid w:val="006957CD"/>
    <w:rsid w:val="00695819"/>
    <w:rsid w:val="00697213"/>
    <w:rsid w:val="00697500"/>
    <w:rsid w:val="006A0C53"/>
    <w:rsid w:val="006A10C7"/>
    <w:rsid w:val="006A1713"/>
    <w:rsid w:val="006A3AE8"/>
    <w:rsid w:val="006A4DA2"/>
    <w:rsid w:val="006A5294"/>
    <w:rsid w:val="006A5568"/>
    <w:rsid w:val="006A5811"/>
    <w:rsid w:val="006A5ED9"/>
    <w:rsid w:val="006A6638"/>
    <w:rsid w:val="006A6E8F"/>
    <w:rsid w:val="006A7756"/>
    <w:rsid w:val="006B0A51"/>
    <w:rsid w:val="006B27E0"/>
    <w:rsid w:val="006B4844"/>
    <w:rsid w:val="006B5799"/>
    <w:rsid w:val="006B7419"/>
    <w:rsid w:val="006C1542"/>
    <w:rsid w:val="006C29FB"/>
    <w:rsid w:val="006C39E3"/>
    <w:rsid w:val="006C756E"/>
    <w:rsid w:val="006C7A30"/>
    <w:rsid w:val="006C7FA3"/>
    <w:rsid w:val="006D18C2"/>
    <w:rsid w:val="006D40E6"/>
    <w:rsid w:val="006E110A"/>
    <w:rsid w:val="006E3C50"/>
    <w:rsid w:val="006E490E"/>
    <w:rsid w:val="006E4A82"/>
    <w:rsid w:val="006E6804"/>
    <w:rsid w:val="006E682B"/>
    <w:rsid w:val="006E75F8"/>
    <w:rsid w:val="006E7739"/>
    <w:rsid w:val="006F03E4"/>
    <w:rsid w:val="006F152A"/>
    <w:rsid w:val="006F221C"/>
    <w:rsid w:val="006F260D"/>
    <w:rsid w:val="006F3470"/>
    <w:rsid w:val="006F3E82"/>
    <w:rsid w:val="006F500E"/>
    <w:rsid w:val="006F5C45"/>
    <w:rsid w:val="006F6124"/>
    <w:rsid w:val="006F63F9"/>
    <w:rsid w:val="006F7B80"/>
    <w:rsid w:val="00701FBB"/>
    <w:rsid w:val="00703D6C"/>
    <w:rsid w:val="00704A63"/>
    <w:rsid w:val="00706E0D"/>
    <w:rsid w:val="0071001D"/>
    <w:rsid w:val="00713701"/>
    <w:rsid w:val="00713F23"/>
    <w:rsid w:val="00714599"/>
    <w:rsid w:val="007146C0"/>
    <w:rsid w:val="00714F36"/>
    <w:rsid w:val="007150E2"/>
    <w:rsid w:val="00716681"/>
    <w:rsid w:val="00717356"/>
    <w:rsid w:val="0071789A"/>
    <w:rsid w:val="007207A1"/>
    <w:rsid w:val="00722711"/>
    <w:rsid w:val="00722933"/>
    <w:rsid w:val="00723F7B"/>
    <w:rsid w:val="00725155"/>
    <w:rsid w:val="00727303"/>
    <w:rsid w:val="00733C0F"/>
    <w:rsid w:val="00734BF1"/>
    <w:rsid w:val="00735F1A"/>
    <w:rsid w:val="00736089"/>
    <w:rsid w:val="00736187"/>
    <w:rsid w:val="007366C0"/>
    <w:rsid w:val="00740BC0"/>
    <w:rsid w:val="0074103D"/>
    <w:rsid w:val="007429AC"/>
    <w:rsid w:val="00742DBF"/>
    <w:rsid w:val="00742E30"/>
    <w:rsid w:val="00743095"/>
    <w:rsid w:val="00744287"/>
    <w:rsid w:val="00744672"/>
    <w:rsid w:val="00744BE2"/>
    <w:rsid w:val="00746AE1"/>
    <w:rsid w:val="0074706C"/>
    <w:rsid w:val="00747AEB"/>
    <w:rsid w:val="0075307C"/>
    <w:rsid w:val="007533EA"/>
    <w:rsid w:val="00754B13"/>
    <w:rsid w:val="00754DD0"/>
    <w:rsid w:val="00755887"/>
    <w:rsid w:val="007565EE"/>
    <w:rsid w:val="00756F9F"/>
    <w:rsid w:val="00757782"/>
    <w:rsid w:val="0076063F"/>
    <w:rsid w:val="00763B8B"/>
    <w:rsid w:val="00764394"/>
    <w:rsid w:val="00765683"/>
    <w:rsid w:val="00766F95"/>
    <w:rsid w:val="00767A25"/>
    <w:rsid w:val="0077008D"/>
    <w:rsid w:val="00772236"/>
    <w:rsid w:val="007724D4"/>
    <w:rsid w:val="00772BD7"/>
    <w:rsid w:val="00774D58"/>
    <w:rsid w:val="0077532C"/>
    <w:rsid w:val="007771FC"/>
    <w:rsid w:val="00781834"/>
    <w:rsid w:val="00781B79"/>
    <w:rsid w:val="0078376F"/>
    <w:rsid w:val="0078433B"/>
    <w:rsid w:val="00784FB8"/>
    <w:rsid w:val="007860CB"/>
    <w:rsid w:val="007862EE"/>
    <w:rsid w:val="007866C8"/>
    <w:rsid w:val="007878AD"/>
    <w:rsid w:val="00790250"/>
    <w:rsid w:val="00790A7D"/>
    <w:rsid w:val="0079177E"/>
    <w:rsid w:val="0079242F"/>
    <w:rsid w:val="00792C69"/>
    <w:rsid w:val="0079316C"/>
    <w:rsid w:val="007936E5"/>
    <w:rsid w:val="007951D6"/>
    <w:rsid w:val="007966C2"/>
    <w:rsid w:val="007A09EE"/>
    <w:rsid w:val="007A15B9"/>
    <w:rsid w:val="007A1600"/>
    <w:rsid w:val="007A4362"/>
    <w:rsid w:val="007A4B79"/>
    <w:rsid w:val="007A6F11"/>
    <w:rsid w:val="007A770E"/>
    <w:rsid w:val="007A7A0C"/>
    <w:rsid w:val="007A7BD3"/>
    <w:rsid w:val="007A7CA8"/>
    <w:rsid w:val="007B0C41"/>
    <w:rsid w:val="007B1321"/>
    <w:rsid w:val="007B1761"/>
    <w:rsid w:val="007B2639"/>
    <w:rsid w:val="007B297F"/>
    <w:rsid w:val="007B45B6"/>
    <w:rsid w:val="007B6F7D"/>
    <w:rsid w:val="007C0148"/>
    <w:rsid w:val="007C051F"/>
    <w:rsid w:val="007C0E7F"/>
    <w:rsid w:val="007C1306"/>
    <w:rsid w:val="007C14AC"/>
    <w:rsid w:val="007C2A60"/>
    <w:rsid w:val="007C3702"/>
    <w:rsid w:val="007C5E8C"/>
    <w:rsid w:val="007C7299"/>
    <w:rsid w:val="007D0B3C"/>
    <w:rsid w:val="007D1D7A"/>
    <w:rsid w:val="007D32EC"/>
    <w:rsid w:val="007D6A90"/>
    <w:rsid w:val="007D713B"/>
    <w:rsid w:val="007D719B"/>
    <w:rsid w:val="007E0694"/>
    <w:rsid w:val="007E35EB"/>
    <w:rsid w:val="007E4A58"/>
    <w:rsid w:val="007E61A4"/>
    <w:rsid w:val="007E77C8"/>
    <w:rsid w:val="007E7B9F"/>
    <w:rsid w:val="007F1CF4"/>
    <w:rsid w:val="007F2DBE"/>
    <w:rsid w:val="007F2DCE"/>
    <w:rsid w:val="007F3768"/>
    <w:rsid w:val="007F629F"/>
    <w:rsid w:val="007F6C44"/>
    <w:rsid w:val="007F6C67"/>
    <w:rsid w:val="00803577"/>
    <w:rsid w:val="00803BBC"/>
    <w:rsid w:val="00803FB3"/>
    <w:rsid w:val="00805326"/>
    <w:rsid w:val="0080615E"/>
    <w:rsid w:val="0080782E"/>
    <w:rsid w:val="00810065"/>
    <w:rsid w:val="008102F1"/>
    <w:rsid w:val="00810396"/>
    <w:rsid w:val="00810897"/>
    <w:rsid w:val="00810939"/>
    <w:rsid w:val="008125D8"/>
    <w:rsid w:val="00813325"/>
    <w:rsid w:val="008146FB"/>
    <w:rsid w:val="008160D9"/>
    <w:rsid w:val="00817AC4"/>
    <w:rsid w:val="008201F8"/>
    <w:rsid w:val="00820D24"/>
    <w:rsid w:val="00823383"/>
    <w:rsid w:val="0082393D"/>
    <w:rsid w:val="008240D7"/>
    <w:rsid w:val="008251D7"/>
    <w:rsid w:val="0082600A"/>
    <w:rsid w:val="0082755F"/>
    <w:rsid w:val="00830C1D"/>
    <w:rsid w:val="00830E59"/>
    <w:rsid w:val="008348A0"/>
    <w:rsid w:val="008404A9"/>
    <w:rsid w:val="00840875"/>
    <w:rsid w:val="00842966"/>
    <w:rsid w:val="00843DF1"/>
    <w:rsid w:val="0084406A"/>
    <w:rsid w:val="00845C7C"/>
    <w:rsid w:val="00847104"/>
    <w:rsid w:val="0084756F"/>
    <w:rsid w:val="00847E29"/>
    <w:rsid w:val="00850F72"/>
    <w:rsid w:val="008522B1"/>
    <w:rsid w:val="0085242B"/>
    <w:rsid w:val="008538D8"/>
    <w:rsid w:val="00860D34"/>
    <w:rsid w:val="008611C8"/>
    <w:rsid w:val="008618A0"/>
    <w:rsid w:val="00861C0E"/>
    <w:rsid w:val="00862A3C"/>
    <w:rsid w:val="008633F6"/>
    <w:rsid w:val="008658E5"/>
    <w:rsid w:val="00865F64"/>
    <w:rsid w:val="00866487"/>
    <w:rsid w:val="0086795C"/>
    <w:rsid w:val="00870374"/>
    <w:rsid w:val="0087057C"/>
    <w:rsid w:val="00871BF7"/>
    <w:rsid w:val="00871F85"/>
    <w:rsid w:val="00873406"/>
    <w:rsid w:val="0087345B"/>
    <w:rsid w:val="0087437F"/>
    <w:rsid w:val="00876862"/>
    <w:rsid w:val="00876C45"/>
    <w:rsid w:val="00877AF2"/>
    <w:rsid w:val="00880004"/>
    <w:rsid w:val="008806BE"/>
    <w:rsid w:val="00880DCC"/>
    <w:rsid w:val="00882665"/>
    <w:rsid w:val="00882FD4"/>
    <w:rsid w:val="00884971"/>
    <w:rsid w:val="00886437"/>
    <w:rsid w:val="00890D27"/>
    <w:rsid w:val="008915E8"/>
    <w:rsid w:val="00892AA1"/>
    <w:rsid w:val="00893933"/>
    <w:rsid w:val="00895649"/>
    <w:rsid w:val="00896A8F"/>
    <w:rsid w:val="0089718C"/>
    <w:rsid w:val="008A0C30"/>
    <w:rsid w:val="008A1D90"/>
    <w:rsid w:val="008A4671"/>
    <w:rsid w:val="008A5172"/>
    <w:rsid w:val="008A521F"/>
    <w:rsid w:val="008A5C81"/>
    <w:rsid w:val="008A7030"/>
    <w:rsid w:val="008A7F53"/>
    <w:rsid w:val="008B0C10"/>
    <w:rsid w:val="008B1662"/>
    <w:rsid w:val="008B5633"/>
    <w:rsid w:val="008B5642"/>
    <w:rsid w:val="008B5E23"/>
    <w:rsid w:val="008B6090"/>
    <w:rsid w:val="008B6B26"/>
    <w:rsid w:val="008C070A"/>
    <w:rsid w:val="008C0A7C"/>
    <w:rsid w:val="008C0F7A"/>
    <w:rsid w:val="008C11BC"/>
    <w:rsid w:val="008C1862"/>
    <w:rsid w:val="008C2BDF"/>
    <w:rsid w:val="008C5D51"/>
    <w:rsid w:val="008C7DDF"/>
    <w:rsid w:val="008D28BA"/>
    <w:rsid w:val="008D4087"/>
    <w:rsid w:val="008D501F"/>
    <w:rsid w:val="008D6CA5"/>
    <w:rsid w:val="008E1E7D"/>
    <w:rsid w:val="008E32E1"/>
    <w:rsid w:val="008E3531"/>
    <w:rsid w:val="008E4083"/>
    <w:rsid w:val="008E42F2"/>
    <w:rsid w:val="008E45AF"/>
    <w:rsid w:val="008E4A62"/>
    <w:rsid w:val="008E4D15"/>
    <w:rsid w:val="008E554B"/>
    <w:rsid w:val="008E6846"/>
    <w:rsid w:val="008E6FCC"/>
    <w:rsid w:val="008E7142"/>
    <w:rsid w:val="008F05CC"/>
    <w:rsid w:val="008F08F4"/>
    <w:rsid w:val="008F22FA"/>
    <w:rsid w:val="008F3930"/>
    <w:rsid w:val="008F5898"/>
    <w:rsid w:val="008F599B"/>
    <w:rsid w:val="008F5B7F"/>
    <w:rsid w:val="008F6124"/>
    <w:rsid w:val="008F76BD"/>
    <w:rsid w:val="0090074E"/>
    <w:rsid w:val="00901EF1"/>
    <w:rsid w:val="00903C01"/>
    <w:rsid w:val="00903EA5"/>
    <w:rsid w:val="009055CB"/>
    <w:rsid w:val="009076A3"/>
    <w:rsid w:val="00910A86"/>
    <w:rsid w:val="00912290"/>
    <w:rsid w:val="00912EC0"/>
    <w:rsid w:val="00913CC2"/>
    <w:rsid w:val="00915856"/>
    <w:rsid w:val="00915D0E"/>
    <w:rsid w:val="00917180"/>
    <w:rsid w:val="009214A3"/>
    <w:rsid w:val="0092238E"/>
    <w:rsid w:val="009258DB"/>
    <w:rsid w:val="00926A70"/>
    <w:rsid w:val="0092746C"/>
    <w:rsid w:val="00930137"/>
    <w:rsid w:val="00931354"/>
    <w:rsid w:val="00931446"/>
    <w:rsid w:val="00931DDA"/>
    <w:rsid w:val="00932710"/>
    <w:rsid w:val="00932C89"/>
    <w:rsid w:val="00932EEE"/>
    <w:rsid w:val="0093421D"/>
    <w:rsid w:val="00934DF4"/>
    <w:rsid w:val="00935423"/>
    <w:rsid w:val="00935DE2"/>
    <w:rsid w:val="00936D2F"/>
    <w:rsid w:val="00940860"/>
    <w:rsid w:val="00941E01"/>
    <w:rsid w:val="0094325E"/>
    <w:rsid w:val="0094341C"/>
    <w:rsid w:val="00943AB5"/>
    <w:rsid w:val="00943AD3"/>
    <w:rsid w:val="00943C0F"/>
    <w:rsid w:val="009442A6"/>
    <w:rsid w:val="0094459A"/>
    <w:rsid w:val="009465B4"/>
    <w:rsid w:val="009469E7"/>
    <w:rsid w:val="00947DC5"/>
    <w:rsid w:val="00952135"/>
    <w:rsid w:val="00952366"/>
    <w:rsid w:val="00953CE8"/>
    <w:rsid w:val="00954394"/>
    <w:rsid w:val="009550DE"/>
    <w:rsid w:val="00955359"/>
    <w:rsid w:val="009564AB"/>
    <w:rsid w:val="00956902"/>
    <w:rsid w:val="00957CFF"/>
    <w:rsid w:val="00961D6D"/>
    <w:rsid w:val="00961E6F"/>
    <w:rsid w:val="009630D4"/>
    <w:rsid w:val="00966715"/>
    <w:rsid w:val="00966CE4"/>
    <w:rsid w:val="00967E4F"/>
    <w:rsid w:val="00970D41"/>
    <w:rsid w:val="00973226"/>
    <w:rsid w:val="0097423F"/>
    <w:rsid w:val="00974F7A"/>
    <w:rsid w:val="00976619"/>
    <w:rsid w:val="00976D9F"/>
    <w:rsid w:val="00977C76"/>
    <w:rsid w:val="0098010C"/>
    <w:rsid w:val="00982AAF"/>
    <w:rsid w:val="00983766"/>
    <w:rsid w:val="00985110"/>
    <w:rsid w:val="00985AE2"/>
    <w:rsid w:val="00985BED"/>
    <w:rsid w:val="0098659B"/>
    <w:rsid w:val="00986FED"/>
    <w:rsid w:val="00990BAA"/>
    <w:rsid w:val="00991FE5"/>
    <w:rsid w:val="009932AF"/>
    <w:rsid w:val="009941D6"/>
    <w:rsid w:val="009A0DFE"/>
    <w:rsid w:val="009A29EC"/>
    <w:rsid w:val="009A2B89"/>
    <w:rsid w:val="009A2C66"/>
    <w:rsid w:val="009A3C78"/>
    <w:rsid w:val="009A668F"/>
    <w:rsid w:val="009A71D6"/>
    <w:rsid w:val="009A74CB"/>
    <w:rsid w:val="009A7FC0"/>
    <w:rsid w:val="009B058E"/>
    <w:rsid w:val="009B0C3E"/>
    <w:rsid w:val="009B1F97"/>
    <w:rsid w:val="009B36AD"/>
    <w:rsid w:val="009B4E31"/>
    <w:rsid w:val="009B5775"/>
    <w:rsid w:val="009C08BC"/>
    <w:rsid w:val="009C15E5"/>
    <w:rsid w:val="009C2F66"/>
    <w:rsid w:val="009C3406"/>
    <w:rsid w:val="009C3547"/>
    <w:rsid w:val="009C3E7A"/>
    <w:rsid w:val="009C3F7E"/>
    <w:rsid w:val="009C51B7"/>
    <w:rsid w:val="009C6984"/>
    <w:rsid w:val="009C6BE7"/>
    <w:rsid w:val="009C72CD"/>
    <w:rsid w:val="009D19E8"/>
    <w:rsid w:val="009D4032"/>
    <w:rsid w:val="009D63CB"/>
    <w:rsid w:val="009D65FB"/>
    <w:rsid w:val="009E049F"/>
    <w:rsid w:val="009E1850"/>
    <w:rsid w:val="009E3392"/>
    <w:rsid w:val="009E4370"/>
    <w:rsid w:val="009E521A"/>
    <w:rsid w:val="009E59F8"/>
    <w:rsid w:val="009E6224"/>
    <w:rsid w:val="009E6E7E"/>
    <w:rsid w:val="009E6F09"/>
    <w:rsid w:val="009F0F6E"/>
    <w:rsid w:val="009F275F"/>
    <w:rsid w:val="009F3816"/>
    <w:rsid w:val="009F3860"/>
    <w:rsid w:val="009F54E8"/>
    <w:rsid w:val="009F5C20"/>
    <w:rsid w:val="00A01F4C"/>
    <w:rsid w:val="00A05B17"/>
    <w:rsid w:val="00A061DE"/>
    <w:rsid w:val="00A077F7"/>
    <w:rsid w:val="00A07A4F"/>
    <w:rsid w:val="00A07B59"/>
    <w:rsid w:val="00A12D66"/>
    <w:rsid w:val="00A13201"/>
    <w:rsid w:val="00A142B9"/>
    <w:rsid w:val="00A1668A"/>
    <w:rsid w:val="00A1701B"/>
    <w:rsid w:val="00A17CCE"/>
    <w:rsid w:val="00A20176"/>
    <w:rsid w:val="00A215D6"/>
    <w:rsid w:val="00A21650"/>
    <w:rsid w:val="00A21DB6"/>
    <w:rsid w:val="00A22AA3"/>
    <w:rsid w:val="00A23991"/>
    <w:rsid w:val="00A24D34"/>
    <w:rsid w:val="00A25938"/>
    <w:rsid w:val="00A2656C"/>
    <w:rsid w:val="00A265FA"/>
    <w:rsid w:val="00A26C7B"/>
    <w:rsid w:val="00A27141"/>
    <w:rsid w:val="00A278D7"/>
    <w:rsid w:val="00A279B7"/>
    <w:rsid w:val="00A31930"/>
    <w:rsid w:val="00A32CB3"/>
    <w:rsid w:val="00A33E2B"/>
    <w:rsid w:val="00A36F53"/>
    <w:rsid w:val="00A370DB"/>
    <w:rsid w:val="00A37B20"/>
    <w:rsid w:val="00A40866"/>
    <w:rsid w:val="00A4089A"/>
    <w:rsid w:val="00A43396"/>
    <w:rsid w:val="00A43E13"/>
    <w:rsid w:val="00A43ED2"/>
    <w:rsid w:val="00A44804"/>
    <w:rsid w:val="00A50878"/>
    <w:rsid w:val="00A51C53"/>
    <w:rsid w:val="00A5396C"/>
    <w:rsid w:val="00A54137"/>
    <w:rsid w:val="00A542C0"/>
    <w:rsid w:val="00A568D6"/>
    <w:rsid w:val="00A571D9"/>
    <w:rsid w:val="00A61C50"/>
    <w:rsid w:val="00A62C4B"/>
    <w:rsid w:val="00A62D8C"/>
    <w:rsid w:val="00A65700"/>
    <w:rsid w:val="00A659CA"/>
    <w:rsid w:val="00A65C6B"/>
    <w:rsid w:val="00A65F26"/>
    <w:rsid w:val="00A66B4E"/>
    <w:rsid w:val="00A71A5C"/>
    <w:rsid w:val="00A7287E"/>
    <w:rsid w:val="00A7444E"/>
    <w:rsid w:val="00A7465B"/>
    <w:rsid w:val="00A75110"/>
    <w:rsid w:val="00A7672C"/>
    <w:rsid w:val="00A77BA8"/>
    <w:rsid w:val="00A8088E"/>
    <w:rsid w:val="00A8093E"/>
    <w:rsid w:val="00A80C96"/>
    <w:rsid w:val="00A8285C"/>
    <w:rsid w:val="00A82E9D"/>
    <w:rsid w:val="00A83316"/>
    <w:rsid w:val="00A86440"/>
    <w:rsid w:val="00A86F13"/>
    <w:rsid w:val="00A934C2"/>
    <w:rsid w:val="00A936B0"/>
    <w:rsid w:val="00A9413F"/>
    <w:rsid w:val="00AA5F3D"/>
    <w:rsid w:val="00AA674C"/>
    <w:rsid w:val="00AA6B73"/>
    <w:rsid w:val="00AA7149"/>
    <w:rsid w:val="00AB1CA7"/>
    <w:rsid w:val="00AB36A7"/>
    <w:rsid w:val="00AB51DE"/>
    <w:rsid w:val="00AC0246"/>
    <w:rsid w:val="00AC0C99"/>
    <w:rsid w:val="00AC26D2"/>
    <w:rsid w:val="00AC3280"/>
    <w:rsid w:val="00AC5854"/>
    <w:rsid w:val="00AC6322"/>
    <w:rsid w:val="00AC7A5B"/>
    <w:rsid w:val="00AC7CFA"/>
    <w:rsid w:val="00AD0325"/>
    <w:rsid w:val="00AD1463"/>
    <w:rsid w:val="00AD626E"/>
    <w:rsid w:val="00AE080F"/>
    <w:rsid w:val="00AE3DA4"/>
    <w:rsid w:val="00AE4675"/>
    <w:rsid w:val="00AE6404"/>
    <w:rsid w:val="00AE6E67"/>
    <w:rsid w:val="00AF062B"/>
    <w:rsid w:val="00AF2132"/>
    <w:rsid w:val="00AF3B7B"/>
    <w:rsid w:val="00AF4010"/>
    <w:rsid w:val="00B0119A"/>
    <w:rsid w:val="00B0354A"/>
    <w:rsid w:val="00B04756"/>
    <w:rsid w:val="00B04E4D"/>
    <w:rsid w:val="00B0666F"/>
    <w:rsid w:val="00B067C4"/>
    <w:rsid w:val="00B1035C"/>
    <w:rsid w:val="00B1041A"/>
    <w:rsid w:val="00B107C1"/>
    <w:rsid w:val="00B10B5D"/>
    <w:rsid w:val="00B113ED"/>
    <w:rsid w:val="00B114DD"/>
    <w:rsid w:val="00B11F2D"/>
    <w:rsid w:val="00B120BC"/>
    <w:rsid w:val="00B139D6"/>
    <w:rsid w:val="00B14A3A"/>
    <w:rsid w:val="00B14E90"/>
    <w:rsid w:val="00B150AE"/>
    <w:rsid w:val="00B16B48"/>
    <w:rsid w:val="00B171BD"/>
    <w:rsid w:val="00B17C94"/>
    <w:rsid w:val="00B207F1"/>
    <w:rsid w:val="00B21515"/>
    <w:rsid w:val="00B2188B"/>
    <w:rsid w:val="00B220E5"/>
    <w:rsid w:val="00B22818"/>
    <w:rsid w:val="00B3060F"/>
    <w:rsid w:val="00B314B4"/>
    <w:rsid w:val="00B31DE0"/>
    <w:rsid w:val="00B333B0"/>
    <w:rsid w:val="00B35AA9"/>
    <w:rsid w:val="00B41A34"/>
    <w:rsid w:val="00B4301F"/>
    <w:rsid w:val="00B44088"/>
    <w:rsid w:val="00B444D5"/>
    <w:rsid w:val="00B46411"/>
    <w:rsid w:val="00B46B83"/>
    <w:rsid w:val="00B46CE8"/>
    <w:rsid w:val="00B472E0"/>
    <w:rsid w:val="00B53F6F"/>
    <w:rsid w:val="00B53FDE"/>
    <w:rsid w:val="00B5418C"/>
    <w:rsid w:val="00B56FA7"/>
    <w:rsid w:val="00B5791A"/>
    <w:rsid w:val="00B61C61"/>
    <w:rsid w:val="00B62AC9"/>
    <w:rsid w:val="00B641A3"/>
    <w:rsid w:val="00B73287"/>
    <w:rsid w:val="00B736E3"/>
    <w:rsid w:val="00B77B40"/>
    <w:rsid w:val="00B806A2"/>
    <w:rsid w:val="00B811F6"/>
    <w:rsid w:val="00B82346"/>
    <w:rsid w:val="00B8455D"/>
    <w:rsid w:val="00B8755F"/>
    <w:rsid w:val="00B913D8"/>
    <w:rsid w:val="00B934EC"/>
    <w:rsid w:val="00B93736"/>
    <w:rsid w:val="00B944D2"/>
    <w:rsid w:val="00B95191"/>
    <w:rsid w:val="00B96A31"/>
    <w:rsid w:val="00BA0B57"/>
    <w:rsid w:val="00BA1177"/>
    <w:rsid w:val="00BA1F23"/>
    <w:rsid w:val="00BA3676"/>
    <w:rsid w:val="00BA39C2"/>
    <w:rsid w:val="00BA3ADD"/>
    <w:rsid w:val="00BA3B21"/>
    <w:rsid w:val="00BA3CA7"/>
    <w:rsid w:val="00BA4349"/>
    <w:rsid w:val="00BA65FD"/>
    <w:rsid w:val="00BA6CE6"/>
    <w:rsid w:val="00BA743F"/>
    <w:rsid w:val="00BA783F"/>
    <w:rsid w:val="00BA7DF8"/>
    <w:rsid w:val="00BB09F6"/>
    <w:rsid w:val="00BB1F9C"/>
    <w:rsid w:val="00BB2ACE"/>
    <w:rsid w:val="00BB539D"/>
    <w:rsid w:val="00BB56B0"/>
    <w:rsid w:val="00BB731A"/>
    <w:rsid w:val="00BC2D14"/>
    <w:rsid w:val="00BC385B"/>
    <w:rsid w:val="00BC6DAE"/>
    <w:rsid w:val="00BD0193"/>
    <w:rsid w:val="00BD1CE7"/>
    <w:rsid w:val="00BD3662"/>
    <w:rsid w:val="00BD4F2D"/>
    <w:rsid w:val="00BD74D3"/>
    <w:rsid w:val="00BE0DEA"/>
    <w:rsid w:val="00BE221C"/>
    <w:rsid w:val="00BE3296"/>
    <w:rsid w:val="00BE3AC0"/>
    <w:rsid w:val="00BE474F"/>
    <w:rsid w:val="00BE4E11"/>
    <w:rsid w:val="00BE64B2"/>
    <w:rsid w:val="00BE6852"/>
    <w:rsid w:val="00BE69F6"/>
    <w:rsid w:val="00BE7183"/>
    <w:rsid w:val="00BE7F95"/>
    <w:rsid w:val="00BF2E12"/>
    <w:rsid w:val="00BF38C6"/>
    <w:rsid w:val="00BF599B"/>
    <w:rsid w:val="00BF600F"/>
    <w:rsid w:val="00C0128E"/>
    <w:rsid w:val="00C0130B"/>
    <w:rsid w:val="00C018C7"/>
    <w:rsid w:val="00C03BA5"/>
    <w:rsid w:val="00C03E08"/>
    <w:rsid w:val="00C042CB"/>
    <w:rsid w:val="00C11013"/>
    <w:rsid w:val="00C131B7"/>
    <w:rsid w:val="00C13EF1"/>
    <w:rsid w:val="00C20A7E"/>
    <w:rsid w:val="00C21286"/>
    <w:rsid w:val="00C214EC"/>
    <w:rsid w:val="00C22EE9"/>
    <w:rsid w:val="00C234D0"/>
    <w:rsid w:val="00C24E6D"/>
    <w:rsid w:val="00C2711B"/>
    <w:rsid w:val="00C27686"/>
    <w:rsid w:val="00C27F8A"/>
    <w:rsid w:val="00C321F9"/>
    <w:rsid w:val="00C33C4F"/>
    <w:rsid w:val="00C35837"/>
    <w:rsid w:val="00C35F71"/>
    <w:rsid w:val="00C41315"/>
    <w:rsid w:val="00C41748"/>
    <w:rsid w:val="00C42A7E"/>
    <w:rsid w:val="00C43CB8"/>
    <w:rsid w:val="00C442B0"/>
    <w:rsid w:val="00C4540B"/>
    <w:rsid w:val="00C45BA9"/>
    <w:rsid w:val="00C46AD0"/>
    <w:rsid w:val="00C47911"/>
    <w:rsid w:val="00C500D7"/>
    <w:rsid w:val="00C5237F"/>
    <w:rsid w:val="00C53838"/>
    <w:rsid w:val="00C539A1"/>
    <w:rsid w:val="00C53E63"/>
    <w:rsid w:val="00C55041"/>
    <w:rsid w:val="00C60C4A"/>
    <w:rsid w:val="00C6307E"/>
    <w:rsid w:val="00C63F54"/>
    <w:rsid w:val="00C671FF"/>
    <w:rsid w:val="00C67733"/>
    <w:rsid w:val="00C678C2"/>
    <w:rsid w:val="00C679AA"/>
    <w:rsid w:val="00C67C87"/>
    <w:rsid w:val="00C70FC7"/>
    <w:rsid w:val="00C71D75"/>
    <w:rsid w:val="00C73B3A"/>
    <w:rsid w:val="00C763D6"/>
    <w:rsid w:val="00C80A9E"/>
    <w:rsid w:val="00C82319"/>
    <w:rsid w:val="00C837DB"/>
    <w:rsid w:val="00C8531D"/>
    <w:rsid w:val="00C86D29"/>
    <w:rsid w:val="00C86E69"/>
    <w:rsid w:val="00C87392"/>
    <w:rsid w:val="00C8752D"/>
    <w:rsid w:val="00C924B3"/>
    <w:rsid w:val="00C92E28"/>
    <w:rsid w:val="00C954EB"/>
    <w:rsid w:val="00C97571"/>
    <w:rsid w:val="00C97ABF"/>
    <w:rsid w:val="00CA11BF"/>
    <w:rsid w:val="00CA334D"/>
    <w:rsid w:val="00CA514C"/>
    <w:rsid w:val="00CA6522"/>
    <w:rsid w:val="00CA78F2"/>
    <w:rsid w:val="00CB11BC"/>
    <w:rsid w:val="00CB136E"/>
    <w:rsid w:val="00CB2177"/>
    <w:rsid w:val="00CB3B4E"/>
    <w:rsid w:val="00CB43A4"/>
    <w:rsid w:val="00CB49DC"/>
    <w:rsid w:val="00CB52DB"/>
    <w:rsid w:val="00CB5467"/>
    <w:rsid w:val="00CB71BB"/>
    <w:rsid w:val="00CB7773"/>
    <w:rsid w:val="00CB78C2"/>
    <w:rsid w:val="00CC17B1"/>
    <w:rsid w:val="00CC192F"/>
    <w:rsid w:val="00CC1ED6"/>
    <w:rsid w:val="00CC280A"/>
    <w:rsid w:val="00CC33E1"/>
    <w:rsid w:val="00CC46BD"/>
    <w:rsid w:val="00CC4BD0"/>
    <w:rsid w:val="00CC5972"/>
    <w:rsid w:val="00CC5CB4"/>
    <w:rsid w:val="00CD2067"/>
    <w:rsid w:val="00CD27EC"/>
    <w:rsid w:val="00CD34DF"/>
    <w:rsid w:val="00CD3E02"/>
    <w:rsid w:val="00CD6AB6"/>
    <w:rsid w:val="00CD719B"/>
    <w:rsid w:val="00CD7281"/>
    <w:rsid w:val="00CE0837"/>
    <w:rsid w:val="00CE364D"/>
    <w:rsid w:val="00CE5572"/>
    <w:rsid w:val="00CE5A2F"/>
    <w:rsid w:val="00CE5E99"/>
    <w:rsid w:val="00CF19F6"/>
    <w:rsid w:val="00CF291E"/>
    <w:rsid w:val="00CF3C96"/>
    <w:rsid w:val="00CF4328"/>
    <w:rsid w:val="00CF4DF2"/>
    <w:rsid w:val="00CF510F"/>
    <w:rsid w:val="00D01BA4"/>
    <w:rsid w:val="00D04A2E"/>
    <w:rsid w:val="00D0724C"/>
    <w:rsid w:val="00D073BE"/>
    <w:rsid w:val="00D074B1"/>
    <w:rsid w:val="00D076B3"/>
    <w:rsid w:val="00D07B53"/>
    <w:rsid w:val="00D12E49"/>
    <w:rsid w:val="00D13111"/>
    <w:rsid w:val="00D13B28"/>
    <w:rsid w:val="00D14634"/>
    <w:rsid w:val="00D152A6"/>
    <w:rsid w:val="00D15723"/>
    <w:rsid w:val="00D15FC8"/>
    <w:rsid w:val="00D16B3E"/>
    <w:rsid w:val="00D21932"/>
    <w:rsid w:val="00D22C6F"/>
    <w:rsid w:val="00D24052"/>
    <w:rsid w:val="00D243F0"/>
    <w:rsid w:val="00D245FA"/>
    <w:rsid w:val="00D254DF"/>
    <w:rsid w:val="00D30F18"/>
    <w:rsid w:val="00D339B9"/>
    <w:rsid w:val="00D34D1D"/>
    <w:rsid w:val="00D3540F"/>
    <w:rsid w:val="00D36787"/>
    <w:rsid w:val="00D36BE3"/>
    <w:rsid w:val="00D410B0"/>
    <w:rsid w:val="00D44232"/>
    <w:rsid w:val="00D445B8"/>
    <w:rsid w:val="00D46AB8"/>
    <w:rsid w:val="00D473B7"/>
    <w:rsid w:val="00D50C00"/>
    <w:rsid w:val="00D5137C"/>
    <w:rsid w:val="00D51620"/>
    <w:rsid w:val="00D52E2D"/>
    <w:rsid w:val="00D54161"/>
    <w:rsid w:val="00D547CC"/>
    <w:rsid w:val="00D54AD9"/>
    <w:rsid w:val="00D571C1"/>
    <w:rsid w:val="00D574F8"/>
    <w:rsid w:val="00D61F8D"/>
    <w:rsid w:val="00D63066"/>
    <w:rsid w:val="00D63197"/>
    <w:rsid w:val="00D63AA2"/>
    <w:rsid w:val="00D66CF9"/>
    <w:rsid w:val="00D67BDB"/>
    <w:rsid w:val="00D7051A"/>
    <w:rsid w:val="00D713B4"/>
    <w:rsid w:val="00D71532"/>
    <w:rsid w:val="00D7285B"/>
    <w:rsid w:val="00D766D8"/>
    <w:rsid w:val="00D76736"/>
    <w:rsid w:val="00D772A0"/>
    <w:rsid w:val="00D77DDA"/>
    <w:rsid w:val="00D806FA"/>
    <w:rsid w:val="00D80E8A"/>
    <w:rsid w:val="00D863F5"/>
    <w:rsid w:val="00D87077"/>
    <w:rsid w:val="00D87F9D"/>
    <w:rsid w:val="00D90DCB"/>
    <w:rsid w:val="00D91C47"/>
    <w:rsid w:val="00D92471"/>
    <w:rsid w:val="00D92C30"/>
    <w:rsid w:val="00D95AA9"/>
    <w:rsid w:val="00D97299"/>
    <w:rsid w:val="00D978C2"/>
    <w:rsid w:val="00DA0AEC"/>
    <w:rsid w:val="00DA1DCF"/>
    <w:rsid w:val="00DA2294"/>
    <w:rsid w:val="00DA3255"/>
    <w:rsid w:val="00DA386E"/>
    <w:rsid w:val="00DA4297"/>
    <w:rsid w:val="00DA58DF"/>
    <w:rsid w:val="00DB06AB"/>
    <w:rsid w:val="00DB3219"/>
    <w:rsid w:val="00DB37CB"/>
    <w:rsid w:val="00DB3C42"/>
    <w:rsid w:val="00DB3D63"/>
    <w:rsid w:val="00DB4FE9"/>
    <w:rsid w:val="00DB572E"/>
    <w:rsid w:val="00DC2387"/>
    <w:rsid w:val="00DC4826"/>
    <w:rsid w:val="00DC5F8D"/>
    <w:rsid w:val="00DC638C"/>
    <w:rsid w:val="00DD11D2"/>
    <w:rsid w:val="00DD257B"/>
    <w:rsid w:val="00DD359E"/>
    <w:rsid w:val="00DD36D1"/>
    <w:rsid w:val="00DD47CF"/>
    <w:rsid w:val="00DD67CE"/>
    <w:rsid w:val="00DD79AE"/>
    <w:rsid w:val="00DD7B3C"/>
    <w:rsid w:val="00DD7CB2"/>
    <w:rsid w:val="00DE1041"/>
    <w:rsid w:val="00DE1B11"/>
    <w:rsid w:val="00DE5188"/>
    <w:rsid w:val="00DE670A"/>
    <w:rsid w:val="00DE6F9A"/>
    <w:rsid w:val="00DF0ADC"/>
    <w:rsid w:val="00DF3166"/>
    <w:rsid w:val="00DF74F4"/>
    <w:rsid w:val="00DF7B93"/>
    <w:rsid w:val="00DF7EC6"/>
    <w:rsid w:val="00E01617"/>
    <w:rsid w:val="00E01AA6"/>
    <w:rsid w:val="00E05654"/>
    <w:rsid w:val="00E06A1E"/>
    <w:rsid w:val="00E07B0E"/>
    <w:rsid w:val="00E11B27"/>
    <w:rsid w:val="00E147D0"/>
    <w:rsid w:val="00E148D9"/>
    <w:rsid w:val="00E14C18"/>
    <w:rsid w:val="00E15039"/>
    <w:rsid w:val="00E158DC"/>
    <w:rsid w:val="00E1611E"/>
    <w:rsid w:val="00E16BA6"/>
    <w:rsid w:val="00E17D80"/>
    <w:rsid w:val="00E17FA2"/>
    <w:rsid w:val="00E21DB9"/>
    <w:rsid w:val="00E22CD8"/>
    <w:rsid w:val="00E2461D"/>
    <w:rsid w:val="00E2508C"/>
    <w:rsid w:val="00E26A98"/>
    <w:rsid w:val="00E27E75"/>
    <w:rsid w:val="00E304DC"/>
    <w:rsid w:val="00E30FFC"/>
    <w:rsid w:val="00E3420F"/>
    <w:rsid w:val="00E348B9"/>
    <w:rsid w:val="00E35E7D"/>
    <w:rsid w:val="00E37B40"/>
    <w:rsid w:val="00E40E95"/>
    <w:rsid w:val="00E43602"/>
    <w:rsid w:val="00E440D0"/>
    <w:rsid w:val="00E4418B"/>
    <w:rsid w:val="00E46A33"/>
    <w:rsid w:val="00E46DB9"/>
    <w:rsid w:val="00E4744E"/>
    <w:rsid w:val="00E502CE"/>
    <w:rsid w:val="00E505AB"/>
    <w:rsid w:val="00E52D46"/>
    <w:rsid w:val="00E54BD5"/>
    <w:rsid w:val="00E550CD"/>
    <w:rsid w:val="00E558AB"/>
    <w:rsid w:val="00E56D24"/>
    <w:rsid w:val="00E57113"/>
    <w:rsid w:val="00E57339"/>
    <w:rsid w:val="00E57DAB"/>
    <w:rsid w:val="00E63377"/>
    <w:rsid w:val="00E64487"/>
    <w:rsid w:val="00E65E87"/>
    <w:rsid w:val="00E6628B"/>
    <w:rsid w:val="00E67134"/>
    <w:rsid w:val="00E70EFB"/>
    <w:rsid w:val="00E7254A"/>
    <w:rsid w:val="00E752BF"/>
    <w:rsid w:val="00E83720"/>
    <w:rsid w:val="00E841E9"/>
    <w:rsid w:val="00E84CE6"/>
    <w:rsid w:val="00E84EAC"/>
    <w:rsid w:val="00E87BBF"/>
    <w:rsid w:val="00E90C87"/>
    <w:rsid w:val="00E91761"/>
    <w:rsid w:val="00E92953"/>
    <w:rsid w:val="00E931B3"/>
    <w:rsid w:val="00E93441"/>
    <w:rsid w:val="00EA1271"/>
    <w:rsid w:val="00EA1574"/>
    <w:rsid w:val="00EA1D96"/>
    <w:rsid w:val="00EA26A1"/>
    <w:rsid w:val="00EA2DCB"/>
    <w:rsid w:val="00EA3961"/>
    <w:rsid w:val="00EA3B22"/>
    <w:rsid w:val="00EA4EF5"/>
    <w:rsid w:val="00EA7847"/>
    <w:rsid w:val="00EA7C4F"/>
    <w:rsid w:val="00EB1512"/>
    <w:rsid w:val="00EB19E7"/>
    <w:rsid w:val="00EB1A9A"/>
    <w:rsid w:val="00EB200E"/>
    <w:rsid w:val="00EB312F"/>
    <w:rsid w:val="00EB3221"/>
    <w:rsid w:val="00EB331E"/>
    <w:rsid w:val="00EB3FF0"/>
    <w:rsid w:val="00EB6213"/>
    <w:rsid w:val="00EB645D"/>
    <w:rsid w:val="00EB6CE6"/>
    <w:rsid w:val="00EB6EB2"/>
    <w:rsid w:val="00EB7A90"/>
    <w:rsid w:val="00EC0E49"/>
    <w:rsid w:val="00EC3DA1"/>
    <w:rsid w:val="00EC6A10"/>
    <w:rsid w:val="00EC6AFF"/>
    <w:rsid w:val="00EC73EF"/>
    <w:rsid w:val="00ED34DF"/>
    <w:rsid w:val="00ED49D5"/>
    <w:rsid w:val="00ED5080"/>
    <w:rsid w:val="00ED71F8"/>
    <w:rsid w:val="00EE00F5"/>
    <w:rsid w:val="00EE2993"/>
    <w:rsid w:val="00EE37DB"/>
    <w:rsid w:val="00EE42A6"/>
    <w:rsid w:val="00EE4904"/>
    <w:rsid w:val="00EE5806"/>
    <w:rsid w:val="00EE5BDA"/>
    <w:rsid w:val="00EE6A71"/>
    <w:rsid w:val="00EE6EF0"/>
    <w:rsid w:val="00EF0392"/>
    <w:rsid w:val="00EF1978"/>
    <w:rsid w:val="00EF2CD6"/>
    <w:rsid w:val="00EF3A04"/>
    <w:rsid w:val="00EF3F2E"/>
    <w:rsid w:val="00EF6AA0"/>
    <w:rsid w:val="00EF70BF"/>
    <w:rsid w:val="00EF7596"/>
    <w:rsid w:val="00F01C90"/>
    <w:rsid w:val="00F02864"/>
    <w:rsid w:val="00F033D1"/>
    <w:rsid w:val="00F04D9F"/>
    <w:rsid w:val="00F06C7E"/>
    <w:rsid w:val="00F06ED1"/>
    <w:rsid w:val="00F07072"/>
    <w:rsid w:val="00F070A0"/>
    <w:rsid w:val="00F1004D"/>
    <w:rsid w:val="00F11F08"/>
    <w:rsid w:val="00F1380F"/>
    <w:rsid w:val="00F2148E"/>
    <w:rsid w:val="00F231B7"/>
    <w:rsid w:val="00F23574"/>
    <w:rsid w:val="00F27EB4"/>
    <w:rsid w:val="00F306DF"/>
    <w:rsid w:val="00F3090D"/>
    <w:rsid w:val="00F30D72"/>
    <w:rsid w:val="00F31A99"/>
    <w:rsid w:val="00F3230D"/>
    <w:rsid w:val="00F327A8"/>
    <w:rsid w:val="00F34371"/>
    <w:rsid w:val="00F343A9"/>
    <w:rsid w:val="00F35F8D"/>
    <w:rsid w:val="00F3679E"/>
    <w:rsid w:val="00F36A6F"/>
    <w:rsid w:val="00F36DE4"/>
    <w:rsid w:val="00F371EF"/>
    <w:rsid w:val="00F40FE2"/>
    <w:rsid w:val="00F4143F"/>
    <w:rsid w:val="00F415ED"/>
    <w:rsid w:val="00F418C6"/>
    <w:rsid w:val="00F44052"/>
    <w:rsid w:val="00F45B63"/>
    <w:rsid w:val="00F46778"/>
    <w:rsid w:val="00F46A3C"/>
    <w:rsid w:val="00F5048C"/>
    <w:rsid w:val="00F50CF0"/>
    <w:rsid w:val="00F52A43"/>
    <w:rsid w:val="00F535DC"/>
    <w:rsid w:val="00F5692C"/>
    <w:rsid w:val="00F56DB1"/>
    <w:rsid w:val="00F60344"/>
    <w:rsid w:val="00F60B7D"/>
    <w:rsid w:val="00F629C4"/>
    <w:rsid w:val="00F64AE1"/>
    <w:rsid w:val="00F64EE1"/>
    <w:rsid w:val="00F65D38"/>
    <w:rsid w:val="00F66447"/>
    <w:rsid w:val="00F70A73"/>
    <w:rsid w:val="00F72F29"/>
    <w:rsid w:val="00F73392"/>
    <w:rsid w:val="00F77EC1"/>
    <w:rsid w:val="00F81684"/>
    <w:rsid w:val="00F8214D"/>
    <w:rsid w:val="00F84BD9"/>
    <w:rsid w:val="00F84EF1"/>
    <w:rsid w:val="00F86533"/>
    <w:rsid w:val="00F86C56"/>
    <w:rsid w:val="00F86E5F"/>
    <w:rsid w:val="00F8759B"/>
    <w:rsid w:val="00F92151"/>
    <w:rsid w:val="00F92236"/>
    <w:rsid w:val="00F9367F"/>
    <w:rsid w:val="00F9459F"/>
    <w:rsid w:val="00F951BD"/>
    <w:rsid w:val="00FA2331"/>
    <w:rsid w:val="00FA2E82"/>
    <w:rsid w:val="00FA374D"/>
    <w:rsid w:val="00FA6045"/>
    <w:rsid w:val="00FA64F1"/>
    <w:rsid w:val="00FA7226"/>
    <w:rsid w:val="00FA73DC"/>
    <w:rsid w:val="00FB1B6F"/>
    <w:rsid w:val="00FB1E58"/>
    <w:rsid w:val="00FB3193"/>
    <w:rsid w:val="00FB34A5"/>
    <w:rsid w:val="00FB3D02"/>
    <w:rsid w:val="00FB57C6"/>
    <w:rsid w:val="00FB5805"/>
    <w:rsid w:val="00FB6BC6"/>
    <w:rsid w:val="00FB6DF3"/>
    <w:rsid w:val="00FB6E10"/>
    <w:rsid w:val="00FB71A4"/>
    <w:rsid w:val="00FB7B7B"/>
    <w:rsid w:val="00FC2305"/>
    <w:rsid w:val="00FC25D8"/>
    <w:rsid w:val="00FC6661"/>
    <w:rsid w:val="00FC790B"/>
    <w:rsid w:val="00FD08EE"/>
    <w:rsid w:val="00FD16C0"/>
    <w:rsid w:val="00FD19F3"/>
    <w:rsid w:val="00FD2390"/>
    <w:rsid w:val="00FD3F91"/>
    <w:rsid w:val="00FD3FBB"/>
    <w:rsid w:val="00FD440C"/>
    <w:rsid w:val="00FD4DDC"/>
    <w:rsid w:val="00FD4E21"/>
    <w:rsid w:val="00FD510F"/>
    <w:rsid w:val="00FD5D89"/>
    <w:rsid w:val="00FD77B6"/>
    <w:rsid w:val="00FE02A8"/>
    <w:rsid w:val="00FE16B0"/>
    <w:rsid w:val="00FE36E0"/>
    <w:rsid w:val="00FE36E8"/>
    <w:rsid w:val="00FE3AD5"/>
    <w:rsid w:val="00FE431B"/>
    <w:rsid w:val="00FE5604"/>
    <w:rsid w:val="00FE5744"/>
    <w:rsid w:val="00FE61D4"/>
    <w:rsid w:val="00FE6AC3"/>
    <w:rsid w:val="00FE7850"/>
    <w:rsid w:val="00FE7E6C"/>
    <w:rsid w:val="00FF098B"/>
    <w:rsid w:val="00FF18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79523775">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179635171">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599947844">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39988684">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042022536">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02984773">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897231353">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27956347">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764965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07577231">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480F-902C-43F7-B71E-E4897B38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3966</Words>
  <Characters>21816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20</cp:revision>
  <cp:lastPrinted>2024-10-08T15:28:00Z</cp:lastPrinted>
  <dcterms:created xsi:type="dcterms:W3CDTF">2024-12-03T20:30:00Z</dcterms:created>
  <dcterms:modified xsi:type="dcterms:W3CDTF">2024-12-11T15:34:00Z</dcterms:modified>
</cp:coreProperties>
</file>