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151" w:rsidRPr="00160AE1" w:rsidRDefault="0006253B" w:rsidP="00936D2F">
      <w:pPr>
        <w:spacing w:line="360" w:lineRule="auto"/>
        <w:jc w:val="center"/>
        <w:rPr>
          <w:rFonts w:ascii="Acumin Pro" w:hAnsi="Acumin Pro" w:cs="Tahoma"/>
          <w:b/>
          <w:sz w:val="24"/>
          <w:szCs w:val="24"/>
        </w:rPr>
      </w:pPr>
      <w:r w:rsidRPr="00160AE1">
        <w:rPr>
          <w:rFonts w:ascii="Acumin Pro" w:hAnsi="Acumin Pro" w:cs="Tahoma"/>
          <w:b/>
          <w:sz w:val="24"/>
          <w:szCs w:val="24"/>
        </w:rPr>
        <w:t>NOTAS A LOS ESTADOS FINANCIERO</w:t>
      </w:r>
      <w:r w:rsidR="00EC6A10" w:rsidRPr="00160AE1">
        <w:rPr>
          <w:rFonts w:ascii="Acumin Pro" w:hAnsi="Acumin Pro" w:cs="Tahoma"/>
          <w:b/>
          <w:sz w:val="24"/>
          <w:szCs w:val="24"/>
        </w:rPr>
        <w:t>S</w:t>
      </w:r>
    </w:p>
    <w:p w:rsidR="00C60C4A" w:rsidRPr="00160AE1" w:rsidRDefault="00C60C4A" w:rsidP="00C60C4A">
      <w:pPr>
        <w:pStyle w:val="Prrafodelista"/>
        <w:numPr>
          <w:ilvl w:val="0"/>
          <w:numId w:val="1"/>
        </w:numPr>
        <w:spacing w:line="360" w:lineRule="auto"/>
        <w:jc w:val="center"/>
        <w:rPr>
          <w:rFonts w:ascii="Acumin Pro" w:hAnsi="Acumin Pro" w:cs="Tahoma"/>
          <w:i/>
          <w:sz w:val="24"/>
          <w:szCs w:val="24"/>
        </w:rPr>
      </w:pPr>
      <w:r w:rsidRPr="00160AE1">
        <w:rPr>
          <w:rFonts w:ascii="Acumin Pro" w:hAnsi="Acumin Pro" w:cs="Tahoma"/>
          <w:i/>
          <w:sz w:val="24"/>
          <w:szCs w:val="24"/>
        </w:rPr>
        <w:t>NOTAS DE DESGLOSE</w:t>
      </w:r>
    </w:p>
    <w:p w:rsidR="00C60C4A" w:rsidRPr="00160AE1" w:rsidRDefault="00C60C4A" w:rsidP="00C60C4A">
      <w:pPr>
        <w:spacing w:line="360" w:lineRule="auto"/>
        <w:rPr>
          <w:rFonts w:ascii="Acumin Pro" w:hAnsi="Acumin Pro" w:cs="Tahoma"/>
          <w:b/>
          <w:sz w:val="24"/>
          <w:szCs w:val="24"/>
        </w:rPr>
      </w:pPr>
      <w:r w:rsidRPr="00160AE1">
        <w:rPr>
          <w:rFonts w:ascii="Acumin Pro" w:hAnsi="Acumin Pro" w:cs="Tahoma"/>
          <w:b/>
          <w:sz w:val="24"/>
          <w:szCs w:val="24"/>
        </w:rPr>
        <w:t>INFORMACIÓN CONTABLE</w:t>
      </w:r>
    </w:p>
    <w:p w:rsidR="00C60C4A" w:rsidRPr="00160AE1" w:rsidRDefault="00C60C4A" w:rsidP="00C60C4A">
      <w:pPr>
        <w:pStyle w:val="Prrafodelista"/>
        <w:numPr>
          <w:ilvl w:val="0"/>
          <w:numId w:val="3"/>
        </w:numPr>
        <w:spacing w:line="360" w:lineRule="auto"/>
        <w:rPr>
          <w:rFonts w:ascii="Acumin Pro" w:hAnsi="Acumin Pro" w:cs="Tahoma"/>
          <w:b/>
          <w:i/>
          <w:sz w:val="24"/>
          <w:szCs w:val="24"/>
        </w:rPr>
      </w:pPr>
      <w:r w:rsidRPr="00160AE1">
        <w:rPr>
          <w:rFonts w:ascii="Acumin Pro" w:hAnsi="Acumin Pro" w:cs="Tahoma"/>
          <w:b/>
          <w:i/>
          <w:sz w:val="24"/>
          <w:szCs w:val="24"/>
        </w:rPr>
        <w:t xml:space="preserve">Estado de Situación Financiera </w:t>
      </w:r>
    </w:p>
    <w:p w:rsidR="00C60C4A" w:rsidRPr="00160AE1" w:rsidRDefault="00C60C4A" w:rsidP="00C60C4A">
      <w:pPr>
        <w:pStyle w:val="Prrafodelista"/>
        <w:spacing w:line="360" w:lineRule="auto"/>
        <w:rPr>
          <w:rFonts w:ascii="Acumin Pro" w:hAnsi="Acumin Pro" w:cs="Tahoma"/>
          <w:b/>
          <w:i/>
          <w:sz w:val="24"/>
          <w:szCs w:val="24"/>
        </w:rPr>
      </w:pPr>
    </w:p>
    <w:p w:rsidR="00C60C4A" w:rsidRPr="00CD2067" w:rsidRDefault="00C60C4A" w:rsidP="00CD2067">
      <w:pPr>
        <w:pStyle w:val="Prrafodelista"/>
        <w:numPr>
          <w:ilvl w:val="0"/>
          <w:numId w:val="4"/>
        </w:numPr>
        <w:spacing w:line="360" w:lineRule="auto"/>
        <w:rPr>
          <w:rFonts w:ascii="Acumin Pro" w:hAnsi="Acumin Pro" w:cs="Tahoma"/>
          <w:b/>
          <w:sz w:val="24"/>
          <w:szCs w:val="24"/>
        </w:rPr>
      </w:pPr>
      <w:r w:rsidRPr="00160AE1">
        <w:rPr>
          <w:rFonts w:ascii="Acumin Pro" w:hAnsi="Acumin Pro" w:cs="Tahoma"/>
          <w:b/>
          <w:sz w:val="24"/>
          <w:szCs w:val="24"/>
        </w:rPr>
        <w:t xml:space="preserve">Activo </w:t>
      </w:r>
    </w:p>
    <w:p w:rsidR="00C60C4A" w:rsidRPr="00160AE1" w:rsidRDefault="00C60C4A" w:rsidP="00C60C4A">
      <w:pPr>
        <w:spacing w:line="360" w:lineRule="auto"/>
        <w:rPr>
          <w:rFonts w:ascii="Acumin Pro" w:hAnsi="Acumin Pro" w:cs="Tahoma"/>
          <w:sz w:val="24"/>
          <w:szCs w:val="24"/>
          <w:u w:val="single"/>
        </w:rPr>
      </w:pPr>
      <w:r w:rsidRPr="00160AE1">
        <w:rPr>
          <w:rFonts w:ascii="Acumin Pro" w:hAnsi="Acumin Pro" w:cs="Tahoma"/>
          <w:sz w:val="24"/>
          <w:szCs w:val="24"/>
          <w:u w:val="single"/>
        </w:rPr>
        <w:t xml:space="preserve">Efectivos y Equivalentes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Recursos a corto plazo que son fácilmente convertibles en importes determinados de efectivo, estando sujetos a un riesgo mínimo de cambio en su valor. </w:t>
      </w:r>
    </w:p>
    <w:tbl>
      <w:tblPr>
        <w:tblpPr w:leftFromText="141" w:rightFromText="141" w:vertAnchor="text" w:horzAnchor="margin" w:tblpXSpec="center" w:tblpY="420"/>
        <w:tblW w:w="8150" w:type="dxa"/>
        <w:tblCellMar>
          <w:left w:w="70" w:type="dxa"/>
          <w:right w:w="70" w:type="dxa"/>
        </w:tblCellMar>
        <w:tblLook w:val="04A0" w:firstRow="1" w:lastRow="0" w:firstColumn="1" w:lastColumn="0" w:noHBand="0" w:noVBand="1"/>
      </w:tblPr>
      <w:tblGrid>
        <w:gridCol w:w="4778"/>
        <w:gridCol w:w="1601"/>
        <w:gridCol w:w="1601"/>
        <w:gridCol w:w="170"/>
      </w:tblGrid>
      <w:tr w:rsidR="000456FA" w:rsidRPr="00160AE1" w:rsidTr="00FE3AD5">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548DD4" w:themeFill="text2" w:themeFillTint="99"/>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548DD4" w:themeFill="text2" w:themeFillTint="99"/>
            <w:vAlign w:val="center"/>
            <w:hideMark/>
          </w:tcPr>
          <w:p w:rsidR="00C60C4A" w:rsidRPr="00160AE1" w:rsidRDefault="00DD257B" w:rsidP="002B3D49">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2B3D49">
              <w:rPr>
                <w:rFonts w:ascii="Acumin Pro" w:eastAsia="Times New Roman" w:hAnsi="Acumin Pro" w:cs="Tahoma"/>
                <w:b/>
                <w:bCs/>
                <w:color w:val="000000"/>
                <w:sz w:val="20"/>
                <w:szCs w:val="20"/>
                <w:lang w:eastAsia="es-MX"/>
              </w:rPr>
              <w:t>2</w:t>
            </w:r>
          </w:p>
        </w:tc>
        <w:tc>
          <w:tcPr>
            <w:tcW w:w="1601" w:type="dxa"/>
            <w:tcBorders>
              <w:top w:val="single" w:sz="8" w:space="0" w:color="auto"/>
              <w:left w:val="nil"/>
              <w:bottom w:val="single" w:sz="8" w:space="0" w:color="auto"/>
              <w:right w:val="nil"/>
            </w:tcBorders>
            <w:shd w:val="clear" w:color="auto" w:fill="548DD4" w:themeFill="text2" w:themeFillTint="99"/>
            <w:vAlign w:val="center"/>
          </w:tcPr>
          <w:p w:rsidR="00C60C4A" w:rsidRPr="00160AE1" w:rsidRDefault="00C60C4A" w:rsidP="002B3D49">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w:t>
            </w:r>
            <w:r w:rsidR="002B3D49">
              <w:rPr>
                <w:rFonts w:ascii="Acumin Pro" w:eastAsia="Times New Roman" w:hAnsi="Acumin Pro" w:cs="Tahoma"/>
                <w:b/>
                <w:bCs/>
                <w:color w:val="000000"/>
                <w:sz w:val="20"/>
                <w:szCs w:val="20"/>
                <w:lang w:eastAsia="es-MX"/>
              </w:rPr>
              <w:t>1</w:t>
            </w:r>
          </w:p>
        </w:tc>
        <w:tc>
          <w:tcPr>
            <w:tcW w:w="170" w:type="dxa"/>
            <w:tcBorders>
              <w:top w:val="single" w:sz="8" w:space="0" w:color="auto"/>
              <w:left w:val="nil"/>
              <w:bottom w:val="single" w:sz="8" w:space="0" w:color="auto"/>
              <w:right w:val="single" w:sz="8" w:space="0" w:color="auto"/>
            </w:tcBorders>
            <w:shd w:val="clear" w:color="auto" w:fill="548DD4" w:themeFill="text2" w:themeFillTint="99"/>
            <w:vAlign w:val="center"/>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p>
        </w:tc>
      </w:tr>
      <w:tr w:rsidR="00D863F5"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D863F5" w:rsidRPr="00160AE1" w:rsidRDefault="00D863F5" w:rsidP="00D863F5">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D863F5" w:rsidRPr="005079C3" w:rsidRDefault="00A1668A" w:rsidP="000456FA">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8</w:t>
            </w:r>
            <w:r w:rsidR="000456FA">
              <w:rPr>
                <w:rFonts w:ascii="Tahoma" w:eastAsia="Times New Roman" w:hAnsi="Tahoma" w:cs="Tahoma"/>
                <w:b/>
                <w:bCs/>
                <w:color w:val="000000"/>
                <w:sz w:val="20"/>
                <w:szCs w:val="20"/>
                <w:lang w:eastAsia="es-MX"/>
              </w:rPr>
              <w:t>6</w:t>
            </w:r>
            <w:r w:rsidR="00D863F5" w:rsidRPr="005079C3">
              <w:rPr>
                <w:rFonts w:ascii="Tahoma" w:eastAsia="Times New Roman" w:hAnsi="Tahoma" w:cs="Tahoma"/>
                <w:b/>
                <w:bCs/>
                <w:color w:val="000000"/>
                <w:sz w:val="20"/>
                <w:szCs w:val="20"/>
                <w:lang w:eastAsia="es-MX"/>
              </w:rPr>
              <w:t>,</w:t>
            </w:r>
            <w:r w:rsidR="000456FA">
              <w:rPr>
                <w:rFonts w:ascii="Tahoma" w:eastAsia="Times New Roman" w:hAnsi="Tahoma" w:cs="Tahoma"/>
                <w:b/>
                <w:bCs/>
                <w:color w:val="000000"/>
                <w:sz w:val="20"/>
                <w:szCs w:val="20"/>
                <w:lang w:eastAsia="es-MX"/>
              </w:rPr>
              <w:t>469</w:t>
            </w:r>
            <w:r w:rsidR="00D863F5" w:rsidRPr="005079C3">
              <w:rPr>
                <w:rFonts w:ascii="Tahoma" w:eastAsia="Times New Roman" w:hAnsi="Tahoma" w:cs="Tahoma"/>
                <w:b/>
                <w:bCs/>
                <w:color w:val="000000"/>
                <w:sz w:val="20"/>
                <w:szCs w:val="20"/>
                <w:lang w:eastAsia="es-MX"/>
              </w:rPr>
              <w:t>,</w:t>
            </w:r>
            <w:r w:rsidR="000456FA">
              <w:rPr>
                <w:rFonts w:ascii="Tahoma" w:eastAsia="Times New Roman" w:hAnsi="Tahoma" w:cs="Tahoma"/>
                <w:b/>
                <w:bCs/>
                <w:color w:val="000000"/>
                <w:sz w:val="20"/>
                <w:szCs w:val="20"/>
                <w:lang w:eastAsia="es-MX"/>
              </w:rPr>
              <w:t>068.39</w:t>
            </w:r>
          </w:p>
        </w:tc>
        <w:tc>
          <w:tcPr>
            <w:tcW w:w="1601" w:type="dxa"/>
            <w:tcBorders>
              <w:top w:val="nil"/>
              <w:left w:val="nil"/>
              <w:bottom w:val="single" w:sz="8" w:space="0" w:color="auto"/>
              <w:right w:val="nil"/>
            </w:tcBorders>
            <w:vAlign w:val="bottom"/>
          </w:tcPr>
          <w:p w:rsidR="00D863F5" w:rsidRPr="00C86E69" w:rsidRDefault="00D863F5" w:rsidP="00D863F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56</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452,238.88</w:t>
            </w:r>
          </w:p>
        </w:tc>
        <w:tc>
          <w:tcPr>
            <w:tcW w:w="170" w:type="dxa"/>
            <w:tcBorders>
              <w:top w:val="nil"/>
              <w:left w:val="nil"/>
              <w:bottom w:val="single" w:sz="8" w:space="0" w:color="auto"/>
              <w:right w:val="single" w:sz="8" w:space="0" w:color="auto"/>
            </w:tcBorders>
            <w:shd w:val="clear" w:color="auto" w:fill="auto"/>
            <w:vAlign w:val="bottom"/>
          </w:tcPr>
          <w:p w:rsidR="00D863F5" w:rsidRPr="00160AE1" w:rsidRDefault="00D863F5" w:rsidP="00D863F5">
            <w:pPr>
              <w:spacing w:after="0" w:line="240" w:lineRule="auto"/>
              <w:jc w:val="right"/>
              <w:rPr>
                <w:rFonts w:ascii="Acumin Pro" w:eastAsia="Times New Roman" w:hAnsi="Acumin Pro" w:cs="Tahoma"/>
                <w:b/>
                <w:bCs/>
                <w:color w:val="000000"/>
                <w:sz w:val="20"/>
                <w:szCs w:val="20"/>
                <w:lang w:eastAsia="es-MX"/>
              </w:rPr>
            </w:pPr>
          </w:p>
        </w:tc>
      </w:tr>
      <w:tr w:rsidR="00D863F5"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D863F5" w:rsidRPr="00160AE1" w:rsidRDefault="00D863F5" w:rsidP="00D863F5">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D863F5" w:rsidRPr="005079C3" w:rsidRDefault="00D863F5" w:rsidP="00D863F5">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43,500.00</w:t>
            </w:r>
          </w:p>
        </w:tc>
        <w:tc>
          <w:tcPr>
            <w:tcW w:w="1601" w:type="dxa"/>
            <w:tcBorders>
              <w:top w:val="nil"/>
              <w:left w:val="nil"/>
              <w:bottom w:val="single" w:sz="8" w:space="0" w:color="auto"/>
              <w:right w:val="nil"/>
            </w:tcBorders>
            <w:vAlign w:val="bottom"/>
          </w:tcPr>
          <w:p w:rsidR="00D863F5" w:rsidRPr="00C86E69" w:rsidRDefault="00D863F5" w:rsidP="00D863F5">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70" w:type="dxa"/>
            <w:tcBorders>
              <w:top w:val="nil"/>
              <w:left w:val="nil"/>
              <w:bottom w:val="single" w:sz="8" w:space="0" w:color="auto"/>
              <w:right w:val="single" w:sz="8" w:space="0" w:color="auto"/>
            </w:tcBorders>
            <w:shd w:val="clear" w:color="auto" w:fill="auto"/>
            <w:noWrap/>
            <w:vAlign w:val="bottom"/>
          </w:tcPr>
          <w:p w:rsidR="00D863F5" w:rsidRPr="00160AE1" w:rsidRDefault="00D863F5" w:rsidP="00D863F5">
            <w:pPr>
              <w:spacing w:after="0" w:line="240" w:lineRule="auto"/>
              <w:jc w:val="right"/>
              <w:rPr>
                <w:rFonts w:ascii="Acumin Pro" w:eastAsia="Times New Roman" w:hAnsi="Acumin Pro" w:cs="Calibri"/>
                <w:color w:val="000000"/>
                <w:lang w:eastAsia="es-MX"/>
              </w:rPr>
            </w:pPr>
          </w:p>
        </w:tc>
      </w:tr>
      <w:tr w:rsidR="00D863F5"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D863F5" w:rsidRPr="00160AE1" w:rsidRDefault="00D863F5" w:rsidP="00D863F5">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D863F5" w:rsidRPr="005079C3" w:rsidRDefault="00A1668A" w:rsidP="000456F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8</w:t>
            </w:r>
            <w:r w:rsidR="000456FA">
              <w:rPr>
                <w:rFonts w:ascii="Tahoma" w:eastAsia="Times New Roman" w:hAnsi="Tahoma" w:cs="Tahoma"/>
                <w:color w:val="000000"/>
                <w:sz w:val="20"/>
                <w:szCs w:val="20"/>
                <w:lang w:eastAsia="es-MX"/>
              </w:rPr>
              <w:t>6</w:t>
            </w:r>
            <w:r w:rsidR="00D863F5" w:rsidRPr="005079C3">
              <w:rPr>
                <w:rFonts w:ascii="Tahoma" w:eastAsia="Times New Roman" w:hAnsi="Tahoma" w:cs="Tahoma"/>
                <w:color w:val="000000"/>
                <w:sz w:val="20"/>
                <w:szCs w:val="20"/>
                <w:lang w:eastAsia="es-MX"/>
              </w:rPr>
              <w:t>,</w:t>
            </w:r>
            <w:r w:rsidR="000456FA">
              <w:rPr>
                <w:rFonts w:ascii="Tahoma" w:eastAsia="Times New Roman" w:hAnsi="Tahoma" w:cs="Tahoma"/>
                <w:color w:val="000000"/>
                <w:sz w:val="20"/>
                <w:szCs w:val="20"/>
                <w:lang w:eastAsia="es-MX"/>
              </w:rPr>
              <w:t>425</w:t>
            </w:r>
            <w:r w:rsidR="00D863F5" w:rsidRPr="005079C3">
              <w:rPr>
                <w:rFonts w:ascii="Tahoma" w:eastAsia="Times New Roman" w:hAnsi="Tahoma" w:cs="Tahoma"/>
                <w:color w:val="000000"/>
                <w:sz w:val="20"/>
                <w:szCs w:val="20"/>
                <w:lang w:eastAsia="es-MX"/>
              </w:rPr>
              <w:t>,</w:t>
            </w:r>
            <w:r w:rsidR="000456FA">
              <w:rPr>
                <w:rFonts w:ascii="Tahoma" w:eastAsia="Times New Roman" w:hAnsi="Tahoma" w:cs="Tahoma"/>
                <w:color w:val="000000"/>
                <w:sz w:val="20"/>
                <w:szCs w:val="20"/>
                <w:lang w:eastAsia="es-MX"/>
              </w:rPr>
              <w:t>568.39</w:t>
            </w:r>
          </w:p>
        </w:tc>
        <w:tc>
          <w:tcPr>
            <w:tcW w:w="1601" w:type="dxa"/>
            <w:tcBorders>
              <w:top w:val="nil"/>
              <w:left w:val="nil"/>
              <w:bottom w:val="single" w:sz="8" w:space="0" w:color="auto"/>
              <w:right w:val="nil"/>
            </w:tcBorders>
            <w:vAlign w:val="bottom"/>
          </w:tcPr>
          <w:p w:rsidR="00D863F5" w:rsidRDefault="00D863F5" w:rsidP="00D863F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56,415,738.88</w:t>
            </w:r>
          </w:p>
        </w:tc>
        <w:tc>
          <w:tcPr>
            <w:tcW w:w="170" w:type="dxa"/>
            <w:tcBorders>
              <w:top w:val="nil"/>
              <w:left w:val="nil"/>
              <w:bottom w:val="single" w:sz="8" w:space="0" w:color="auto"/>
              <w:right w:val="single" w:sz="8" w:space="0" w:color="auto"/>
            </w:tcBorders>
            <w:shd w:val="clear" w:color="auto" w:fill="auto"/>
            <w:noWrap/>
            <w:vAlign w:val="bottom"/>
          </w:tcPr>
          <w:p w:rsidR="00D863F5" w:rsidRPr="00160AE1" w:rsidRDefault="00D863F5" w:rsidP="00D863F5">
            <w:pPr>
              <w:spacing w:after="0" w:line="240" w:lineRule="auto"/>
              <w:jc w:val="right"/>
              <w:rPr>
                <w:rFonts w:ascii="Acumin Pro" w:eastAsia="Times New Roman" w:hAnsi="Acumin Pro" w:cs="Calibri"/>
                <w:color w:val="000000"/>
                <w:lang w:eastAsia="es-MX"/>
              </w:rPr>
            </w:pPr>
          </w:p>
        </w:tc>
      </w:tr>
      <w:tr w:rsidR="00D863F5"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D863F5" w:rsidRPr="00160AE1" w:rsidRDefault="00D863F5" w:rsidP="00D863F5">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D863F5" w:rsidRPr="005079C3" w:rsidRDefault="00D863F5" w:rsidP="00D863F5">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nil"/>
            </w:tcBorders>
            <w:vAlign w:val="bottom"/>
          </w:tcPr>
          <w:p w:rsidR="00D863F5" w:rsidRPr="00C86E69" w:rsidRDefault="00D863F5" w:rsidP="00D863F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0" w:type="dxa"/>
            <w:tcBorders>
              <w:top w:val="nil"/>
              <w:left w:val="nil"/>
              <w:bottom w:val="single" w:sz="8" w:space="0" w:color="auto"/>
              <w:right w:val="single" w:sz="8" w:space="0" w:color="auto"/>
            </w:tcBorders>
            <w:shd w:val="clear" w:color="auto" w:fill="auto"/>
            <w:noWrap/>
            <w:vAlign w:val="bottom"/>
          </w:tcPr>
          <w:p w:rsidR="00D863F5" w:rsidRPr="00160AE1" w:rsidRDefault="00D863F5" w:rsidP="00D863F5">
            <w:pPr>
              <w:spacing w:after="0" w:line="240" w:lineRule="auto"/>
              <w:jc w:val="right"/>
              <w:rPr>
                <w:rFonts w:ascii="Acumin Pro" w:eastAsia="Times New Roman" w:hAnsi="Acumin Pro" w:cs="Calibri"/>
                <w:color w:val="000000"/>
                <w:lang w:eastAsia="es-MX"/>
              </w:rPr>
            </w:pPr>
          </w:p>
        </w:tc>
      </w:tr>
    </w:tbl>
    <w:p w:rsidR="00C60C4A" w:rsidRPr="00160AE1" w:rsidRDefault="00C60C4A" w:rsidP="00C60C4A">
      <w:pPr>
        <w:spacing w:line="360" w:lineRule="auto"/>
        <w:rPr>
          <w:rFonts w:ascii="Acumin Pro" w:hAnsi="Acumin Pro"/>
        </w:rPr>
      </w:pPr>
      <w:r w:rsidRPr="00160AE1">
        <w:rPr>
          <w:rFonts w:ascii="Acumin Pro" w:hAnsi="Acumin Pro"/>
        </w:rPr>
        <w:fldChar w:fldCharType="begin"/>
      </w:r>
      <w:r w:rsidRPr="00160AE1">
        <w:rPr>
          <w:rFonts w:ascii="Acumin Pro" w:hAnsi="Acumin Pro"/>
        </w:rPr>
        <w:instrText xml:space="preserve"> LINK Excel.Sheet.12 "Libro1" "Hoja1!F4C8:F8C10" \a \f 4 \h </w:instrText>
      </w:r>
      <w:r w:rsidR="00160AE1">
        <w:rPr>
          <w:rFonts w:ascii="Acumin Pro" w:hAnsi="Acumin Pro"/>
        </w:rPr>
        <w:instrText xml:space="preserve"> \* MERGEFORMAT </w:instrText>
      </w:r>
      <w:r w:rsidRPr="00160AE1">
        <w:rPr>
          <w:rFonts w:ascii="Acumin Pro" w:hAnsi="Acumin Pro"/>
        </w:rPr>
        <w:fldChar w:fldCharType="separate"/>
      </w:r>
    </w:p>
    <w:p w:rsidR="00C60C4A" w:rsidRPr="00160AE1" w:rsidRDefault="00C60C4A" w:rsidP="007E77C8">
      <w:pPr>
        <w:spacing w:line="360" w:lineRule="auto"/>
        <w:rPr>
          <w:rFonts w:ascii="Acumin Pro" w:hAnsi="Acumin Pro" w:cs="Tahoma"/>
          <w:sz w:val="24"/>
          <w:szCs w:val="24"/>
          <w:u w:val="single"/>
        </w:rPr>
      </w:pPr>
      <w:r w:rsidRPr="00160AE1">
        <w:rPr>
          <w:rFonts w:ascii="Acumin Pro" w:hAnsi="Acumin Pro" w:cs="Tahoma"/>
          <w:b/>
          <w:i/>
          <w:sz w:val="24"/>
          <w:szCs w:val="24"/>
        </w:rPr>
        <w:fldChar w:fldCharType="end"/>
      </w:r>
      <w:r w:rsidRPr="00160AE1">
        <w:rPr>
          <w:rFonts w:ascii="Acumin Pro" w:hAnsi="Acumin Pro" w:cs="Tahoma"/>
          <w:sz w:val="24"/>
          <w:szCs w:val="24"/>
          <w:u w:val="single"/>
        </w:rPr>
        <w:t>Derechos a Recibir Efectivos y Equivalentes</w:t>
      </w:r>
    </w:p>
    <w:p w:rsidR="00C60C4A" w:rsidRPr="00160AE1" w:rsidRDefault="00C60C4A" w:rsidP="00C60C4A">
      <w:pPr>
        <w:spacing w:line="360" w:lineRule="auto"/>
        <w:jc w:val="both"/>
        <w:rPr>
          <w:rFonts w:ascii="Acumin Pro" w:hAnsi="Acumin Pro" w:cs="Tahoma"/>
          <w:sz w:val="24"/>
          <w:szCs w:val="24"/>
        </w:rPr>
      </w:pPr>
      <w:r w:rsidRPr="00160AE1">
        <w:rPr>
          <w:rFonts w:ascii="Acumin Pro" w:eastAsiaTheme="minorEastAsia" w:hAnsi="Acumin Pro" w:cs="Tahoma"/>
          <w:sz w:val="24"/>
          <w:szCs w:val="24"/>
          <w:lang w:eastAsia="es-MX"/>
        </w:rPr>
        <w:t>Representan los derechos de cobro originados en el desarrollo de las actividades del Ayuntamiento, de los cuales se espera recibir una contraprestación representada en recursos, bienes o servicios; exigibles en un plazo no mayor a doce meses</w:t>
      </w:r>
      <w:r w:rsidRPr="00160AE1">
        <w:rPr>
          <w:rFonts w:ascii="Acumin Pro" w:hAnsi="Acumin Pro"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778"/>
        <w:gridCol w:w="1601"/>
        <w:gridCol w:w="1601"/>
      </w:tblGrid>
      <w:tr w:rsidR="0054241E" w:rsidRPr="00160AE1" w:rsidTr="00FE3AD5">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548DD4" w:themeFill="text2" w:themeFillTint="99"/>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548DD4" w:themeFill="text2" w:themeFillTint="99"/>
            <w:vAlign w:val="center"/>
            <w:hideMark/>
          </w:tcPr>
          <w:p w:rsidR="00C60C4A" w:rsidRPr="00160AE1" w:rsidRDefault="00C60C4A" w:rsidP="002B3D49">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2B3D49">
              <w:rPr>
                <w:rFonts w:ascii="Acumin Pro" w:eastAsia="Times New Roman" w:hAnsi="Acumin Pro" w:cs="Tahoma"/>
                <w:b/>
                <w:bCs/>
                <w:color w:val="000000"/>
                <w:sz w:val="20"/>
                <w:szCs w:val="20"/>
                <w:lang w:eastAsia="es-MX"/>
              </w:rPr>
              <w:t>2</w:t>
            </w:r>
          </w:p>
        </w:tc>
        <w:tc>
          <w:tcPr>
            <w:tcW w:w="1601" w:type="dxa"/>
            <w:tcBorders>
              <w:top w:val="single" w:sz="8" w:space="0" w:color="auto"/>
              <w:left w:val="nil"/>
              <w:bottom w:val="single" w:sz="8" w:space="0" w:color="auto"/>
              <w:right w:val="single" w:sz="8" w:space="0" w:color="auto"/>
            </w:tcBorders>
            <w:shd w:val="clear" w:color="auto" w:fill="548DD4" w:themeFill="text2" w:themeFillTint="99"/>
            <w:vAlign w:val="center"/>
            <w:hideMark/>
          </w:tcPr>
          <w:p w:rsidR="00C60C4A" w:rsidRPr="00160AE1" w:rsidRDefault="00C60C4A" w:rsidP="002B3D49">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w:t>
            </w:r>
            <w:r w:rsidR="002B3D49">
              <w:rPr>
                <w:rFonts w:ascii="Acumin Pro" w:eastAsia="Times New Roman" w:hAnsi="Acumin Pro" w:cs="Tahoma"/>
                <w:b/>
                <w:bCs/>
                <w:color w:val="000000"/>
                <w:sz w:val="20"/>
                <w:szCs w:val="20"/>
                <w:lang w:eastAsia="es-MX"/>
              </w:rPr>
              <w:t>1</w:t>
            </w:r>
          </w:p>
        </w:tc>
      </w:tr>
      <w:tr w:rsidR="00D863F5"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D863F5" w:rsidRPr="005079C3" w:rsidRDefault="00D863F5" w:rsidP="00A1668A">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52,</w:t>
            </w:r>
            <w:r w:rsidR="00A1668A" w:rsidRPr="005079C3">
              <w:rPr>
                <w:rFonts w:ascii="Tahoma" w:eastAsia="Times New Roman" w:hAnsi="Tahoma" w:cs="Tahoma"/>
                <w:b/>
                <w:bCs/>
                <w:color w:val="000000"/>
                <w:sz w:val="20"/>
                <w:szCs w:val="20"/>
                <w:lang w:eastAsia="es-MX"/>
              </w:rPr>
              <w:t>950</w:t>
            </w:r>
            <w:r w:rsidRPr="005079C3">
              <w:rPr>
                <w:rFonts w:ascii="Tahoma" w:eastAsia="Times New Roman" w:hAnsi="Tahoma" w:cs="Tahoma"/>
                <w:b/>
                <w:bCs/>
                <w:color w:val="000000"/>
                <w:sz w:val="20"/>
                <w:szCs w:val="20"/>
                <w:lang w:eastAsia="es-MX"/>
              </w:rPr>
              <w:t>,</w:t>
            </w:r>
            <w:r w:rsidR="00A1668A" w:rsidRPr="005079C3">
              <w:rPr>
                <w:rFonts w:ascii="Tahoma" w:eastAsia="Times New Roman" w:hAnsi="Tahoma" w:cs="Tahoma"/>
                <w:b/>
                <w:bCs/>
                <w:color w:val="000000"/>
                <w:sz w:val="20"/>
                <w:szCs w:val="20"/>
                <w:lang w:eastAsia="es-MX"/>
              </w:rPr>
              <w:t>447.88</w:t>
            </w:r>
          </w:p>
        </w:tc>
        <w:tc>
          <w:tcPr>
            <w:tcW w:w="1601" w:type="dxa"/>
            <w:tcBorders>
              <w:top w:val="nil"/>
              <w:left w:val="nil"/>
              <w:bottom w:val="single" w:sz="8" w:space="0" w:color="auto"/>
              <w:right w:val="single" w:sz="8" w:space="0" w:color="auto"/>
            </w:tcBorders>
            <w:shd w:val="clear" w:color="auto" w:fill="auto"/>
            <w:noWrap/>
            <w:vAlign w:val="center"/>
          </w:tcPr>
          <w:p w:rsidR="00D863F5" w:rsidRPr="0079177E" w:rsidRDefault="00D863F5" w:rsidP="00A1668A">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188</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668.80</w:t>
            </w:r>
          </w:p>
        </w:tc>
      </w:tr>
      <w:tr w:rsidR="00D863F5"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D863F5" w:rsidRPr="005079C3" w:rsidRDefault="00D863F5" w:rsidP="00A1668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50,8</w:t>
            </w:r>
            <w:r w:rsidR="00A1668A" w:rsidRPr="005079C3">
              <w:rPr>
                <w:rFonts w:ascii="Tahoma" w:eastAsia="Times New Roman" w:hAnsi="Tahoma" w:cs="Tahoma"/>
                <w:color w:val="000000"/>
                <w:sz w:val="20"/>
                <w:szCs w:val="20"/>
                <w:lang w:eastAsia="es-MX"/>
              </w:rPr>
              <w:t>0</w:t>
            </w:r>
            <w:r w:rsidRPr="005079C3">
              <w:rPr>
                <w:rFonts w:ascii="Tahoma" w:eastAsia="Times New Roman" w:hAnsi="Tahoma" w:cs="Tahoma"/>
                <w:color w:val="000000"/>
                <w:sz w:val="20"/>
                <w:szCs w:val="20"/>
                <w:lang w:eastAsia="es-MX"/>
              </w:rPr>
              <w:t>7,</w:t>
            </w:r>
            <w:r w:rsidR="00A1668A" w:rsidRPr="005079C3">
              <w:rPr>
                <w:rFonts w:ascii="Tahoma" w:eastAsia="Times New Roman" w:hAnsi="Tahoma" w:cs="Tahoma"/>
                <w:color w:val="000000"/>
                <w:sz w:val="20"/>
                <w:szCs w:val="20"/>
                <w:lang w:eastAsia="es-MX"/>
              </w:rPr>
              <w:t>812</w:t>
            </w:r>
            <w:r w:rsidRPr="005079C3">
              <w:rPr>
                <w:rFonts w:ascii="Tahoma" w:eastAsia="Times New Roman" w:hAnsi="Tahoma" w:cs="Tahoma"/>
                <w:color w:val="000000"/>
                <w:sz w:val="20"/>
                <w:szCs w:val="20"/>
                <w:lang w:eastAsia="es-MX"/>
              </w:rPr>
              <w:t>.</w:t>
            </w:r>
            <w:r w:rsidR="00A1668A" w:rsidRPr="005079C3">
              <w:rPr>
                <w:rFonts w:ascii="Tahoma" w:eastAsia="Times New Roman" w:hAnsi="Tahoma" w:cs="Tahoma"/>
                <w:color w:val="000000"/>
                <w:sz w:val="20"/>
                <w:szCs w:val="20"/>
                <w:lang w:eastAsia="es-MX"/>
              </w:rPr>
              <w:t>89</w:t>
            </w:r>
          </w:p>
        </w:tc>
        <w:tc>
          <w:tcPr>
            <w:tcW w:w="1601" w:type="dxa"/>
            <w:tcBorders>
              <w:top w:val="nil"/>
              <w:left w:val="nil"/>
              <w:bottom w:val="single" w:sz="8" w:space="0" w:color="auto"/>
              <w:right w:val="single" w:sz="8" w:space="0" w:color="auto"/>
            </w:tcBorders>
            <w:shd w:val="clear" w:color="auto" w:fill="auto"/>
            <w:noWrap/>
            <w:vAlign w:val="center"/>
          </w:tcPr>
          <w:p w:rsidR="00D863F5" w:rsidRPr="0079177E"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974</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947.59</w:t>
            </w:r>
          </w:p>
        </w:tc>
      </w:tr>
      <w:tr w:rsidR="00D863F5"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D863F5" w:rsidRPr="005079C3" w:rsidRDefault="00A1668A" w:rsidP="00A1668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2</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049</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418.36</w:t>
            </w:r>
          </w:p>
        </w:tc>
        <w:tc>
          <w:tcPr>
            <w:tcW w:w="1601" w:type="dxa"/>
            <w:tcBorders>
              <w:top w:val="nil"/>
              <w:left w:val="nil"/>
              <w:bottom w:val="single" w:sz="8" w:space="0" w:color="auto"/>
              <w:right w:val="single" w:sz="8" w:space="0" w:color="auto"/>
            </w:tcBorders>
            <w:shd w:val="clear" w:color="auto" w:fill="auto"/>
            <w:noWrap/>
            <w:vAlign w:val="center"/>
          </w:tcPr>
          <w:p w:rsidR="00D863F5" w:rsidRPr="0079177E"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097</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120.58</w:t>
            </w:r>
          </w:p>
        </w:tc>
      </w:tr>
      <w:tr w:rsidR="00D863F5" w:rsidRPr="00160AE1" w:rsidTr="00C60C4A">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D863F5" w:rsidRPr="005079C3" w:rsidRDefault="00D863F5" w:rsidP="00F070A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center"/>
          </w:tcPr>
          <w:p w:rsidR="00D863F5" w:rsidRPr="0079177E"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21,460.75</w:t>
            </w:r>
          </w:p>
        </w:tc>
      </w:tr>
      <w:tr w:rsidR="00D863F5" w:rsidRPr="00160AE1" w:rsidTr="00C60C4A">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D863F5" w:rsidRPr="005079C3" w:rsidRDefault="00D863F5" w:rsidP="00F070A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93,217.18</w:t>
            </w:r>
          </w:p>
        </w:tc>
        <w:tc>
          <w:tcPr>
            <w:tcW w:w="1601" w:type="dxa"/>
            <w:tcBorders>
              <w:top w:val="nil"/>
              <w:left w:val="nil"/>
              <w:bottom w:val="single" w:sz="8" w:space="0" w:color="auto"/>
              <w:right w:val="single" w:sz="8" w:space="0" w:color="auto"/>
            </w:tcBorders>
            <w:shd w:val="clear" w:color="auto" w:fill="auto"/>
            <w:noWrap/>
            <w:vAlign w:val="center"/>
          </w:tcPr>
          <w:p w:rsidR="00D863F5" w:rsidRPr="0079177E" w:rsidRDefault="00D863F5" w:rsidP="00A1668A">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w:t>
            </w:r>
            <w:r>
              <w:rPr>
                <w:rFonts w:ascii="Tahoma" w:eastAsia="Times New Roman" w:hAnsi="Tahoma" w:cs="Tahoma"/>
                <w:color w:val="000000"/>
                <w:sz w:val="20"/>
                <w:szCs w:val="20"/>
                <w:lang w:eastAsia="es-MX"/>
              </w:rPr>
              <w:t>139</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w:t>
            </w:r>
          </w:p>
        </w:tc>
      </w:tr>
    </w:tbl>
    <w:p w:rsidR="00935DE2" w:rsidRPr="00566AA9" w:rsidRDefault="00935DE2" w:rsidP="00C60C4A">
      <w:pPr>
        <w:spacing w:line="360" w:lineRule="auto"/>
        <w:jc w:val="both"/>
        <w:rPr>
          <w:rFonts w:ascii="Acumin Pro" w:hAnsi="Acumin Pro" w:cs="Tahoma"/>
          <w:sz w:val="24"/>
          <w:szCs w:val="24"/>
        </w:rPr>
      </w:pPr>
      <w:r w:rsidRPr="00566AA9">
        <w:rPr>
          <w:rFonts w:ascii="Acumin Pro" w:hAnsi="Acumin Pro" w:cs="Tahoma"/>
          <w:sz w:val="24"/>
          <w:szCs w:val="24"/>
        </w:rPr>
        <w:lastRenderedPageBreak/>
        <w:t xml:space="preserve">El rubro de cuentas por cobrar a corto plazo se refiere a adeudos históricos de otros municipios del estado por el ya extinto relleno sanitario que fue operado en su momento por nuestro municipio.  </w:t>
      </w:r>
    </w:p>
    <w:p w:rsidR="000F2748" w:rsidRDefault="000F2748" w:rsidP="00C60C4A">
      <w:pPr>
        <w:spacing w:line="360" w:lineRule="auto"/>
        <w:jc w:val="both"/>
        <w:rPr>
          <w:rFonts w:ascii="Acumin Pro" w:hAnsi="Acumin Pro" w:cs="Tahoma"/>
          <w:sz w:val="24"/>
          <w:szCs w:val="24"/>
        </w:rPr>
      </w:pPr>
    </w:p>
    <w:p w:rsidR="00C60C4A" w:rsidRPr="00160AE1" w:rsidRDefault="00C60C4A" w:rsidP="00C60C4A">
      <w:pPr>
        <w:spacing w:line="360" w:lineRule="auto"/>
        <w:jc w:val="both"/>
        <w:rPr>
          <w:rFonts w:ascii="Acumin Pro" w:hAnsi="Acumin Pro" w:cs="Tahoma"/>
          <w:sz w:val="24"/>
          <w:szCs w:val="24"/>
          <w:u w:val="single"/>
        </w:rPr>
      </w:pPr>
      <w:r w:rsidRPr="00160AE1">
        <w:rPr>
          <w:rFonts w:ascii="Acumin Pro" w:hAnsi="Acumin Pro" w:cs="Tahoma"/>
          <w:sz w:val="24"/>
          <w:szCs w:val="24"/>
          <w:u w:val="single"/>
        </w:rPr>
        <w:t>Derechos a Recibir Bienes o Servicios</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Representa los anticipos entregados previos a la recepción parcial o total de bienes o prestación de servicios, que serán exigibles en un plazo menor o igual a doce meses.</w:t>
      </w: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C60C4A" w:rsidRPr="00160AE1" w:rsidTr="00FE3AD5">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2B3D49">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2B3D49">
              <w:rPr>
                <w:rFonts w:ascii="Acumin Pro" w:eastAsia="Times New Roman" w:hAnsi="Acumin Pro" w:cs="Tahoma"/>
                <w:b/>
                <w:bCs/>
                <w:color w:val="000000"/>
                <w:sz w:val="20"/>
                <w:szCs w:val="20"/>
                <w:lang w:eastAsia="es-MX"/>
              </w:rPr>
              <w:t>2</w:t>
            </w:r>
          </w:p>
        </w:tc>
        <w:tc>
          <w:tcPr>
            <w:tcW w:w="1480"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2B3D49">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w:t>
            </w:r>
            <w:r w:rsidR="002B3D49">
              <w:rPr>
                <w:rFonts w:ascii="Acumin Pro" w:eastAsia="Times New Roman" w:hAnsi="Acumin Pro" w:cs="Tahoma"/>
                <w:b/>
                <w:bCs/>
                <w:color w:val="000000"/>
                <w:sz w:val="20"/>
                <w:szCs w:val="20"/>
                <w:lang w:eastAsia="es-MX"/>
              </w:rPr>
              <w:t>1</w:t>
            </w:r>
          </w:p>
        </w:tc>
      </w:tr>
      <w:tr w:rsidR="00D863F5" w:rsidRPr="00160AE1" w:rsidTr="00C60C4A">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D863F5" w:rsidRPr="005079C3" w:rsidRDefault="00D863F5" w:rsidP="005B738A">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1,646,339.77</w:t>
            </w:r>
          </w:p>
        </w:tc>
        <w:tc>
          <w:tcPr>
            <w:tcW w:w="1480" w:type="dxa"/>
            <w:tcBorders>
              <w:top w:val="nil"/>
              <w:left w:val="nil"/>
              <w:bottom w:val="single" w:sz="8" w:space="0" w:color="auto"/>
              <w:right w:val="single" w:sz="8" w:space="0" w:color="auto"/>
            </w:tcBorders>
            <w:shd w:val="clear" w:color="auto" w:fill="auto"/>
            <w:noWrap/>
            <w:vAlign w:val="center"/>
          </w:tcPr>
          <w:p w:rsidR="00D863F5" w:rsidRPr="0079177E" w:rsidRDefault="00D863F5" w:rsidP="00A1668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1,581</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807.98</w:t>
            </w:r>
          </w:p>
        </w:tc>
      </w:tr>
      <w:tr w:rsidR="00D863F5" w:rsidRPr="00160AE1" w:rsidTr="00C60C4A">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D863F5" w:rsidRPr="005079C3" w:rsidRDefault="00D863F5" w:rsidP="00C60C4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521,528.00</w:t>
            </w:r>
          </w:p>
        </w:tc>
        <w:tc>
          <w:tcPr>
            <w:tcW w:w="1480" w:type="dxa"/>
            <w:tcBorders>
              <w:top w:val="nil"/>
              <w:left w:val="nil"/>
              <w:bottom w:val="single" w:sz="8" w:space="0" w:color="auto"/>
              <w:right w:val="single" w:sz="8" w:space="0" w:color="auto"/>
            </w:tcBorders>
            <w:shd w:val="clear" w:color="auto" w:fill="auto"/>
            <w:noWrap/>
            <w:vAlign w:val="center"/>
          </w:tcPr>
          <w:p w:rsidR="00D863F5" w:rsidRPr="0079177E"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r>
      <w:tr w:rsidR="00D863F5" w:rsidRPr="00160AE1" w:rsidTr="00C60C4A">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D863F5" w:rsidRPr="005079C3" w:rsidRDefault="00D863F5" w:rsidP="005B738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753,983.87</w:t>
            </w:r>
          </w:p>
        </w:tc>
        <w:tc>
          <w:tcPr>
            <w:tcW w:w="1480" w:type="dxa"/>
            <w:tcBorders>
              <w:top w:val="nil"/>
              <w:left w:val="nil"/>
              <w:bottom w:val="single" w:sz="4" w:space="0" w:color="auto"/>
              <w:right w:val="single" w:sz="8" w:space="0" w:color="auto"/>
            </w:tcBorders>
            <w:shd w:val="clear" w:color="auto" w:fill="auto"/>
            <w:noWrap/>
            <w:vAlign w:val="center"/>
          </w:tcPr>
          <w:p w:rsidR="00D863F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753</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983.87</w:t>
            </w:r>
          </w:p>
        </w:tc>
      </w:tr>
      <w:tr w:rsidR="00D863F5" w:rsidRPr="00160AE1" w:rsidTr="00C60C4A">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D863F5" w:rsidRPr="005079C3" w:rsidRDefault="00D863F5" w:rsidP="005B738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370,827.90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63F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306,296.11</w:t>
            </w:r>
          </w:p>
        </w:tc>
      </w:tr>
    </w:tbl>
    <w:p w:rsidR="00C60C4A" w:rsidRPr="00160AE1" w:rsidRDefault="00C60C4A" w:rsidP="00C60C4A">
      <w:pPr>
        <w:spacing w:line="360" w:lineRule="auto"/>
        <w:jc w:val="both"/>
        <w:rPr>
          <w:rFonts w:ascii="Acumin Pro" w:hAnsi="Acumin Pro" w:cs="Tahoma"/>
          <w:sz w:val="24"/>
          <w:szCs w:val="24"/>
        </w:rPr>
      </w:pPr>
    </w:p>
    <w:p w:rsidR="00C60C4A" w:rsidRPr="00160AE1" w:rsidRDefault="00C60C4A" w:rsidP="00C60C4A">
      <w:pPr>
        <w:spacing w:after="80" w:line="203" w:lineRule="exact"/>
        <w:jc w:val="both"/>
        <w:rPr>
          <w:rFonts w:ascii="Acumin Pro" w:eastAsia="Times New Roman" w:hAnsi="Acumin Pro" w:cs="Tahoma"/>
          <w:sz w:val="24"/>
          <w:szCs w:val="24"/>
          <w:u w:val="single"/>
          <w:lang w:eastAsia="es-ES"/>
        </w:rPr>
      </w:pPr>
      <w:r w:rsidRPr="00160AE1">
        <w:rPr>
          <w:rFonts w:ascii="Acumin Pro" w:eastAsia="Times New Roman" w:hAnsi="Acumin Pro" w:cs="Tahoma"/>
          <w:sz w:val="24"/>
          <w:szCs w:val="24"/>
          <w:u w:val="single"/>
          <w:lang w:eastAsia="es-ES"/>
        </w:rPr>
        <w:t>Bienes Disponibles para su Transformación o Consumo (inventarios)</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No aplica</w:t>
      </w:r>
    </w:p>
    <w:p w:rsidR="00C60C4A" w:rsidRPr="00160AE1" w:rsidRDefault="00C60C4A" w:rsidP="00C60C4A">
      <w:pPr>
        <w:spacing w:after="80" w:line="203" w:lineRule="exact"/>
        <w:rPr>
          <w:rFonts w:ascii="Acumin Pro" w:eastAsia="Times New Roman" w:hAnsi="Acumin Pro" w:cs="Tahoma"/>
          <w:sz w:val="24"/>
          <w:szCs w:val="24"/>
          <w:u w:val="single"/>
          <w:lang w:eastAsia="es-ES"/>
        </w:rPr>
      </w:pPr>
      <w:r w:rsidRPr="00160AE1">
        <w:rPr>
          <w:rFonts w:ascii="Acumin Pro" w:eastAsia="Times New Roman" w:hAnsi="Acumin Pro" w:cs="Tahoma"/>
          <w:sz w:val="24"/>
          <w:szCs w:val="24"/>
          <w:u w:val="single"/>
          <w:lang w:eastAsia="es-ES"/>
        </w:rPr>
        <w:t>Inversiones Financieras</w:t>
      </w:r>
    </w:p>
    <w:p w:rsidR="00C60C4A" w:rsidRPr="00160AE1" w:rsidRDefault="00C60C4A" w:rsidP="00C60C4A">
      <w:pPr>
        <w:spacing w:after="80" w:line="203" w:lineRule="exact"/>
        <w:rPr>
          <w:rFonts w:ascii="Acumin Pro" w:eastAsia="Times New Roman" w:hAnsi="Acumin Pro" w:cs="Tahoma"/>
          <w:sz w:val="24"/>
          <w:szCs w:val="24"/>
          <w:u w:val="single"/>
          <w:lang w:eastAsia="es-ES"/>
        </w:rPr>
      </w:pPr>
    </w:p>
    <w:p w:rsidR="00C60C4A" w:rsidRPr="00160AE1" w:rsidRDefault="00C60C4A" w:rsidP="00C60C4A">
      <w:pPr>
        <w:spacing w:line="360" w:lineRule="auto"/>
        <w:jc w:val="both"/>
        <w:rPr>
          <w:rFonts w:ascii="Acumin Pro" w:hAnsi="Acumin Pro" w:cs="Tahoma"/>
          <w:sz w:val="24"/>
          <w:szCs w:val="24"/>
          <w:u w:val="single"/>
        </w:rPr>
      </w:pPr>
      <w:r w:rsidRPr="00160AE1">
        <w:rPr>
          <w:rFonts w:ascii="Acumin Pro" w:hAnsi="Acumin Pro" w:cs="Tahoma"/>
          <w:sz w:val="24"/>
          <w:szCs w:val="24"/>
        </w:rPr>
        <w:t>No se realizaron Inversiones financieras que consideren los fideicomisos.</w:t>
      </w:r>
    </w:p>
    <w:p w:rsidR="00CD2067" w:rsidRDefault="00CD2067" w:rsidP="00C60C4A">
      <w:pPr>
        <w:spacing w:line="360" w:lineRule="auto"/>
        <w:jc w:val="both"/>
        <w:rPr>
          <w:rFonts w:ascii="Acumin Pro" w:hAnsi="Acumin Pro" w:cs="Tahoma"/>
          <w:sz w:val="24"/>
          <w:szCs w:val="24"/>
          <w:u w:val="single"/>
        </w:rPr>
      </w:pPr>
    </w:p>
    <w:p w:rsidR="00C60C4A" w:rsidRPr="00160AE1" w:rsidRDefault="00C60C4A" w:rsidP="00C60C4A">
      <w:pPr>
        <w:spacing w:line="360" w:lineRule="auto"/>
        <w:jc w:val="both"/>
        <w:rPr>
          <w:rFonts w:ascii="Acumin Pro" w:hAnsi="Acumin Pro" w:cs="Tahoma"/>
          <w:sz w:val="24"/>
          <w:szCs w:val="24"/>
          <w:u w:val="single"/>
        </w:rPr>
      </w:pPr>
      <w:r w:rsidRPr="00160AE1">
        <w:rPr>
          <w:rFonts w:ascii="Acumin Pro" w:hAnsi="Acumin Pro" w:cs="Tahoma"/>
          <w:sz w:val="24"/>
          <w:szCs w:val="24"/>
          <w:u w:val="single"/>
        </w:rPr>
        <w:t>Bienes Muebles, Inmuebles e Intangibles</w:t>
      </w:r>
    </w:p>
    <w:tbl>
      <w:tblPr>
        <w:tblW w:w="8440" w:type="dxa"/>
        <w:jc w:val="center"/>
        <w:tblInd w:w="55" w:type="dxa"/>
        <w:tblCellMar>
          <w:left w:w="70" w:type="dxa"/>
          <w:right w:w="70" w:type="dxa"/>
        </w:tblCellMar>
        <w:tblLook w:val="04A0" w:firstRow="1" w:lastRow="0" w:firstColumn="1" w:lastColumn="0" w:noHBand="0" w:noVBand="1"/>
      </w:tblPr>
      <w:tblGrid>
        <w:gridCol w:w="4300"/>
        <w:gridCol w:w="2140"/>
        <w:gridCol w:w="2000"/>
      </w:tblGrid>
      <w:tr w:rsidR="00C60C4A" w:rsidRPr="00160AE1" w:rsidTr="00DA1DCF">
        <w:trPr>
          <w:trHeight w:val="315"/>
          <w:jc w:val="center"/>
        </w:trPr>
        <w:tc>
          <w:tcPr>
            <w:tcW w:w="430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hideMark/>
          </w:tcPr>
          <w:p w:rsidR="00C60C4A" w:rsidRPr="00160AE1" w:rsidRDefault="00C60C4A" w:rsidP="00C60C4A">
            <w:pPr>
              <w:spacing w:after="0" w:line="240" w:lineRule="auto"/>
              <w:jc w:val="center"/>
              <w:rPr>
                <w:rFonts w:ascii="Acumin Pro" w:eastAsia="Times New Roman" w:hAnsi="Acumin Pro" w:cs="Calibri"/>
                <w:b/>
                <w:bCs/>
                <w:color w:val="000000"/>
                <w:sz w:val="24"/>
                <w:szCs w:val="24"/>
                <w:lang w:eastAsia="es-MX"/>
              </w:rPr>
            </w:pPr>
            <w:r w:rsidRPr="00160AE1">
              <w:rPr>
                <w:rFonts w:ascii="Acumin Pro" w:eastAsia="Times New Roman" w:hAnsi="Acumin Pro"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auto" w:fill="548DD4" w:themeFill="text2" w:themeFillTint="99"/>
            <w:noWrap/>
            <w:vAlign w:val="bottom"/>
            <w:hideMark/>
          </w:tcPr>
          <w:p w:rsidR="00C60C4A" w:rsidRPr="00160AE1" w:rsidRDefault="00C60C4A" w:rsidP="002B3D49">
            <w:pPr>
              <w:spacing w:after="0" w:line="240" w:lineRule="auto"/>
              <w:jc w:val="center"/>
              <w:rPr>
                <w:rFonts w:ascii="Acumin Pro" w:eastAsia="Times New Roman" w:hAnsi="Acumin Pro" w:cs="Calibri"/>
                <w:b/>
                <w:bCs/>
                <w:color w:val="000000"/>
                <w:sz w:val="24"/>
                <w:szCs w:val="24"/>
                <w:lang w:eastAsia="es-MX"/>
              </w:rPr>
            </w:pPr>
            <w:r w:rsidRPr="00160AE1">
              <w:rPr>
                <w:rFonts w:ascii="Acumin Pro" w:eastAsia="Times New Roman" w:hAnsi="Acumin Pro" w:cs="Calibri"/>
                <w:b/>
                <w:bCs/>
                <w:color w:val="000000"/>
                <w:sz w:val="24"/>
                <w:szCs w:val="24"/>
                <w:lang w:eastAsia="es-MX"/>
              </w:rPr>
              <w:t>202</w:t>
            </w:r>
            <w:r w:rsidR="002B3D49">
              <w:rPr>
                <w:rFonts w:ascii="Acumin Pro" w:eastAsia="Times New Roman" w:hAnsi="Acumin Pro" w:cs="Calibri"/>
                <w:b/>
                <w:bCs/>
                <w:color w:val="000000"/>
                <w:sz w:val="24"/>
                <w:szCs w:val="24"/>
                <w:lang w:eastAsia="es-MX"/>
              </w:rPr>
              <w:t>2</w:t>
            </w:r>
          </w:p>
        </w:tc>
        <w:tc>
          <w:tcPr>
            <w:tcW w:w="2000" w:type="dxa"/>
            <w:tcBorders>
              <w:top w:val="single" w:sz="4" w:space="0" w:color="auto"/>
              <w:left w:val="nil"/>
              <w:bottom w:val="single" w:sz="4" w:space="0" w:color="auto"/>
              <w:right w:val="single" w:sz="4" w:space="0" w:color="auto"/>
            </w:tcBorders>
            <w:shd w:val="clear" w:color="auto" w:fill="548DD4" w:themeFill="text2" w:themeFillTint="99"/>
            <w:noWrap/>
            <w:vAlign w:val="bottom"/>
            <w:hideMark/>
          </w:tcPr>
          <w:p w:rsidR="00C60C4A" w:rsidRPr="00160AE1" w:rsidRDefault="00C60C4A" w:rsidP="002B3D49">
            <w:pPr>
              <w:spacing w:after="0" w:line="240" w:lineRule="auto"/>
              <w:jc w:val="center"/>
              <w:rPr>
                <w:rFonts w:ascii="Acumin Pro" w:eastAsia="Times New Roman" w:hAnsi="Acumin Pro" w:cs="Calibri"/>
                <w:b/>
                <w:bCs/>
                <w:color w:val="000000"/>
                <w:sz w:val="24"/>
                <w:szCs w:val="24"/>
                <w:lang w:eastAsia="es-MX"/>
              </w:rPr>
            </w:pPr>
            <w:r w:rsidRPr="00160AE1">
              <w:rPr>
                <w:rFonts w:ascii="Acumin Pro" w:eastAsia="Times New Roman" w:hAnsi="Acumin Pro" w:cs="Calibri"/>
                <w:b/>
                <w:bCs/>
                <w:color w:val="000000"/>
                <w:sz w:val="24"/>
                <w:szCs w:val="24"/>
                <w:lang w:eastAsia="es-MX"/>
              </w:rPr>
              <w:t>20</w:t>
            </w:r>
            <w:r w:rsidR="00DD257B" w:rsidRPr="00160AE1">
              <w:rPr>
                <w:rFonts w:ascii="Acumin Pro" w:eastAsia="Times New Roman" w:hAnsi="Acumin Pro" w:cs="Calibri"/>
                <w:b/>
                <w:bCs/>
                <w:color w:val="000000"/>
                <w:sz w:val="24"/>
                <w:szCs w:val="24"/>
                <w:lang w:eastAsia="es-MX"/>
              </w:rPr>
              <w:t>2</w:t>
            </w:r>
            <w:r w:rsidR="002B3D49">
              <w:rPr>
                <w:rFonts w:ascii="Acumin Pro" w:eastAsia="Times New Roman" w:hAnsi="Acumin Pro" w:cs="Calibri"/>
                <w:b/>
                <w:bCs/>
                <w:color w:val="000000"/>
                <w:sz w:val="24"/>
                <w:szCs w:val="24"/>
                <w:lang w:eastAsia="es-MX"/>
              </w:rPr>
              <w:t>1</w:t>
            </w:r>
          </w:p>
        </w:tc>
      </w:tr>
      <w:tr w:rsidR="00D863F5" w:rsidRPr="00160AE1" w:rsidTr="00DA1DCF">
        <w:trPr>
          <w:trHeight w:val="525"/>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863F5" w:rsidRPr="00160AE1" w:rsidRDefault="00D863F5"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D863F5" w:rsidRPr="005079C3" w:rsidRDefault="00D863F5" w:rsidP="005B738A">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 xml:space="preserve">        736,493,001.70</w:t>
            </w:r>
          </w:p>
        </w:tc>
        <w:tc>
          <w:tcPr>
            <w:tcW w:w="2000" w:type="dxa"/>
            <w:tcBorders>
              <w:top w:val="nil"/>
              <w:left w:val="nil"/>
              <w:bottom w:val="single" w:sz="4" w:space="0" w:color="auto"/>
              <w:right w:val="single" w:sz="4" w:space="0" w:color="auto"/>
            </w:tcBorders>
            <w:shd w:val="clear" w:color="auto" w:fill="auto"/>
            <w:vAlign w:val="bottom"/>
          </w:tcPr>
          <w:p w:rsidR="00D863F5" w:rsidRPr="00772BD7" w:rsidRDefault="00D863F5" w:rsidP="00A1668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726</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383</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652.53</w:t>
            </w:r>
          </w:p>
        </w:tc>
      </w:tr>
      <w:tr w:rsidR="00D863F5"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D863F5" w:rsidRPr="005079C3" w:rsidRDefault="00D863F5" w:rsidP="00B93736">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619,336,338.57</w:t>
            </w:r>
          </w:p>
        </w:tc>
        <w:tc>
          <w:tcPr>
            <w:tcW w:w="2000" w:type="dxa"/>
            <w:tcBorders>
              <w:top w:val="nil"/>
              <w:left w:val="nil"/>
              <w:bottom w:val="single" w:sz="4" w:space="0" w:color="auto"/>
              <w:right w:val="single" w:sz="4" w:space="0" w:color="auto"/>
            </w:tcBorders>
            <w:shd w:val="clear" w:color="auto" w:fill="auto"/>
            <w:vAlign w:val="bottom"/>
          </w:tcPr>
          <w:p w:rsidR="00D863F5" w:rsidRPr="00772BD7" w:rsidRDefault="00D863F5" w:rsidP="00A1668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611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348,171.49</w:t>
            </w:r>
          </w:p>
        </w:tc>
      </w:tr>
      <w:tr w:rsidR="00D863F5"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D863F5" w:rsidRPr="005079C3" w:rsidRDefault="00D863F5" w:rsidP="00642D63">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97,650,891.22</w:t>
            </w:r>
          </w:p>
        </w:tc>
        <w:tc>
          <w:tcPr>
            <w:tcW w:w="2000" w:type="dxa"/>
            <w:tcBorders>
              <w:top w:val="nil"/>
              <w:left w:val="nil"/>
              <w:bottom w:val="single" w:sz="4" w:space="0" w:color="auto"/>
              <w:right w:val="single" w:sz="4" w:space="0" w:color="auto"/>
            </w:tcBorders>
            <w:shd w:val="clear" w:color="auto" w:fill="auto"/>
            <w:vAlign w:val="bottom"/>
          </w:tcPr>
          <w:p w:rsidR="00D863F5" w:rsidRPr="00772BD7" w:rsidRDefault="00D863F5" w:rsidP="00A1668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92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745.65</w:t>
            </w:r>
          </w:p>
        </w:tc>
      </w:tr>
      <w:tr w:rsidR="00D863F5"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INFRAESTRUCTURA</w:t>
            </w:r>
          </w:p>
        </w:tc>
        <w:tc>
          <w:tcPr>
            <w:tcW w:w="2140" w:type="dxa"/>
            <w:tcBorders>
              <w:top w:val="nil"/>
              <w:left w:val="nil"/>
              <w:bottom w:val="single" w:sz="4" w:space="0" w:color="auto"/>
              <w:right w:val="single" w:sz="4" w:space="0" w:color="auto"/>
            </w:tcBorders>
            <w:shd w:val="clear" w:color="auto" w:fill="auto"/>
            <w:vAlign w:val="bottom"/>
          </w:tcPr>
          <w:p w:rsidR="00D863F5" w:rsidRPr="005079C3" w:rsidRDefault="00D863F5" w:rsidP="00C60C4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2,578,079.00</w:t>
            </w:r>
          </w:p>
        </w:tc>
        <w:tc>
          <w:tcPr>
            <w:tcW w:w="2000" w:type="dxa"/>
            <w:tcBorders>
              <w:top w:val="nil"/>
              <w:left w:val="nil"/>
              <w:bottom w:val="single" w:sz="4" w:space="0" w:color="auto"/>
              <w:right w:val="single" w:sz="4" w:space="0" w:color="auto"/>
            </w:tcBorders>
            <w:shd w:val="clear" w:color="auto" w:fill="auto"/>
            <w:vAlign w:val="bottom"/>
          </w:tcPr>
          <w:p w:rsidR="00D863F5" w:rsidRPr="00772BD7"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2,578,079.00</w:t>
            </w:r>
          </w:p>
        </w:tc>
      </w:tr>
      <w:tr w:rsidR="00D863F5" w:rsidRPr="00160AE1" w:rsidTr="00DA1DCF">
        <w:trPr>
          <w:trHeight w:val="525"/>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D863F5" w:rsidRPr="005079C3" w:rsidRDefault="00D863F5" w:rsidP="005B738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16,691,812.49</w:t>
            </w:r>
          </w:p>
        </w:tc>
        <w:tc>
          <w:tcPr>
            <w:tcW w:w="2000" w:type="dxa"/>
            <w:tcBorders>
              <w:top w:val="nil"/>
              <w:left w:val="nil"/>
              <w:bottom w:val="single" w:sz="4" w:space="0" w:color="auto"/>
              <w:right w:val="single" w:sz="4" w:space="0" w:color="auto"/>
            </w:tcBorders>
            <w:shd w:val="clear" w:color="auto" w:fill="auto"/>
            <w:vAlign w:val="bottom"/>
          </w:tcPr>
          <w:p w:rsidR="00D863F5" w:rsidRPr="00772BD7" w:rsidRDefault="00D863F5" w:rsidP="00A1668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16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250.71</w:t>
            </w:r>
          </w:p>
        </w:tc>
      </w:tr>
      <w:tr w:rsidR="00D863F5" w:rsidRPr="00160AE1" w:rsidTr="00DA1DCF">
        <w:trPr>
          <w:trHeight w:val="525"/>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D863F5" w:rsidRPr="005079C3" w:rsidRDefault="00D863F5" w:rsidP="00642D63">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159,243.42</w:t>
            </w:r>
          </w:p>
        </w:tc>
        <w:tc>
          <w:tcPr>
            <w:tcW w:w="2000" w:type="dxa"/>
            <w:tcBorders>
              <w:top w:val="nil"/>
              <w:left w:val="nil"/>
              <w:bottom w:val="single" w:sz="4" w:space="0" w:color="auto"/>
              <w:right w:val="single" w:sz="4" w:space="0" w:color="auto"/>
            </w:tcBorders>
            <w:shd w:val="clear" w:color="auto" w:fill="auto"/>
            <w:vAlign w:val="bottom"/>
          </w:tcPr>
          <w:p w:rsidR="00D863F5" w:rsidRPr="00772BD7" w:rsidRDefault="00D863F5" w:rsidP="00A1668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768.68</w:t>
            </w:r>
          </w:p>
        </w:tc>
      </w:tr>
      <w:tr w:rsidR="00D863F5"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D863F5" w:rsidRPr="005079C3" w:rsidRDefault="00D863F5" w:rsidP="00C60C4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76,637.00 </w:t>
            </w:r>
          </w:p>
        </w:tc>
        <w:tc>
          <w:tcPr>
            <w:tcW w:w="2000" w:type="dxa"/>
            <w:tcBorders>
              <w:top w:val="nil"/>
              <w:left w:val="nil"/>
              <w:bottom w:val="single" w:sz="4" w:space="0" w:color="auto"/>
              <w:right w:val="single" w:sz="4" w:space="0" w:color="auto"/>
            </w:tcBorders>
            <w:shd w:val="clear" w:color="auto" w:fill="auto"/>
            <w:vAlign w:val="bottom"/>
          </w:tcPr>
          <w:p w:rsidR="00D863F5" w:rsidRPr="00772BD7" w:rsidRDefault="00D863F5" w:rsidP="00A1668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r>
      <w:tr w:rsidR="00D863F5"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863F5" w:rsidRPr="00160AE1" w:rsidRDefault="00D863F5"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D863F5" w:rsidRPr="005079C3" w:rsidRDefault="00D863F5" w:rsidP="005B738A">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 xml:space="preserve">          118,664,680.47</w:t>
            </w:r>
          </w:p>
        </w:tc>
        <w:tc>
          <w:tcPr>
            <w:tcW w:w="2000" w:type="dxa"/>
            <w:tcBorders>
              <w:top w:val="nil"/>
              <w:left w:val="nil"/>
              <w:bottom w:val="single" w:sz="4" w:space="0" w:color="auto"/>
              <w:right w:val="single" w:sz="4" w:space="0" w:color="auto"/>
            </w:tcBorders>
            <w:shd w:val="clear" w:color="auto" w:fill="auto"/>
            <w:vAlign w:val="bottom"/>
          </w:tcPr>
          <w:p w:rsidR="00D863F5" w:rsidRPr="00772BD7" w:rsidRDefault="00D863F5" w:rsidP="00A1668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119</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034</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995.22</w:t>
            </w:r>
          </w:p>
        </w:tc>
      </w:tr>
      <w:tr w:rsidR="00D863F5"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D863F5" w:rsidRPr="005079C3" w:rsidRDefault="00D863F5" w:rsidP="005B738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38,636,893.60</w:t>
            </w:r>
          </w:p>
        </w:tc>
        <w:tc>
          <w:tcPr>
            <w:tcW w:w="2000" w:type="dxa"/>
            <w:tcBorders>
              <w:top w:val="nil"/>
              <w:left w:val="nil"/>
              <w:bottom w:val="single" w:sz="4" w:space="0" w:color="auto"/>
              <w:right w:val="single" w:sz="4" w:space="0" w:color="auto"/>
            </w:tcBorders>
            <w:shd w:val="clear" w:color="auto" w:fill="auto"/>
            <w:vAlign w:val="bottom"/>
          </w:tcPr>
          <w:p w:rsidR="00D863F5" w:rsidRPr="00772BD7" w:rsidRDefault="00D863F5" w:rsidP="00A1668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38,</w:t>
            </w:r>
            <w:r>
              <w:rPr>
                <w:rFonts w:ascii="Tahoma" w:eastAsia="Times New Roman" w:hAnsi="Tahoma" w:cs="Tahoma"/>
                <w:color w:val="000000"/>
                <w:sz w:val="20"/>
                <w:szCs w:val="20"/>
                <w:lang w:eastAsia="es-MX"/>
              </w:rPr>
              <w:t>958</w:t>
            </w:r>
            <w:r w:rsidRPr="005B4DB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347.12</w:t>
            </w:r>
          </w:p>
        </w:tc>
      </w:tr>
      <w:tr w:rsidR="00D863F5" w:rsidRPr="00160AE1" w:rsidTr="00DA1DCF">
        <w:trPr>
          <w:trHeight w:val="525"/>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D863F5" w:rsidRPr="005079C3" w:rsidRDefault="00D863F5" w:rsidP="00C60C4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4,285,584.67</w:t>
            </w:r>
          </w:p>
        </w:tc>
        <w:tc>
          <w:tcPr>
            <w:tcW w:w="2000" w:type="dxa"/>
            <w:tcBorders>
              <w:top w:val="nil"/>
              <w:left w:val="nil"/>
              <w:bottom w:val="single" w:sz="4" w:space="0" w:color="auto"/>
              <w:right w:val="single" w:sz="4" w:space="0" w:color="auto"/>
            </w:tcBorders>
            <w:shd w:val="clear" w:color="auto" w:fill="auto"/>
            <w:vAlign w:val="bottom"/>
          </w:tcPr>
          <w:p w:rsidR="00D863F5" w:rsidRPr="00772BD7" w:rsidRDefault="00D863F5" w:rsidP="00A1668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584.67</w:t>
            </w:r>
          </w:p>
        </w:tc>
      </w:tr>
      <w:tr w:rsidR="00D863F5" w:rsidRPr="00160AE1" w:rsidTr="00DA1DCF">
        <w:trPr>
          <w:trHeight w:val="525"/>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D863F5" w:rsidRPr="005079C3" w:rsidRDefault="00D863F5" w:rsidP="0001547C">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935,199.36</w:t>
            </w:r>
          </w:p>
        </w:tc>
        <w:tc>
          <w:tcPr>
            <w:tcW w:w="2000" w:type="dxa"/>
            <w:tcBorders>
              <w:top w:val="nil"/>
              <w:left w:val="nil"/>
              <w:bottom w:val="single" w:sz="4" w:space="0" w:color="auto"/>
              <w:right w:val="single" w:sz="4" w:space="0" w:color="auto"/>
            </w:tcBorders>
            <w:shd w:val="clear" w:color="auto" w:fill="auto"/>
            <w:vAlign w:val="bottom"/>
          </w:tcPr>
          <w:p w:rsidR="00D863F5" w:rsidRPr="00772BD7" w:rsidRDefault="00D863F5" w:rsidP="00A1668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934,229.02</w:t>
            </w:r>
          </w:p>
        </w:tc>
      </w:tr>
      <w:tr w:rsidR="00D863F5"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D863F5" w:rsidRPr="005079C3" w:rsidRDefault="00D863F5" w:rsidP="002D52C4">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45,291,529.20</w:t>
            </w:r>
          </w:p>
        </w:tc>
        <w:tc>
          <w:tcPr>
            <w:tcW w:w="2000" w:type="dxa"/>
            <w:tcBorders>
              <w:top w:val="nil"/>
              <w:left w:val="nil"/>
              <w:bottom w:val="single" w:sz="4" w:space="0" w:color="auto"/>
              <w:right w:val="single" w:sz="4" w:space="0" w:color="auto"/>
            </w:tcBorders>
            <w:shd w:val="clear" w:color="auto" w:fill="auto"/>
            <w:vAlign w:val="bottom"/>
          </w:tcPr>
          <w:p w:rsidR="00D863F5" w:rsidRPr="00772BD7" w:rsidRDefault="00D863F5" w:rsidP="00A1668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529.20</w:t>
            </w:r>
          </w:p>
        </w:tc>
      </w:tr>
      <w:tr w:rsidR="00D863F5"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D863F5" w:rsidRPr="005079C3" w:rsidRDefault="00D863F5" w:rsidP="00565C21">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1,104,336.80 </w:t>
            </w:r>
          </w:p>
        </w:tc>
        <w:tc>
          <w:tcPr>
            <w:tcW w:w="2000" w:type="dxa"/>
            <w:tcBorders>
              <w:top w:val="nil"/>
              <w:left w:val="nil"/>
              <w:bottom w:val="single" w:sz="4" w:space="0" w:color="auto"/>
              <w:right w:val="single" w:sz="4" w:space="0" w:color="auto"/>
            </w:tcBorders>
            <w:shd w:val="clear" w:color="auto" w:fill="auto"/>
            <w:vAlign w:val="bottom"/>
          </w:tcPr>
          <w:p w:rsidR="00D863F5" w:rsidRPr="00772BD7" w:rsidRDefault="00D863F5" w:rsidP="00A1668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1,104</w:t>
            </w:r>
            <w:r w:rsidRPr="00772BD7">
              <w:rPr>
                <w:rFonts w:ascii="Tahoma" w:eastAsia="Times New Roman" w:hAnsi="Tahoma" w:cs="Tahoma"/>
                <w:color w:val="000000"/>
                <w:sz w:val="20"/>
                <w:szCs w:val="20"/>
                <w:lang w:eastAsia="es-MX"/>
              </w:rPr>
              <w:t>,3</w:t>
            </w:r>
            <w:r>
              <w:rPr>
                <w:rFonts w:ascii="Tahoma" w:eastAsia="Times New Roman" w:hAnsi="Tahoma" w:cs="Tahoma"/>
                <w:color w:val="000000"/>
                <w:sz w:val="20"/>
                <w:szCs w:val="20"/>
                <w:lang w:eastAsia="es-MX"/>
              </w:rPr>
              <w:t>36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w:t>
            </w:r>
            <w:r w:rsidRPr="00772BD7">
              <w:rPr>
                <w:rFonts w:ascii="Tahoma" w:eastAsia="Times New Roman" w:hAnsi="Tahoma" w:cs="Tahoma"/>
                <w:color w:val="000000"/>
                <w:sz w:val="20"/>
                <w:szCs w:val="20"/>
                <w:lang w:eastAsia="es-MX"/>
              </w:rPr>
              <w:t xml:space="preserve"> </w:t>
            </w:r>
          </w:p>
        </w:tc>
      </w:tr>
      <w:tr w:rsidR="00D863F5" w:rsidRPr="00160AE1" w:rsidTr="00DA1DCF">
        <w:trPr>
          <w:trHeight w:val="525"/>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D863F5" w:rsidRPr="005079C3" w:rsidRDefault="00D863F5" w:rsidP="004E3F6B">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28,411,136.84</w:t>
            </w:r>
          </w:p>
        </w:tc>
        <w:tc>
          <w:tcPr>
            <w:tcW w:w="2000" w:type="dxa"/>
            <w:tcBorders>
              <w:top w:val="nil"/>
              <w:left w:val="nil"/>
              <w:bottom w:val="single" w:sz="4" w:space="0" w:color="auto"/>
              <w:right w:val="single" w:sz="4" w:space="0" w:color="auto"/>
            </w:tcBorders>
            <w:shd w:val="clear" w:color="auto" w:fill="auto"/>
            <w:vAlign w:val="bottom"/>
          </w:tcPr>
          <w:p w:rsidR="00D863F5" w:rsidRPr="00772BD7" w:rsidRDefault="00D863F5" w:rsidP="00A1668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8</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968.41</w:t>
            </w:r>
          </w:p>
        </w:tc>
      </w:tr>
      <w:tr w:rsidR="00D863F5"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863F5" w:rsidRPr="00160AE1" w:rsidRDefault="00D863F5"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D863F5" w:rsidRPr="005079C3" w:rsidRDefault="00D863F5" w:rsidP="00C60C4A">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 xml:space="preserve">            6,355,450.72</w:t>
            </w:r>
          </w:p>
        </w:tc>
        <w:tc>
          <w:tcPr>
            <w:tcW w:w="2000" w:type="dxa"/>
            <w:tcBorders>
              <w:top w:val="nil"/>
              <w:left w:val="nil"/>
              <w:bottom w:val="single" w:sz="4" w:space="0" w:color="auto"/>
              <w:right w:val="single" w:sz="4" w:space="0" w:color="auto"/>
            </w:tcBorders>
            <w:shd w:val="clear" w:color="auto" w:fill="auto"/>
            <w:vAlign w:val="bottom"/>
          </w:tcPr>
          <w:p w:rsidR="00D863F5" w:rsidRPr="00772BD7" w:rsidRDefault="00D863F5" w:rsidP="00A1668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Pr>
                <w:rFonts w:ascii="Tahoma" w:eastAsia="Times New Roman" w:hAnsi="Tahoma" w:cs="Tahoma"/>
                <w:b/>
                <w:bCs/>
                <w:color w:val="000000"/>
                <w:sz w:val="20"/>
                <w:szCs w:val="20"/>
                <w:lang w:eastAsia="es-MX"/>
              </w:rPr>
              <w:t>355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450.72</w:t>
            </w:r>
          </w:p>
        </w:tc>
      </w:tr>
      <w:tr w:rsidR="00D863F5"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D863F5" w:rsidRPr="005079C3" w:rsidRDefault="00D863F5" w:rsidP="00C60C4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3,207,164.32</w:t>
            </w:r>
          </w:p>
        </w:tc>
        <w:tc>
          <w:tcPr>
            <w:tcW w:w="2000" w:type="dxa"/>
            <w:tcBorders>
              <w:top w:val="nil"/>
              <w:left w:val="nil"/>
              <w:bottom w:val="single" w:sz="4" w:space="0" w:color="auto"/>
              <w:right w:val="single" w:sz="4" w:space="0" w:color="auto"/>
            </w:tcBorders>
            <w:shd w:val="clear" w:color="auto" w:fill="auto"/>
            <w:vAlign w:val="bottom"/>
          </w:tcPr>
          <w:p w:rsidR="00D863F5" w:rsidRPr="00772BD7" w:rsidRDefault="00D863F5" w:rsidP="00A1668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207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164.32</w:t>
            </w:r>
          </w:p>
        </w:tc>
      </w:tr>
      <w:tr w:rsidR="00D863F5"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D863F5" w:rsidRPr="005079C3" w:rsidRDefault="00D863F5" w:rsidP="00C60C4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tcPr>
          <w:p w:rsidR="00D863F5" w:rsidRPr="00772BD7" w:rsidRDefault="00D863F5" w:rsidP="00A1668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r>
      <w:tr w:rsidR="00D863F5" w:rsidRPr="00160AE1" w:rsidTr="00DA1DCF">
        <w:trPr>
          <w:trHeight w:val="300"/>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863F5" w:rsidRPr="00160AE1" w:rsidRDefault="00D863F5"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D863F5" w:rsidRPr="005079C3" w:rsidRDefault="00D863F5" w:rsidP="00C60C4A">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 xml:space="preserve">            1,075,330.20 </w:t>
            </w:r>
          </w:p>
        </w:tc>
        <w:tc>
          <w:tcPr>
            <w:tcW w:w="2000" w:type="dxa"/>
            <w:tcBorders>
              <w:top w:val="nil"/>
              <w:left w:val="nil"/>
              <w:bottom w:val="single" w:sz="4" w:space="0" w:color="auto"/>
              <w:right w:val="single" w:sz="4" w:space="0" w:color="auto"/>
            </w:tcBorders>
            <w:shd w:val="clear" w:color="auto" w:fill="auto"/>
            <w:vAlign w:val="bottom"/>
          </w:tcPr>
          <w:p w:rsidR="00D863F5" w:rsidRPr="00772BD7" w:rsidRDefault="00D863F5" w:rsidP="00A1668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w:t>
            </w:r>
            <w:r w:rsidRPr="00772BD7">
              <w:rPr>
                <w:rFonts w:ascii="Tahoma" w:eastAsia="Times New Roman" w:hAnsi="Tahoma" w:cs="Tahoma"/>
                <w:b/>
                <w:bCs/>
                <w:color w:val="000000"/>
                <w:sz w:val="20"/>
                <w:szCs w:val="20"/>
                <w:lang w:eastAsia="es-MX"/>
              </w:rPr>
              <w:t xml:space="preserve">0 </w:t>
            </w:r>
          </w:p>
        </w:tc>
      </w:tr>
      <w:tr w:rsidR="00D863F5" w:rsidRPr="00160AE1" w:rsidTr="00DA1DCF">
        <w:trPr>
          <w:trHeight w:val="525"/>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D863F5" w:rsidRPr="005079C3" w:rsidRDefault="00D863F5" w:rsidP="00C60C4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 xml:space="preserve">              1,075,330.20</w:t>
            </w:r>
          </w:p>
        </w:tc>
        <w:tc>
          <w:tcPr>
            <w:tcW w:w="2000" w:type="dxa"/>
            <w:tcBorders>
              <w:top w:val="nil"/>
              <w:left w:val="nil"/>
              <w:bottom w:val="single" w:sz="4" w:space="0" w:color="auto"/>
              <w:right w:val="single" w:sz="4" w:space="0" w:color="auto"/>
            </w:tcBorders>
            <w:shd w:val="clear" w:color="auto" w:fill="auto"/>
            <w:vAlign w:val="bottom"/>
          </w:tcPr>
          <w:p w:rsidR="00D863F5" w:rsidRPr="00772BD7" w:rsidRDefault="00D863F5" w:rsidP="00A1668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330.20</w:t>
            </w:r>
          </w:p>
        </w:tc>
      </w:tr>
    </w:tbl>
    <w:p w:rsidR="008102F1" w:rsidRDefault="00C60C4A" w:rsidP="00BF2E12">
      <w:pPr>
        <w:spacing w:line="360" w:lineRule="auto"/>
        <w:rPr>
          <w:rFonts w:ascii="Acumin Pro" w:hAnsi="Acumin Pro" w:cs="Tahoma"/>
          <w:b/>
          <w:sz w:val="24"/>
          <w:szCs w:val="24"/>
        </w:rPr>
      </w:pPr>
      <w:r w:rsidRPr="00160AE1">
        <w:rPr>
          <w:rFonts w:ascii="Acumin Pro" w:hAnsi="Acumin Pro" w:cs="Tahoma"/>
          <w:b/>
          <w:sz w:val="24"/>
          <w:szCs w:val="24"/>
        </w:rPr>
        <w:t xml:space="preserve">  </w:t>
      </w:r>
    </w:p>
    <w:p w:rsidR="00160AE1" w:rsidRPr="008102F1" w:rsidRDefault="008102F1" w:rsidP="008102F1">
      <w:pPr>
        <w:spacing w:line="360" w:lineRule="auto"/>
        <w:jc w:val="both"/>
        <w:rPr>
          <w:rFonts w:ascii="Acumin Pro" w:hAnsi="Acumin Pro" w:cs="Tahoma"/>
          <w:sz w:val="24"/>
          <w:szCs w:val="24"/>
        </w:rPr>
      </w:pPr>
      <w:r w:rsidRPr="00A12D66">
        <w:rPr>
          <w:rFonts w:ascii="Acumin Pro" w:hAnsi="Acumin Pro" w:cs="Tahoma"/>
          <w:sz w:val="24"/>
          <w:szCs w:val="24"/>
        </w:rPr>
        <w:t xml:space="preserve">Resulta pertinente mencionar que </w:t>
      </w:r>
      <w:r w:rsidR="00866487">
        <w:rPr>
          <w:rFonts w:ascii="Acumin Pro" w:hAnsi="Acumin Pro" w:cs="Tahoma"/>
          <w:sz w:val="24"/>
          <w:szCs w:val="24"/>
        </w:rPr>
        <w:t>está pendiente de afectar</w:t>
      </w:r>
      <w:r w:rsidRPr="00A12D66">
        <w:rPr>
          <w:rFonts w:ascii="Acumin Pro" w:hAnsi="Acumin Pro" w:cs="Tahoma"/>
          <w:sz w:val="24"/>
          <w:szCs w:val="24"/>
        </w:rPr>
        <w:t xml:space="preserve"> la cuenta </w:t>
      </w:r>
      <w:r w:rsidR="00A12D66" w:rsidRPr="00A12D66">
        <w:rPr>
          <w:rFonts w:ascii="Acumin Pro" w:hAnsi="Acumin Pro" w:cs="Tahoma"/>
          <w:b/>
          <w:i/>
          <w:sz w:val="24"/>
          <w:szCs w:val="24"/>
        </w:rPr>
        <w:t>1-2-3-1 Terrenos</w:t>
      </w:r>
      <w:r w:rsidR="00A12D66" w:rsidRPr="00A12D66">
        <w:rPr>
          <w:rFonts w:ascii="Acumin Pro" w:hAnsi="Acumin Pro" w:cs="Tahoma"/>
          <w:sz w:val="24"/>
          <w:szCs w:val="24"/>
        </w:rPr>
        <w:t xml:space="preserve"> </w:t>
      </w:r>
      <w:r w:rsidRPr="00A12D66">
        <w:rPr>
          <w:rFonts w:ascii="Acumin Pro" w:hAnsi="Acumin Pro" w:cs="Tahoma"/>
          <w:sz w:val="24"/>
          <w:szCs w:val="24"/>
        </w:rPr>
        <w:t xml:space="preserve">por la disminución al activo derivada de la venta de predios que efectuó la administración 2018-2021, durante el ejercicio </w:t>
      </w:r>
      <w:r w:rsidR="00866487">
        <w:rPr>
          <w:rFonts w:ascii="Acumin Pro" w:hAnsi="Acumin Pro" w:cs="Tahoma"/>
          <w:sz w:val="24"/>
          <w:szCs w:val="24"/>
        </w:rPr>
        <w:t>2021</w:t>
      </w:r>
      <w:r w:rsidRPr="00A12D66">
        <w:rPr>
          <w:rFonts w:ascii="Acumin Pro" w:hAnsi="Acumin Pro" w:cs="Tahoma"/>
          <w:sz w:val="24"/>
          <w:szCs w:val="24"/>
        </w:rPr>
        <w:t>.</w:t>
      </w:r>
      <w:r w:rsidRPr="008102F1">
        <w:rPr>
          <w:rFonts w:ascii="Acumin Pro" w:hAnsi="Acumin Pro" w:cs="Tahoma"/>
          <w:sz w:val="24"/>
          <w:szCs w:val="24"/>
        </w:rPr>
        <w:t xml:space="preserve">  </w:t>
      </w:r>
      <w:r w:rsidR="00C60C4A" w:rsidRPr="008102F1">
        <w:rPr>
          <w:rFonts w:ascii="Acumin Pro" w:hAnsi="Acumin Pro" w:cs="Tahoma"/>
          <w:sz w:val="24"/>
          <w:szCs w:val="24"/>
        </w:rPr>
        <w:t xml:space="preserve">      </w:t>
      </w:r>
    </w:p>
    <w:p w:rsidR="00210C65" w:rsidRDefault="00210C65" w:rsidP="00C60C4A">
      <w:pPr>
        <w:pStyle w:val="Texto"/>
        <w:spacing w:after="80" w:line="203" w:lineRule="exact"/>
        <w:ind w:firstLine="0"/>
        <w:rPr>
          <w:rFonts w:ascii="Acumin Pro" w:hAnsi="Acumin Pro" w:cs="Tahoma"/>
          <w:sz w:val="24"/>
          <w:szCs w:val="24"/>
          <w:u w:val="single"/>
        </w:rPr>
      </w:pPr>
    </w:p>
    <w:p w:rsidR="00C60C4A" w:rsidRPr="00160AE1" w:rsidRDefault="00C60C4A" w:rsidP="00C60C4A">
      <w:pPr>
        <w:pStyle w:val="Texto"/>
        <w:spacing w:after="80" w:line="203" w:lineRule="exact"/>
        <w:ind w:firstLine="0"/>
        <w:rPr>
          <w:rFonts w:ascii="Acumin Pro" w:hAnsi="Acumin Pro" w:cs="Tahoma"/>
          <w:sz w:val="24"/>
          <w:szCs w:val="24"/>
          <w:u w:val="single"/>
        </w:rPr>
      </w:pPr>
      <w:r w:rsidRPr="00160AE1">
        <w:rPr>
          <w:rFonts w:ascii="Acumin Pro" w:hAnsi="Acumin Pro" w:cs="Tahoma"/>
          <w:sz w:val="24"/>
          <w:szCs w:val="24"/>
          <w:u w:val="single"/>
        </w:rPr>
        <w:t>Estimaciones y Deterioros</w:t>
      </w:r>
    </w:p>
    <w:p w:rsidR="00C60C4A" w:rsidRPr="00160AE1" w:rsidRDefault="00C60C4A" w:rsidP="00C60C4A">
      <w:pPr>
        <w:pStyle w:val="Texto"/>
        <w:spacing w:after="80" w:line="203" w:lineRule="exact"/>
        <w:ind w:firstLine="0"/>
        <w:rPr>
          <w:rFonts w:ascii="Acumin Pro" w:hAnsi="Acumin Pro" w:cs="Tahoma"/>
          <w:sz w:val="24"/>
          <w:szCs w:val="24"/>
        </w:rPr>
      </w:pPr>
    </w:p>
    <w:p w:rsidR="00CD2067" w:rsidRPr="00BF2E12" w:rsidRDefault="00C60C4A" w:rsidP="00BF2E12">
      <w:pPr>
        <w:pStyle w:val="Texto"/>
        <w:spacing w:after="80" w:line="203" w:lineRule="exact"/>
        <w:ind w:firstLine="0"/>
        <w:rPr>
          <w:rFonts w:ascii="Acumin Pro" w:hAnsi="Acumin Pro" w:cs="Tahoma"/>
          <w:sz w:val="24"/>
          <w:szCs w:val="24"/>
        </w:rPr>
      </w:pPr>
      <w:r w:rsidRPr="00160AE1">
        <w:rPr>
          <w:rFonts w:ascii="Acumin Pro" w:hAnsi="Acumin Pro" w:cs="Tahoma"/>
          <w:sz w:val="24"/>
          <w:szCs w:val="24"/>
        </w:rPr>
        <w:t>No se realizaron estimaciones y deterioros</w:t>
      </w:r>
    </w:p>
    <w:p w:rsidR="00A21650" w:rsidRDefault="00A21650" w:rsidP="00C60C4A">
      <w:pPr>
        <w:spacing w:line="360" w:lineRule="auto"/>
        <w:rPr>
          <w:rFonts w:ascii="Acumin Pro" w:hAnsi="Acumin Pro" w:cs="Tahoma"/>
          <w:sz w:val="24"/>
          <w:szCs w:val="24"/>
          <w:u w:val="single"/>
          <w:lang w:val="es-ES"/>
        </w:rPr>
      </w:pPr>
    </w:p>
    <w:p w:rsidR="00C60C4A" w:rsidRPr="00160AE1" w:rsidRDefault="00C60C4A" w:rsidP="00C60C4A">
      <w:pPr>
        <w:spacing w:line="360" w:lineRule="auto"/>
        <w:rPr>
          <w:rFonts w:ascii="Acumin Pro" w:hAnsi="Acumin Pro" w:cs="Tahoma"/>
          <w:sz w:val="24"/>
          <w:szCs w:val="24"/>
          <w:u w:val="single"/>
          <w:lang w:val="es-ES"/>
        </w:rPr>
      </w:pPr>
      <w:r w:rsidRPr="00160AE1">
        <w:rPr>
          <w:rFonts w:ascii="Acumin Pro" w:hAnsi="Acumin Pro" w:cs="Tahoma"/>
          <w:sz w:val="24"/>
          <w:szCs w:val="24"/>
          <w:u w:val="single"/>
          <w:lang w:val="es-ES"/>
        </w:rPr>
        <w:t>Otros Activos</w:t>
      </w:r>
    </w:p>
    <w:p w:rsidR="00C60C4A" w:rsidRPr="00160AE1" w:rsidRDefault="00C60C4A" w:rsidP="00C60C4A">
      <w:pPr>
        <w:spacing w:line="360" w:lineRule="auto"/>
        <w:rPr>
          <w:rFonts w:ascii="Acumin Pro" w:hAnsi="Acumin Pro" w:cs="Tahoma"/>
          <w:sz w:val="24"/>
          <w:szCs w:val="24"/>
        </w:rPr>
      </w:pPr>
      <w:r w:rsidRPr="00160AE1">
        <w:rPr>
          <w:rFonts w:ascii="Acumin Pro" w:hAnsi="Acumin Pro" w:cs="Tahoma"/>
          <w:sz w:val="24"/>
          <w:szCs w:val="24"/>
          <w:lang w:val="es-ES"/>
        </w:rPr>
        <w:t xml:space="preserve">No se realizaron Otros registros activo </w:t>
      </w:r>
      <w:r w:rsidRPr="00160AE1">
        <w:rPr>
          <w:rFonts w:ascii="Acumin Pro" w:hAnsi="Acumin Pro" w:cs="Tahoma"/>
          <w:sz w:val="24"/>
          <w:szCs w:val="24"/>
        </w:rPr>
        <w:t>significativo que impacten financieramente.</w:t>
      </w:r>
    </w:p>
    <w:p w:rsidR="00C60C4A" w:rsidRPr="00160AE1" w:rsidRDefault="00C60C4A" w:rsidP="00C60C4A">
      <w:pPr>
        <w:spacing w:line="360" w:lineRule="auto"/>
        <w:rPr>
          <w:rFonts w:ascii="Acumin Pro" w:hAnsi="Acumin Pro" w:cs="Tahoma"/>
          <w:b/>
          <w:sz w:val="24"/>
          <w:szCs w:val="24"/>
        </w:rPr>
      </w:pPr>
      <w:r w:rsidRPr="00160AE1">
        <w:rPr>
          <w:rFonts w:ascii="Acumin Pro" w:hAnsi="Acumin Pro" w:cs="Tahoma"/>
          <w:b/>
          <w:sz w:val="24"/>
          <w:szCs w:val="24"/>
        </w:rPr>
        <w:t xml:space="preserve"> II. Pasivo</w:t>
      </w:r>
    </w:p>
    <w:p w:rsidR="00C60C4A" w:rsidRPr="00160AE1" w:rsidRDefault="00C60C4A" w:rsidP="00C60C4A">
      <w:pPr>
        <w:spacing w:line="360" w:lineRule="auto"/>
        <w:jc w:val="both"/>
        <w:rPr>
          <w:rFonts w:ascii="Acumin Pro" w:hAnsi="Acumin Pro" w:cs="Tahoma"/>
          <w:sz w:val="24"/>
          <w:szCs w:val="24"/>
          <w:u w:val="single"/>
        </w:rPr>
      </w:pPr>
      <w:r w:rsidRPr="00160AE1">
        <w:rPr>
          <w:rFonts w:ascii="Acumin Pro" w:hAnsi="Acumin Pro" w:cs="Tahoma"/>
          <w:sz w:val="24"/>
          <w:szCs w:val="24"/>
          <w:u w:val="single"/>
        </w:rPr>
        <w:t xml:space="preserve">Cuentas por Pagar a Corto Plazo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Compromisos adquiridos a cargo del municipio con motivo de las adquisiciones de materiales e insumos así como la prestación de servicios, atendiendo en su caso los compromisos de pago establecidos en los contratos de prestación de servicios, y obligaciones que conforman por los importes retenidos al personal de base y confianza. </w:t>
      </w:r>
    </w:p>
    <w:tbl>
      <w:tblPr>
        <w:tblW w:w="8196" w:type="dxa"/>
        <w:tblInd w:w="782" w:type="dxa"/>
        <w:tblCellMar>
          <w:left w:w="70" w:type="dxa"/>
          <w:right w:w="70" w:type="dxa"/>
        </w:tblCellMar>
        <w:tblLook w:val="04A0" w:firstRow="1" w:lastRow="0" w:firstColumn="1" w:lastColumn="0" w:noHBand="0" w:noVBand="1"/>
      </w:tblPr>
      <w:tblGrid>
        <w:gridCol w:w="4738"/>
        <w:gridCol w:w="1729"/>
        <w:gridCol w:w="1729"/>
      </w:tblGrid>
      <w:tr w:rsidR="00F371EF" w:rsidRPr="00160AE1" w:rsidTr="00FE3AD5">
        <w:trPr>
          <w:trHeight w:val="315"/>
        </w:trPr>
        <w:tc>
          <w:tcPr>
            <w:tcW w:w="4738" w:type="dxa"/>
            <w:tcBorders>
              <w:top w:val="single" w:sz="8" w:space="0" w:color="auto"/>
              <w:left w:val="single" w:sz="8" w:space="0" w:color="auto"/>
              <w:bottom w:val="single" w:sz="8" w:space="0" w:color="auto"/>
              <w:right w:val="single" w:sz="8"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2B3D49">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2B3D49">
              <w:rPr>
                <w:rFonts w:ascii="Acumin Pro" w:eastAsia="Times New Roman" w:hAnsi="Acumin Pro" w:cs="Tahoma"/>
                <w:b/>
                <w:bCs/>
                <w:color w:val="000000"/>
                <w:sz w:val="20"/>
                <w:szCs w:val="20"/>
                <w:lang w:eastAsia="es-MX"/>
              </w:rPr>
              <w:t>2</w:t>
            </w:r>
          </w:p>
        </w:tc>
        <w:tc>
          <w:tcPr>
            <w:tcW w:w="1729"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2B3D49">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w:t>
            </w:r>
            <w:r w:rsidR="002B3D49">
              <w:rPr>
                <w:rFonts w:ascii="Acumin Pro" w:eastAsia="Times New Roman" w:hAnsi="Acumin Pro" w:cs="Tahoma"/>
                <w:b/>
                <w:bCs/>
                <w:color w:val="000000"/>
                <w:sz w:val="20"/>
                <w:szCs w:val="20"/>
                <w:lang w:eastAsia="es-MX"/>
              </w:rPr>
              <w:t>1</w:t>
            </w:r>
          </w:p>
        </w:tc>
      </w:tr>
      <w:tr w:rsidR="00F371EF" w:rsidRPr="00160AE1"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D863F5" w:rsidRPr="005079C3" w:rsidRDefault="00D863F5" w:rsidP="00A1668A">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21</w:t>
            </w:r>
            <w:r w:rsidR="00A1668A" w:rsidRPr="005079C3">
              <w:rPr>
                <w:rFonts w:ascii="Tahoma" w:eastAsia="Times New Roman" w:hAnsi="Tahoma" w:cs="Tahoma"/>
                <w:b/>
                <w:bCs/>
                <w:color w:val="000000"/>
                <w:sz w:val="20"/>
                <w:szCs w:val="20"/>
                <w:lang w:eastAsia="es-MX"/>
              </w:rPr>
              <w:t>1</w:t>
            </w:r>
            <w:r w:rsidRPr="005079C3">
              <w:rPr>
                <w:rFonts w:ascii="Tahoma" w:eastAsia="Times New Roman" w:hAnsi="Tahoma" w:cs="Tahoma"/>
                <w:b/>
                <w:bCs/>
                <w:color w:val="000000"/>
                <w:sz w:val="20"/>
                <w:szCs w:val="20"/>
                <w:lang w:eastAsia="es-MX"/>
              </w:rPr>
              <w:t>,</w:t>
            </w:r>
            <w:r w:rsidR="00A1668A" w:rsidRPr="005079C3">
              <w:rPr>
                <w:rFonts w:ascii="Tahoma" w:eastAsia="Times New Roman" w:hAnsi="Tahoma" w:cs="Tahoma"/>
                <w:b/>
                <w:bCs/>
                <w:color w:val="000000"/>
                <w:sz w:val="20"/>
                <w:szCs w:val="20"/>
                <w:lang w:eastAsia="es-MX"/>
              </w:rPr>
              <w:t>162</w:t>
            </w:r>
            <w:r w:rsidRPr="005079C3">
              <w:rPr>
                <w:rFonts w:ascii="Tahoma" w:eastAsia="Times New Roman" w:hAnsi="Tahoma" w:cs="Tahoma"/>
                <w:b/>
                <w:bCs/>
                <w:color w:val="000000"/>
                <w:sz w:val="20"/>
                <w:szCs w:val="20"/>
                <w:lang w:eastAsia="es-MX"/>
              </w:rPr>
              <w:t>,</w:t>
            </w:r>
            <w:r w:rsidR="00A1668A" w:rsidRPr="005079C3">
              <w:rPr>
                <w:rFonts w:ascii="Tahoma" w:eastAsia="Times New Roman" w:hAnsi="Tahoma" w:cs="Tahoma"/>
                <w:b/>
                <w:bCs/>
                <w:color w:val="000000"/>
                <w:sz w:val="20"/>
                <w:szCs w:val="20"/>
                <w:lang w:eastAsia="es-MX"/>
              </w:rPr>
              <w:t>248.84</w:t>
            </w:r>
          </w:p>
        </w:tc>
        <w:tc>
          <w:tcPr>
            <w:tcW w:w="1729" w:type="dxa"/>
            <w:tcBorders>
              <w:top w:val="nil"/>
              <w:left w:val="nil"/>
              <w:bottom w:val="single" w:sz="8" w:space="0" w:color="auto"/>
              <w:right w:val="single" w:sz="8" w:space="0" w:color="auto"/>
            </w:tcBorders>
            <w:shd w:val="clear" w:color="auto" w:fill="auto"/>
            <w:vAlign w:val="center"/>
          </w:tcPr>
          <w:p w:rsidR="00D863F5" w:rsidRPr="00274A59" w:rsidRDefault="00D863F5" w:rsidP="00A1668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197</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505,685.63</w:t>
            </w:r>
          </w:p>
        </w:tc>
      </w:tr>
      <w:tr w:rsidR="00F371EF" w:rsidRPr="00160AE1"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D863F5" w:rsidRPr="005079C3" w:rsidRDefault="00D863F5" w:rsidP="00F371EF">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17</w:t>
            </w:r>
            <w:r w:rsidR="00F371EF" w:rsidRPr="005079C3">
              <w:rPr>
                <w:rFonts w:ascii="Tahoma" w:eastAsia="Times New Roman" w:hAnsi="Tahoma" w:cs="Tahoma"/>
                <w:color w:val="000000"/>
                <w:sz w:val="20"/>
                <w:szCs w:val="20"/>
                <w:lang w:eastAsia="es-MX"/>
              </w:rPr>
              <w:t>5</w:t>
            </w:r>
            <w:r w:rsidRPr="005079C3">
              <w:rPr>
                <w:rFonts w:ascii="Tahoma" w:eastAsia="Times New Roman" w:hAnsi="Tahoma" w:cs="Tahoma"/>
                <w:color w:val="000000"/>
                <w:sz w:val="20"/>
                <w:szCs w:val="20"/>
                <w:lang w:eastAsia="es-MX"/>
              </w:rPr>
              <w:t>,</w:t>
            </w:r>
            <w:r w:rsidR="00F371EF" w:rsidRPr="005079C3">
              <w:rPr>
                <w:rFonts w:ascii="Tahoma" w:eastAsia="Times New Roman" w:hAnsi="Tahoma" w:cs="Tahoma"/>
                <w:color w:val="000000"/>
                <w:sz w:val="20"/>
                <w:szCs w:val="20"/>
                <w:lang w:eastAsia="es-MX"/>
              </w:rPr>
              <w:t>564</w:t>
            </w:r>
            <w:r w:rsidRPr="005079C3">
              <w:rPr>
                <w:rFonts w:ascii="Tahoma" w:eastAsia="Times New Roman" w:hAnsi="Tahoma" w:cs="Tahoma"/>
                <w:color w:val="000000"/>
                <w:sz w:val="20"/>
                <w:szCs w:val="20"/>
                <w:lang w:eastAsia="es-MX"/>
              </w:rPr>
              <w:t>,</w:t>
            </w:r>
            <w:r w:rsidR="00F371EF" w:rsidRPr="005079C3">
              <w:rPr>
                <w:rFonts w:ascii="Tahoma" w:eastAsia="Times New Roman" w:hAnsi="Tahoma" w:cs="Tahoma"/>
                <w:color w:val="000000"/>
                <w:sz w:val="20"/>
                <w:szCs w:val="20"/>
                <w:lang w:eastAsia="es-MX"/>
              </w:rPr>
              <w:t>361.49</w:t>
            </w:r>
          </w:p>
        </w:tc>
        <w:tc>
          <w:tcPr>
            <w:tcW w:w="1729" w:type="dxa"/>
            <w:tcBorders>
              <w:top w:val="nil"/>
              <w:left w:val="nil"/>
              <w:bottom w:val="single" w:sz="8" w:space="0" w:color="auto"/>
              <w:right w:val="single" w:sz="8" w:space="0" w:color="auto"/>
            </w:tcBorders>
            <w:shd w:val="clear" w:color="auto" w:fill="auto"/>
            <w:vAlign w:val="center"/>
          </w:tcPr>
          <w:p w:rsidR="00D863F5" w:rsidRPr="00274A59"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148</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148</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933.08</w:t>
            </w:r>
          </w:p>
        </w:tc>
      </w:tr>
      <w:tr w:rsidR="00F371EF" w:rsidRPr="00160AE1"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D863F5" w:rsidRPr="005079C3" w:rsidRDefault="00D863F5" w:rsidP="00F371EF">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1</w:t>
            </w:r>
            <w:r w:rsidR="00F371EF" w:rsidRPr="005079C3">
              <w:rPr>
                <w:rFonts w:ascii="Tahoma" w:eastAsia="Times New Roman" w:hAnsi="Tahoma" w:cs="Tahoma"/>
                <w:color w:val="000000"/>
                <w:sz w:val="20"/>
                <w:szCs w:val="20"/>
                <w:lang w:eastAsia="es-MX"/>
              </w:rPr>
              <w:t>3</w:t>
            </w:r>
            <w:r w:rsidRPr="005079C3">
              <w:rPr>
                <w:rFonts w:ascii="Tahoma" w:eastAsia="Times New Roman" w:hAnsi="Tahoma" w:cs="Tahoma"/>
                <w:color w:val="000000"/>
                <w:sz w:val="20"/>
                <w:szCs w:val="20"/>
                <w:lang w:eastAsia="es-MX"/>
              </w:rPr>
              <w:t>,</w:t>
            </w:r>
            <w:r w:rsidR="00F371EF" w:rsidRPr="005079C3">
              <w:rPr>
                <w:rFonts w:ascii="Tahoma" w:eastAsia="Times New Roman" w:hAnsi="Tahoma" w:cs="Tahoma"/>
                <w:color w:val="000000"/>
                <w:sz w:val="20"/>
                <w:szCs w:val="20"/>
                <w:lang w:eastAsia="es-MX"/>
              </w:rPr>
              <w:t>856</w:t>
            </w:r>
            <w:r w:rsidRPr="005079C3">
              <w:rPr>
                <w:rFonts w:ascii="Tahoma" w:eastAsia="Times New Roman" w:hAnsi="Tahoma" w:cs="Tahoma"/>
                <w:color w:val="000000"/>
                <w:sz w:val="20"/>
                <w:szCs w:val="20"/>
                <w:lang w:eastAsia="es-MX"/>
              </w:rPr>
              <w:t>,</w:t>
            </w:r>
            <w:r w:rsidR="00F371EF" w:rsidRPr="005079C3">
              <w:rPr>
                <w:rFonts w:ascii="Tahoma" w:eastAsia="Times New Roman" w:hAnsi="Tahoma" w:cs="Tahoma"/>
                <w:color w:val="000000"/>
                <w:sz w:val="20"/>
                <w:szCs w:val="20"/>
                <w:lang w:eastAsia="es-MX"/>
              </w:rPr>
              <w:t>464.48</w:t>
            </w:r>
          </w:p>
        </w:tc>
        <w:tc>
          <w:tcPr>
            <w:tcW w:w="1729" w:type="dxa"/>
            <w:tcBorders>
              <w:top w:val="nil"/>
              <w:left w:val="nil"/>
              <w:bottom w:val="single" w:sz="8" w:space="0" w:color="auto"/>
              <w:right w:val="single" w:sz="8" w:space="0" w:color="auto"/>
            </w:tcBorders>
            <w:shd w:val="clear" w:color="auto" w:fill="auto"/>
            <w:vAlign w:val="center"/>
          </w:tcPr>
          <w:p w:rsidR="00D863F5" w:rsidRPr="00274A59"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8,899</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277.05</w:t>
            </w:r>
          </w:p>
        </w:tc>
      </w:tr>
      <w:tr w:rsidR="00F371EF" w:rsidRPr="00160AE1"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D863F5" w:rsidRPr="005079C3" w:rsidRDefault="00D863F5" w:rsidP="00476FE1">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D863F5" w:rsidRPr="00274A59"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F371EF" w:rsidRPr="00160AE1"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D863F5" w:rsidRPr="005079C3" w:rsidRDefault="00D863F5" w:rsidP="00C60C4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360,640.20</w:t>
            </w:r>
          </w:p>
        </w:tc>
        <w:tc>
          <w:tcPr>
            <w:tcW w:w="1729" w:type="dxa"/>
            <w:tcBorders>
              <w:top w:val="nil"/>
              <w:left w:val="nil"/>
              <w:bottom w:val="single" w:sz="8" w:space="0" w:color="auto"/>
              <w:right w:val="single" w:sz="8" w:space="0" w:color="auto"/>
            </w:tcBorders>
            <w:shd w:val="clear" w:color="auto" w:fill="auto"/>
            <w:vAlign w:val="center"/>
          </w:tcPr>
          <w:p w:rsidR="00D863F5" w:rsidRPr="00274A59"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r>
      <w:tr w:rsidR="00F371EF" w:rsidRPr="00160AE1"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D863F5" w:rsidRPr="005079C3" w:rsidRDefault="00F371EF" w:rsidP="00F371EF">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3</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252</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635.80</w:t>
            </w:r>
          </w:p>
        </w:tc>
        <w:tc>
          <w:tcPr>
            <w:tcW w:w="1729" w:type="dxa"/>
            <w:tcBorders>
              <w:top w:val="nil"/>
              <w:left w:val="nil"/>
              <w:bottom w:val="single" w:sz="8" w:space="0" w:color="auto"/>
              <w:right w:val="single" w:sz="8" w:space="0" w:color="auto"/>
            </w:tcBorders>
            <w:shd w:val="clear" w:color="auto" w:fill="auto"/>
            <w:vAlign w:val="center"/>
          </w:tcPr>
          <w:p w:rsidR="00D863F5" w:rsidRPr="00274A59"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3,764,832.19</w:t>
            </w:r>
          </w:p>
        </w:tc>
      </w:tr>
      <w:tr w:rsidR="00F371EF" w:rsidRPr="00160AE1"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D863F5" w:rsidRPr="005079C3" w:rsidRDefault="00D863F5" w:rsidP="00F371EF">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1</w:t>
            </w:r>
            <w:r w:rsidR="00F371EF" w:rsidRPr="005079C3">
              <w:rPr>
                <w:rFonts w:ascii="Tahoma" w:eastAsia="Times New Roman" w:hAnsi="Tahoma" w:cs="Tahoma"/>
                <w:color w:val="000000"/>
                <w:sz w:val="20"/>
                <w:szCs w:val="20"/>
                <w:lang w:eastAsia="es-MX"/>
              </w:rPr>
              <w:t>6</w:t>
            </w:r>
            <w:r w:rsidRPr="005079C3">
              <w:rPr>
                <w:rFonts w:ascii="Tahoma" w:eastAsia="Times New Roman" w:hAnsi="Tahoma" w:cs="Tahoma"/>
                <w:color w:val="000000"/>
                <w:sz w:val="20"/>
                <w:szCs w:val="20"/>
                <w:lang w:eastAsia="es-MX"/>
              </w:rPr>
              <w:t>,</w:t>
            </w:r>
            <w:r w:rsidR="00F371EF" w:rsidRPr="005079C3">
              <w:rPr>
                <w:rFonts w:ascii="Tahoma" w:eastAsia="Times New Roman" w:hAnsi="Tahoma" w:cs="Tahoma"/>
                <w:color w:val="000000"/>
                <w:sz w:val="20"/>
                <w:szCs w:val="20"/>
                <w:lang w:eastAsia="es-MX"/>
              </w:rPr>
              <w:t>826</w:t>
            </w:r>
            <w:r w:rsidRPr="005079C3">
              <w:rPr>
                <w:rFonts w:ascii="Tahoma" w:eastAsia="Times New Roman" w:hAnsi="Tahoma" w:cs="Tahoma"/>
                <w:color w:val="000000"/>
                <w:sz w:val="20"/>
                <w:szCs w:val="20"/>
                <w:lang w:eastAsia="es-MX"/>
              </w:rPr>
              <w:t>,</w:t>
            </w:r>
            <w:r w:rsidR="00F371EF" w:rsidRPr="005079C3">
              <w:rPr>
                <w:rFonts w:ascii="Tahoma" w:eastAsia="Times New Roman" w:hAnsi="Tahoma" w:cs="Tahoma"/>
                <w:color w:val="000000"/>
                <w:sz w:val="20"/>
                <w:szCs w:val="20"/>
                <w:lang w:eastAsia="es-MX"/>
              </w:rPr>
              <w:t>536.18</w:t>
            </w:r>
          </w:p>
        </w:tc>
        <w:tc>
          <w:tcPr>
            <w:tcW w:w="1729" w:type="dxa"/>
            <w:tcBorders>
              <w:top w:val="nil"/>
              <w:left w:val="nil"/>
              <w:bottom w:val="single" w:sz="8" w:space="0" w:color="auto"/>
              <w:right w:val="single" w:sz="8" w:space="0" w:color="auto"/>
            </w:tcBorders>
            <w:shd w:val="clear" w:color="auto" w:fill="auto"/>
            <w:vAlign w:val="center"/>
          </w:tcPr>
          <w:p w:rsidR="00D863F5" w:rsidRPr="00274A59"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014</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136.96</w:t>
            </w:r>
          </w:p>
        </w:tc>
      </w:tr>
      <w:tr w:rsidR="00F371EF" w:rsidRPr="00160AE1"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D863F5" w:rsidRPr="005079C3" w:rsidRDefault="00D863F5" w:rsidP="005B738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1,076,563.25</w:t>
            </w:r>
          </w:p>
        </w:tc>
        <w:tc>
          <w:tcPr>
            <w:tcW w:w="1729" w:type="dxa"/>
            <w:tcBorders>
              <w:top w:val="nil"/>
              <w:left w:val="nil"/>
              <w:bottom w:val="single" w:sz="8" w:space="0" w:color="auto"/>
              <w:right w:val="single" w:sz="8" w:space="0" w:color="auto"/>
            </w:tcBorders>
            <w:shd w:val="clear" w:color="auto" w:fill="auto"/>
            <w:vAlign w:val="center"/>
          </w:tcPr>
          <w:p w:rsidR="00D863F5" w:rsidRPr="00274A59"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1,149,401.34</w:t>
            </w:r>
          </w:p>
        </w:tc>
      </w:tr>
      <w:tr w:rsidR="00F371EF" w:rsidRPr="00160AE1"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D863F5" w:rsidRPr="005079C3" w:rsidRDefault="00D863F5" w:rsidP="00F371EF">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2</w:t>
            </w:r>
            <w:r w:rsidR="00F371EF" w:rsidRPr="005079C3">
              <w:rPr>
                <w:rFonts w:ascii="Tahoma" w:eastAsia="Times New Roman" w:hAnsi="Tahoma" w:cs="Tahoma"/>
                <w:color w:val="000000"/>
                <w:sz w:val="20"/>
                <w:szCs w:val="20"/>
                <w:lang w:eastAsia="es-MX"/>
              </w:rPr>
              <w:t>25</w:t>
            </w:r>
            <w:r w:rsidRPr="005079C3">
              <w:rPr>
                <w:rFonts w:ascii="Tahoma" w:eastAsia="Times New Roman" w:hAnsi="Tahoma" w:cs="Tahoma"/>
                <w:color w:val="000000"/>
                <w:sz w:val="20"/>
                <w:szCs w:val="20"/>
                <w:lang w:eastAsia="es-MX"/>
              </w:rPr>
              <w:t>,</w:t>
            </w:r>
            <w:r w:rsidR="00F371EF" w:rsidRPr="005079C3">
              <w:rPr>
                <w:rFonts w:ascii="Tahoma" w:eastAsia="Times New Roman" w:hAnsi="Tahoma" w:cs="Tahoma"/>
                <w:color w:val="000000"/>
                <w:sz w:val="20"/>
                <w:szCs w:val="20"/>
                <w:lang w:eastAsia="es-MX"/>
              </w:rPr>
              <w:t>047</w:t>
            </w:r>
            <w:r w:rsidRPr="005079C3">
              <w:rPr>
                <w:rFonts w:ascii="Tahoma" w:eastAsia="Times New Roman" w:hAnsi="Tahoma" w:cs="Tahoma"/>
                <w:color w:val="000000"/>
                <w:sz w:val="20"/>
                <w:szCs w:val="20"/>
                <w:lang w:eastAsia="es-MX"/>
              </w:rPr>
              <w:t>.</w:t>
            </w:r>
            <w:r w:rsidR="00F371EF" w:rsidRPr="005079C3">
              <w:rPr>
                <w:rFonts w:ascii="Tahoma" w:eastAsia="Times New Roman" w:hAnsi="Tahoma" w:cs="Tahoma"/>
                <w:color w:val="000000"/>
                <w:sz w:val="20"/>
                <w:szCs w:val="20"/>
                <w:lang w:eastAsia="es-MX"/>
              </w:rPr>
              <w:t>44</w:t>
            </w:r>
          </w:p>
        </w:tc>
        <w:tc>
          <w:tcPr>
            <w:tcW w:w="1729" w:type="dxa"/>
            <w:tcBorders>
              <w:top w:val="nil"/>
              <w:left w:val="nil"/>
              <w:bottom w:val="single" w:sz="8" w:space="0" w:color="auto"/>
              <w:right w:val="single" w:sz="8" w:space="0" w:color="auto"/>
            </w:tcBorders>
            <w:shd w:val="clear" w:color="auto" w:fill="auto"/>
            <w:vAlign w:val="center"/>
          </w:tcPr>
          <w:p w:rsidR="00D863F5" w:rsidRPr="00274A59"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168,464.81</w:t>
            </w:r>
          </w:p>
        </w:tc>
      </w:tr>
    </w:tbl>
    <w:p w:rsidR="00C60C4A" w:rsidRDefault="00C60C4A" w:rsidP="00C60C4A">
      <w:pPr>
        <w:spacing w:line="360" w:lineRule="auto"/>
        <w:jc w:val="both"/>
        <w:rPr>
          <w:rFonts w:ascii="Acumin Pro" w:hAnsi="Acumin Pro" w:cs="Tahoma"/>
          <w:sz w:val="24"/>
          <w:szCs w:val="24"/>
        </w:rPr>
      </w:pPr>
    </w:p>
    <w:p w:rsidR="00C60C4A" w:rsidRPr="00160AE1" w:rsidRDefault="00C60C4A" w:rsidP="00C60C4A">
      <w:pPr>
        <w:pStyle w:val="Prrafodelista"/>
        <w:numPr>
          <w:ilvl w:val="0"/>
          <w:numId w:val="3"/>
        </w:numPr>
        <w:spacing w:line="360" w:lineRule="auto"/>
        <w:rPr>
          <w:rFonts w:ascii="Acumin Pro" w:hAnsi="Acumin Pro" w:cs="Tahoma"/>
          <w:sz w:val="24"/>
          <w:szCs w:val="24"/>
        </w:rPr>
      </w:pPr>
      <w:r w:rsidRPr="00160AE1">
        <w:rPr>
          <w:rFonts w:ascii="Acumin Pro" w:hAnsi="Acumin Pro" w:cs="Tahoma"/>
          <w:b/>
          <w:i/>
          <w:sz w:val="24"/>
          <w:szCs w:val="24"/>
        </w:rPr>
        <w:t>Estado de Actividades</w:t>
      </w:r>
    </w:p>
    <w:p w:rsidR="00C60C4A" w:rsidRPr="00160AE1" w:rsidRDefault="00C60C4A" w:rsidP="00C60C4A">
      <w:pPr>
        <w:spacing w:line="360" w:lineRule="auto"/>
        <w:rPr>
          <w:rFonts w:ascii="Acumin Pro" w:hAnsi="Acumin Pro" w:cs="Tahoma"/>
          <w:sz w:val="24"/>
          <w:szCs w:val="24"/>
        </w:rPr>
      </w:pPr>
      <w:r w:rsidRPr="00160AE1">
        <w:rPr>
          <w:rFonts w:ascii="Acumin Pro" w:hAnsi="Acumin Pro" w:cs="Tahoma"/>
          <w:sz w:val="24"/>
          <w:szCs w:val="24"/>
          <w:u w:val="single"/>
        </w:rPr>
        <w:t>Ingresos de la Gestión</w:t>
      </w:r>
      <w:r w:rsidRPr="00160AE1">
        <w:rPr>
          <w:rFonts w:ascii="Acumin Pro" w:hAnsi="Acumin Pro" w:cs="Tahoma"/>
          <w:sz w:val="24"/>
          <w:szCs w:val="24"/>
        </w:rPr>
        <w:t xml:space="preserve">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Representa el importe de los ingresos correspondientes a las contribuciones, productos, aprovechamientos, así como la venta de bienes y servicios durante el ejercicio.</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4C2F27" w:rsidRPr="00160AE1" w:rsidTr="00FE3AD5">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2B3D49">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2B3D49">
              <w:rPr>
                <w:rFonts w:ascii="Acumin Pro" w:eastAsia="Times New Roman" w:hAnsi="Acumin Pro" w:cs="Tahoma"/>
                <w:b/>
                <w:bCs/>
                <w:color w:val="000000"/>
                <w:sz w:val="20"/>
                <w:szCs w:val="20"/>
                <w:lang w:eastAsia="es-MX"/>
              </w:rPr>
              <w:t>2</w:t>
            </w:r>
          </w:p>
        </w:tc>
        <w:tc>
          <w:tcPr>
            <w:tcW w:w="1729"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2B3D49">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w:t>
            </w:r>
            <w:r w:rsidR="002B3D49">
              <w:rPr>
                <w:rFonts w:ascii="Acumin Pro" w:eastAsia="Times New Roman" w:hAnsi="Acumin Pro" w:cs="Tahoma"/>
                <w:b/>
                <w:bCs/>
                <w:color w:val="000000"/>
                <w:sz w:val="20"/>
                <w:szCs w:val="20"/>
                <w:lang w:eastAsia="es-MX"/>
              </w:rPr>
              <w:t>1</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F371EF" w:rsidP="000456FA">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9</w:t>
            </w:r>
            <w:r w:rsidR="000456FA">
              <w:rPr>
                <w:rFonts w:ascii="Tahoma" w:eastAsia="Times New Roman" w:hAnsi="Tahoma" w:cs="Tahoma"/>
                <w:b/>
                <w:bCs/>
                <w:color w:val="000000"/>
                <w:sz w:val="20"/>
                <w:szCs w:val="20"/>
                <w:lang w:eastAsia="es-MX"/>
              </w:rPr>
              <w:t>2</w:t>
            </w:r>
            <w:r w:rsidR="00D863F5" w:rsidRPr="005079C3">
              <w:rPr>
                <w:rFonts w:ascii="Tahoma" w:eastAsia="Times New Roman" w:hAnsi="Tahoma" w:cs="Tahoma"/>
                <w:b/>
                <w:bCs/>
                <w:color w:val="000000"/>
                <w:sz w:val="20"/>
                <w:szCs w:val="20"/>
                <w:lang w:eastAsia="es-MX"/>
              </w:rPr>
              <w:t>,</w:t>
            </w:r>
            <w:r w:rsidR="000456FA">
              <w:rPr>
                <w:rFonts w:ascii="Tahoma" w:eastAsia="Times New Roman" w:hAnsi="Tahoma" w:cs="Tahoma"/>
                <w:b/>
                <w:bCs/>
                <w:color w:val="000000"/>
                <w:sz w:val="20"/>
                <w:szCs w:val="20"/>
                <w:lang w:eastAsia="es-MX"/>
              </w:rPr>
              <w:t>115</w:t>
            </w:r>
            <w:r w:rsidR="00D863F5" w:rsidRPr="005079C3">
              <w:rPr>
                <w:rFonts w:ascii="Tahoma" w:eastAsia="Times New Roman" w:hAnsi="Tahoma" w:cs="Tahoma"/>
                <w:b/>
                <w:bCs/>
                <w:color w:val="000000"/>
                <w:sz w:val="20"/>
                <w:szCs w:val="20"/>
                <w:lang w:eastAsia="es-MX"/>
              </w:rPr>
              <w:t>,</w:t>
            </w:r>
            <w:r w:rsidR="000456FA">
              <w:rPr>
                <w:rFonts w:ascii="Tahoma" w:eastAsia="Times New Roman" w:hAnsi="Tahoma" w:cs="Tahoma"/>
                <w:b/>
                <w:bCs/>
                <w:color w:val="000000"/>
                <w:sz w:val="20"/>
                <w:szCs w:val="20"/>
                <w:lang w:eastAsia="es-MX"/>
              </w:rPr>
              <w:t>514.36</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84</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582,884.27</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F371EF" w:rsidP="000456FA">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7</w:t>
            </w:r>
            <w:r w:rsidR="000456FA">
              <w:rPr>
                <w:rFonts w:ascii="Tahoma" w:eastAsia="Times New Roman" w:hAnsi="Tahoma" w:cs="Tahoma"/>
                <w:b/>
                <w:bCs/>
                <w:color w:val="000000"/>
                <w:sz w:val="20"/>
                <w:szCs w:val="20"/>
                <w:lang w:eastAsia="es-MX"/>
              </w:rPr>
              <w:t>8</w:t>
            </w:r>
            <w:r w:rsidR="00D863F5" w:rsidRPr="005079C3">
              <w:rPr>
                <w:rFonts w:ascii="Tahoma" w:eastAsia="Times New Roman" w:hAnsi="Tahoma" w:cs="Tahoma"/>
                <w:b/>
                <w:bCs/>
                <w:color w:val="000000"/>
                <w:sz w:val="20"/>
                <w:szCs w:val="20"/>
                <w:lang w:eastAsia="es-MX"/>
              </w:rPr>
              <w:t>,</w:t>
            </w:r>
            <w:r w:rsidR="000456FA">
              <w:rPr>
                <w:rFonts w:ascii="Tahoma" w:eastAsia="Times New Roman" w:hAnsi="Tahoma" w:cs="Tahoma"/>
                <w:b/>
                <w:bCs/>
                <w:color w:val="000000"/>
                <w:sz w:val="20"/>
                <w:szCs w:val="20"/>
                <w:lang w:eastAsia="es-MX"/>
              </w:rPr>
              <w:t>808</w:t>
            </w:r>
            <w:r w:rsidR="00D863F5" w:rsidRPr="005079C3">
              <w:rPr>
                <w:rFonts w:ascii="Tahoma" w:eastAsia="Times New Roman" w:hAnsi="Tahoma" w:cs="Tahoma"/>
                <w:b/>
                <w:bCs/>
                <w:color w:val="000000"/>
                <w:sz w:val="20"/>
                <w:szCs w:val="20"/>
                <w:lang w:eastAsia="es-MX"/>
              </w:rPr>
              <w:t>,</w:t>
            </w:r>
            <w:r w:rsidR="000456FA">
              <w:rPr>
                <w:rFonts w:ascii="Tahoma" w:eastAsia="Times New Roman" w:hAnsi="Tahoma" w:cs="Tahoma"/>
                <w:b/>
                <w:bCs/>
                <w:color w:val="000000"/>
                <w:sz w:val="20"/>
                <w:szCs w:val="20"/>
                <w:lang w:eastAsia="es-MX"/>
              </w:rPr>
              <w:t>555.46</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640</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718.94</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F371EF" w:rsidP="00F371EF">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53</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519</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46</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F371EF" w:rsidP="000456F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7</w:t>
            </w:r>
            <w:r w:rsidR="000456FA">
              <w:rPr>
                <w:rFonts w:ascii="Tahoma" w:eastAsia="Times New Roman" w:hAnsi="Tahoma" w:cs="Tahoma"/>
                <w:color w:val="000000"/>
                <w:sz w:val="20"/>
                <w:szCs w:val="20"/>
                <w:lang w:eastAsia="es-MX"/>
              </w:rPr>
              <w:t>3</w:t>
            </w:r>
            <w:r w:rsidR="00D863F5" w:rsidRPr="005079C3">
              <w:rPr>
                <w:rFonts w:ascii="Tahoma" w:eastAsia="Times New Roman" w:hAnsi="Tahoma" w:cs="Tahoma"/>
                <w:color w:val="000000"/>
                <w:sz w:val="20"/>
                <w:szCs w:val="20"/>
                <w:lang w:eastAsia="es-MX"/>
              </w:rPr>
              <w:t>,</w:t>
            </w:r>
            <w:r w:rsidR="000456FA">
              <w:rPr>
                <w:rFonts w:ascii="Tahoma" w:eastAsia="Times New Roman" w:hAnsi="Tahoma" w:cs="Tahoma"/>
                <w:color w:val="000000"/>
                <w:sz w:val="20"/>
                <w:szCs w:val="20"/>
                <w:lang w:eastAsia="es-MX"/>
              </w:rPr>
              <w:t>389</w:t>
            </w:r>
            <w:r w:rsidR="00D863F5" w:rsidRPr="005079C3">
              <w:rPr>
                <w:rFonts w:ascii="Tahoma" w:eastAsia="Times New Roman" w:hAnsi="Tahoma" w:cs="Tahoma"/>
                <w:color w:val="000000"/>
                <w:sz w:val="20"/>
                <w:szCs w:val="20"/>
                <w:lang w:eastAsia="es-MX"/>
              </w:rPr>
              <w:t>,</w:t>
            </w:r>
            <w:r w:rsidR="000456FA">
              <w:rPr>
                <w:rFonts w:ascii="Tahoma" w:eastAsia="Times New Roman" w:hAnsi="Tahoma" w:cs="Tahoma"/>
                <w:color w:val="000000"/>
                <w:sz w:val="20"/>
                <w:szCs w:val="20"/>
                <w:lang w:eastAsia="es-MX"/>
              </w:rPr>
              <w:t>322.69</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68,006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567.19</w:t>
            </w:r>
          </w:p>
        </w:tc>
      </w:tr>
      <w:tr w:rsidR="00D863F5"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F371EF" w:rsidP="00F371EF">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4</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125</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100.34</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3,671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025.48</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F371EF" w:rsidP="000456F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1</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2</w:t>
            </w:r>
            <w:r w:rsidR="000456FA">
              <w:rPr>
                <w:rFonts w:ascii="Tahoma" w:eastAsia="Times New Roman" w:hAnsi="Tahoma" w:cs="Tahoma"/>
                <w:color w:val="000000"/>
                <w:sz w:val="20"/>
                <w:szCs w:val="20"/>
                <w:lang w:eastAsia="es-MX"/>
              </w:rPr>
              <w:t>40</w:t>
            </w:r>
            <w:r w:rsidR="00D863F5" w:rsidRPr="005079C3">
              <w:rPr>
                <w:rFonts w:ascii="Tahoma" w:eastAsia="Times New Roman" w:hAnsi="Tahoma" w:cs="Tahoma"/>
                <w:color w:val="000000"/>
                <w:sz w:val="20"/>
                <w:szCs w:val="20"/>
                <w:lang w:eastAsia="es-MX"/>
              </w:rPr>
              <w:t>,</w:t>
            </w:r>
            <w:r w:rsidR="000456FA">
              <w:rPr>
                <w:rFonts w:ascii="Tahoma" w:eastAsia="Times New Roman" w:hAnsi="Tahoma" w:cs="Tahoma"/>
                <w:color w:val="000000"/>
                <w:sz w:val="20"/>
                <w:szCs w:val="20"/>
                <w:lang w:eastAsia="es-MX"/>
              </w:rPr>
              <w:t>612.97</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963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126.27</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A61C50" w:rsidP="000456FA">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11</w:t>
            </w:r>
            <w:r w:rsidR="00D863F5" w:rsidRPr="005079C3">
              <w:rPr>
                <w:rFonts w:ascii="Tahoma" w:eastAsia="Times New Roman" w:hAnsi="Tahoma" w:cs="Tahoma"/>
                <w:b/>
                <w:bCs/>
                <w:color w:val="000000"/>
                <w:sz w:val="20"/>
                <w:szCs w:val="20"/>
                <w:lang w:eastAsia="es-MX"/>
              </w:rPr>
              <w:t>,</w:t>
            </w:r>
            <w:r w:rsidR="000456FA">
              <w:rPr>
                <w:rFonts w:ascii="Tahoma" w:eastAsia="Times New Roman" w:hAnsi="Tahoma" w:cs="Tahoma"/>
                <w:b/>
                <w:bCs/>
                <w:color w:val="000000"/>
                <w:sz w:val="20"/>
                <w:szCs w:val="20"/>
                <w:lang w:eastAsia="es-MX"/>
              </w:rPr>
              <w:t>559</w:t>
            </w:r>
            <w:r w:rsidR="00D863F5" w:rsidRPr="005079C3">
              <w:rPr>
                <w:rFonts w:ascii="Tahoma" w:eastAsia="Times New Roman" w:hAnsi="Tahoma" w:cs="Tahoma"/>
                <w:b/>
                <w:bCs/>
                <w:color w:val="000000"/>
                <w:sz w:val="20"/>
                <w:szCs w:val="20"/>
                <w:lang w:eastAsia="es-MX"/>
              </w:rPr>
              <w:t>,</w:t>
            </w:r>
            <w:r w:rsidR="000456FA">
              <w:rPr>
                <w:rFonts w:ascii="Tahoma" w:eastAsia="Times New Roman" w:hAnsi="Tahoma" w:cs="Tahoma"/>
                <w:b/>
                <w:bCs/>
                <w:color w:val="000000"/>
                <w:sz w:val="20"/>
                <w:szCs w:val="20"/>
                <w:lang w:eastAsia="es-MX"/>
              </w:rPr>
              <w:t>709.36</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565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796.56</w:t>
            </w:r>
          </w:p>
        </w:tc>
      </w:tr>
      <w:tr w:rsidR="00D863F5"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D863F5" w:rsidP="00A61C5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3</w:t>
            </w:r>
            <w:r w:rsidR="00A61C50" w:rsidRPr="005079C3">
              <w:rPr>
                <w:rFonts w:ascii="Tahoma" w:eastAsia="Times New Roman" w:hAnsi="Tahoma" w:cs="Tahoma"/>
                <w:color w:val="000000"/>
                <w:sz w:val="20"/>
                <w:szCs w:val="20"/>
                <w:lang w:eastAsia="es-MX"/>
              </w:rPr>
              <w:t>12</w:t>
            </w:r>
            <w:r w:rsidRPr="005079C3">
              <w:rPr>
                <w:rFonts w:ascii="Tahoma" w:eastAsia="Times New Roman" w:hAnsi="Tahoma" w:cs="Tahoma"/>
                <w:color w:val="000000"/>
                <w:sz w:val="20"/>
                <w:szCs w:val="20"/>
                <w:lang w:eastAsia="es-MX"/>
              </w:rPr>
              <w:t>,</w:t>
            </w:r>
            <w:r w:rsidR="00A61C50" w:rsidRPr="005079C3">
              <w:rPr>
                <w:rFonts w:ascii="Tahoma" w:eastAsia="Times New Roman" w:hAnsi="Tahoma" w:cs="Tahoma"/>
                <w:color w:val="000000"/>
                <w:sz w:val="20"/>
                <w:szCs w:val="20"/>
                <w:lang w:eastAsia="es-MX"/>
              </w:rPr>
              <w:t>568</w:t>
            </w:r>
            <w:r w:rsidRPr="005079C3">
              <w:rPr>
                <w:rFonts w:ascii="Tahoma" w:eastAsia="Times New Roman" w:hAnsi="Tahoma" w:cs="Tahoma"/>
                <w:color w:val="000000"/>
                <w:sz w:val="20"/>
                <w:szCs w:val="20"/>
                <w:lang w:eastAsia="es-MX"/>
              </w:rPr>
              <w:t>.</w:t>
            </w:r>
            <w:r w:rsidR="00A61C50" w:rsidRPr="005079C3">
              <w:rPr>
                <w:rFonts w:ascii="Tahoma" w:eastAsia="Times New Roman" w:hAnsi="Tahoma" w:cs="Tahoma"/>
                <w:color w:val="000000"/>
                <w:sz w:val="20"/>
                <w:szCs w:val="20"/>
                <w:lang w:eastAsia="es-MX"/>
              </w:rPr>
              <w:t>16</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259,017.93</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A61C50" w:rsidP="000456F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4</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61</w:t>
            </w:r>
            <w:r w:rsidR="000456FA">
              <w:rPr>
                <w:rFonts w:ascii="Tahoma" w:eastAsia="Times New Roman" w:hAnsi="Tahoma" w:cs="Tahoma"/>
                <w:color w:val="000000"/>
                <w:sz w:val="20"/>
                <w:szCs w:val="20"/>
                <w:lang w:eastAsia="es-MX"/>
              </w:rPr>
              <w:t>7</w:t>
            </w:r>
            <w:r w:rsidR="00D863F5" w:rsidRPr="005079C3">
              <w:rPr>
                <w:rFonts w:ascii="Tahoma" w:eastAsia="Times New Roman" w:hAnsi="Tahoma" w:cs="Tahoma"/>
                <w:color w:val="000000"/>
                <w:sz w:val="20"/>
                <w:szCs w:val="20"/>
                <w:lang w:eastAsia="es-MX"/>
              </w:rPr>
              <w:t>,</w:t>
            </w:r>
            <w:r w:rsidR="000456FA">
              <w:rPr>
                <w:rFonts w:ascii="Tahoma" w:eastAsia="Times New Roman" w:hAnsi="Tahoma" w:cs="Tahoma"/>
                <w:color w:val="000000"/>
                <w:sz w:val="20"/>
                <w:szCs w:val="20"/>
                <w:lang w:eastAsia="es-MX"/>
              </w:rPr>
              <w:t>197.89</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5,589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211.52</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A61C50" w:rsidP="000456F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86</w:t>
            </w:r>
            <w:r w:rsidR="00D863F5" w:rsidRPr="005079C3">
              <w:rPr>
                <w:rFonts w:ascii="Tahoma" w:eastAsia="Times New Roman" w:hAnsi="Tahoma" w:cs="Tahoma"/>
                <w:color w:val="000000"/>
                <w:sz w:val="20"/>
                <w:szCs w:val="20"/>
                <w:lang w:eastAsia="es-MX"/>
              </w:rPr>
              <w:t>,</w:t>
            </w:r>
            <w:r w:rsidR="000456FA">
              <w:rPr>
                <w:rFonts w:ascii="Tahoma" w:eastAsia="Times New Roman" w:hAnsi="Tahoma" w:cs="Tahoma"/>
                <w:color w:val="000000"/>
                <w:sz w:val="20"/>
                <w:szCs w:val="20"/>
                <w:lang w:eastAsia="es-MX"/>
              </w:rPr>
              <w:t>650</w:t>
            </w:r>
            <w:r w:rsidR="00D863F5" w:rsidRPr="005079C3">
              <w:rPr>
                <w:rFonts w:ascii="Tahoma" w:eastAsia="Times New Roman" w:hAnsi="Tahoma" w:cs="Tahoma"/>
                <w:color w:val="000000"/>
                <w:sz w:val="20"/>
                <w:szCs w:val="20"/>
                <w:lang w:eastAsia="es-MX"/>
              </w:rPr>
              <w:t>.</w:t>
            </w:r>
            <w:r w:rsidR="000456FA">
              <w:rPr>
                <w:rFonts w:ascii="Tahoma" w:eastAsia="Times New Roman" w:hAnsi="Tahoma" w:cs="Tahoma"/>
                <w:color w:val="000000"/>
                <w:sz w:val="20"/>
                <w:szCs w:val="20"/>
                <w:lang w:eastAsia="es-MX"/>
              </w:rPr>
              <w:t>45</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86,357.32</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A61C50" w:rsidP="000456F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6</w:t>
            </w:r>
            <w:r w:rsidR="00D863F5" w:rsidRPr="005079C3">
              <w:rPr>
                <w:rFonts w:ascii="Tahoma" w:eastAsia="Times New Roman" w:hAnsi="Tahoma" w:cs="Tahoma"/>
                <w:color w:val="000000"/>
                <w:sz w:val="20"/>
                <w:szCs w:val="20"/>
                <w:lang w:eastAsia="es-MX"/>
              </w:rPr>
              <w:t>,</w:t>
            </w:r>
            <w:r w:rsidR="000456FA">
              <w:rPr>
                <w:rFonts w:ascii="Tahoma" w:eastAsia="Times New Roman" w:hAnsi="Tahoma" w:cs="Tahoma"/>
                <w:color w:val="000000"/>
                <w:sz w:val="20"/>
                <w:szCs w:val="20"/>
                <w:lang w:eastAsia="es-MX"/>
              </w:rPr>
              <w:t>543</w:t>
            </w:r>
            <w:r w:rsidR="00D863F5" w:rsidRPr="005079C3">
              <w:rPr>
                <w:rFonts w:ascii="Tahoma" w:eastAsia="Times New Roman" w:hAnsi="Tahoma" w:cs="Tahoma"/>
                <w:color w:val="000000"/>
                <w:sz w:val="20"/>
                <w:szCs w:val="20"/>
                <w:lang w:eastAsia="es-MX"/>
              </w:rPr>
              <w:t>,</w:t>
            </w:r>
            <w:r w:rsidR="000456FA">
              <w:rPr>
                <w:rFonts w:ascii="Tahoma" w:eastAsia="Times New Roman" w:hAnsi="Tahoma" w:cs="Tahoma"/>
                <w:color w:val="000000"/>
                <w:sz w:val="20"/>
                <w:szCs w:val="20"/>
                <w:lang w:eastAsia="es-MX"/>
              </w:rPr>
              <w:t>292.86</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3,631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209.79</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A61C50" w:rsidP="000456FA">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7</w:t>
            </w:r>
            <w:r w:rsidR="000456FA">
              <w:rPr>
                <w:rFonts w:ascii="Tahoma" w:eastAsia="Times New Roman" w:hAnsi="Tahoma" w:cs="Tahoma"/>
                <w:b/>
                <w:bCs/>
                <w:color w:val="000000"/>
                <w:sz w:val="20"/>
                <w:szCs w:val="20"/>
                <w:lang w:eastAsia="es-MX"/>
              </w:rPr>
              <w:t>6</w:t>
            </w:r>
            <w:r w:rsidRPr="005079C3">
              <w:rPr>
                <w:rFonts w:ascii="Tahoma" w:eastAsia="Times New Roman" w:hAnsi="Tahoma" w:cs="Tahoma"/>
                <w:b/>
                <w:bCs/>
                <w:color w:val="000000"/>
                <w:sz w:val="20"/>
                <w:szCs w:val="20"/>
                <w:lang w:eastAsia="es-MX"/>
              </w:rPr>
              <w:t>2</w:t>
            </w:r>
            <w:r w:rsidR="00D863F5" w:rsidRPr="005079C3">
              <w:rPr>
                <w:rFonts w:ascii="Tahoma" w:eastAsia="Times New Roman" w:hAnsi="Tahoma" w:cs="Tahoma"/>
                <w:b/>
                <w:bCs/>
                <w:color w:val="000000"/>
                <w:sz w:val="20"/>
                <w:szCs w:val="20"/>
                <w:lang w:eastAsia="es-MX"/>
              </w:rPr>
              <w:t>,</w:t>
            </w:r>
            <w:r w:rsidR="000456FA">
              <w:rPr>
                <w:rFonts w:ascii="Tahoma" w:eastAsia="Times New Roman" w:hAnsi="Tahoma" w:cs="Tahoma"/>
                <w:b/>
                <w:bCs/>
                <w:color w:val="000000"/>
                <w:sz w:val="20"/>
                <w:szCs w:val="20"/>
                <w:lang w:eastAsia="es-MX"/>
              </w:rPr>
              <w:t>164</w:t>
            </w:r>
            <w:r w:rsidRPr="005079C3">
              <w:rPr>
                <w:rFonts w:ascii="Tahoma" w:eastAsia="Times New Roman" w:hAnsi="Tahoma" w:cs="Tahoma"/>
                <w:b/>
                <w:bCs/>
                <w:color w:val="000000"/>
                <w:sz w:val="20"/>
                <w:szCs w:val="20"/>
                <w:lang w:eastAsia="es-MX"/>
              </w:rPr>
              <w:t>.</w:t>
            </w:r>
            <w:r w:rsidR="000456FA">
              <w:rPr>
                <w:rFonts w:ascii="Tahoma" w:eastAsia="Times New Roman" w:hAnsi="Tahoma" w:cs="Tahoma"/>
                <w:b/>
                <w:bCs/>
                <w:color w:val="000000"/>
                <w:sz w:val="20"/>
                <w:szCs w:val="20"/>
                <w:lang w:eastAsia="es-MX"/>
              </w:rPr>
              <w:t>47</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549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999.11</w:t>
            </w:r>
          </w:p>
        </w:tc>
      </w:tr>
      <w:tr w:rsidR="00D863F5"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A61C50" w:rsidP="000456F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7</w:t>
            </w:r>
            <w:r w:rsidR="000456FA">
              <w:rPr>
                <w:rFonts w:ascii="Tahoma" w:eastAsia="Times New Roman" w:hAnsi="Tahoma" w:cs="Tahoma"/>
                <w:color w:val="000000"/>
                <w:sz w:val="20"/>
                <w:szCs w:val="20"/>
                <w:lang w:eastAsia="es-MX"/>
              </w:rPr>
              <w:t>6</w:t>
            </w:r>
            <w:r w:rsidRPr="005079C3">
              <w:rPr>
                <w:rFonts w:ascii="Tahoma" w:eastAsia="Times New Roman" w:hAnsi="Tahoma" w:cs="Tahoma"/>
                <w:color w:val="000000"/>
                <w:sz w:val="20"/>
                <w:szCs w:val="20"/>
                <w:lang w:eastAsia="es-MX"/>
              </w:rPr>
              <w:t>2</w:t>
            </w:r>
            <w:r w:rsidR="00D863F5" w:rsidRPr="005079C3">
              <w:rPr>
                <w:rFonts w:ascii="Tahoma" w:eastAsia="Times New Roman" w:hAnsi="Tahoma" w:cs="Tahoma"/>
                <w:color w:val="000000"/>
                <w:sz w:val="20"/>
                <w:szCs w:val="20"/>
                <w:lang w:eastAsia="es-MX"/>
              </w:rPr>
              <w:t>,</w:t>
            </w:r>
            <w:r w:rsidR="000456FA">
              <w:rPr>
                <w:rFonts w:ascii="Tahoma" w:eastAsia="Times New Roman" w:hAnsi="Tahoma" w:cs="Tahoma"/>
                <w:color w:val="000000"/>
                <w:sz w:val="20"/>
                <w:szCs w:val="20"/>
                <w:lang w:eastAsia="es-MX"/>
              </w:rPr>
              <w:t>164</w:t>
            </w:r>
            <w:r w:rsidRPr="005079C3">
              <w:rPr>
                <w:rFonts w:ascii="Tahoma" w:eastAsia="Times New Roman" w:hAnsi="Tahoma" w:cs="Tahoma"/>
                <w:color w:val="000000"/>
                <w:sz w:val="20"/>
                <w:szCs w:val="20"/>
                <w:lang w:eastAsia="es-MX"/>
              </w:rPr>
              <w:t>.</w:t>
            </w:r>
            <w:r w:rsidR="000456FA">
              <w:rPr>
                <w:rFonts w:ascii="Tahoma" w:eastAsia="Times New Roman" w:hAnsi="Tahoma" w:cs="Tahoma"/>
                <w:color w:val="000000"/>
                <w:sz w:val="20"/>
                <w:szCs w:val="20"/>
                <w:lang w:eastAsia="es-MX"/>
              </w:rPr>
              <w:t>47</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549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976.97</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A61C50" w:rsidP="00A61C5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22.14</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D863F5" w:rsidP="00A61C50">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9</w:t>
            </w:r>
            <w:r w:rsidR="00A61C50" w:rsidRPr="005079C3">
              <w:rPr>
                <w:rFonts w:ascii="Tahoma" w:eastAsia="Times New Roman" w:hAnsi="Tahoma" w:cs="Tahoma"/>
                <w:b/>
                <w:bCs/>
                <w:color w:val="000000"/>
                <w:sz w:val="20"/>
                <w:szCs w:val="20"/>
                <w:lang w:eastAsia="es-MX"/>
              </w:rPr>
              <w:t>85</w:t>
            </w:r>
            <w:r w:rsidRPr="005079C3">
              <w:rPr>
                <w:rFonts w:ascii="Tahoma" w:eastAsia="Times New Roman" w:hAnsi="Tahoma" w:cs="Tahoma"/>
                <w:b/>
                <w:bCs/>
                <w:color w:val="000000"/>
                <w:sz w:val="20"/>
                <w:szCs w:val="20"/>
                <w:lang w:eastAsia="es-MX"/>
              </w:rPr>
              <w:t>,</w:t>
            </w:r>
            <w:r w:rsidR="00A61C50" w:rsidRPr="005079C3">
              <w:rPr>
                <w:rFonts w:ascii="Tahoma" w:eastAsia="Times New Roman" w:hAnsi="Tahoma" w:cs="Tahoma"/>
                <w:b/>
                <w:bCs/>
                <w:color w:val="000000"/>
                <w:sz w:val="20"/>
                <w:szCs w:val="20"/>
                <w:lang w:eastAsia="es-MX"/>
              </w:rPr>
              <w:t>085</w:t>
            </w:r>
            <w:r w:rsidRPr="005079C3">
              <w:rPr>
                <w:rFonts w:ascii="Tahoma" w:eastAsia="Times New Roman" w:hAnsi="Tahoma" w:cs="Tahoma"/>
                <w:b/>
                <w:bCs/>
                <w:color w:val="000000"/>
                <w:sz w:val="20"/>
                <w:szCs w:val="20"/>
                <w:lang w:eastAsia="es-MX"/>
              </w:rPr>
              <w:t>.</w:t>
            </w:r>
            <w:r w:rsidR="00A61C50" w:rsidRPr="005079C3">
              <w:rPr>
                <w:rFonts w:ascii="Tahoma" w:eastAsia="Times New Roman" w:hAnsi="Tahoma" w:cs="Tahoma"/>
                <w:b/>
                <w:bCs/>
                <w:color w:val="000000"/>
                <w:sz w:val="20"/>
                <w:szCs w:val="20"/>
                <w:lang w:eastAsia="es-MX"/>
              </w:rPr>
              <w:t>07</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1,826</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369.66</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A61C50" w:rsidP="00A61C5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666</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735</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71</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1,346,474.02</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INDEMNIZACIONES</w:t>
            </w:r>
          </w:p>
        </w:tc>
        <w:tc>
          <w:tcPr>
            <w:tcW w:w="1780" w:type="dxa"/>
            <w:tcBorders>
              <w:top w:val="nil"/>
              <w:left w:val="nil"/>
              <w:bottom w:val="single" w:sz="8" w:space="0" w:color="auto"/>
              <w:right w:val="single" w:sz="8" w:space="0" w:color="auto"/>
            </w:tcBorders>
            <w:shd w:val="clear" w:color="auto" w:fill="auto"/>
            <w:vAlign w:val="center"/>
          </w:tcPr>
          <w:p w:rsidR="00D863F5" w:rsidRPr="005079C3" w:rsidRDefault="00D863F5" w:rsidP="00552471">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D863F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D863F5" w:rsidRPr="00160AE1" w:rsidTr="00C60C4A">
        <w:trPr>
          <w:trHeight w:val="270"/>
        </w:trPr>
        <w:tc>
          <w:tcPr>
            <w:tcW w:w="5660" w:type="dxa"/>
            <w:tcBorders>
              <w:top w:val="nil"/>
              <w:left w:val="single" w:sz="8" w:space="0" w:color="auto"/>
              <w:bottom w:val="single" w:sz="4"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APROVECHAMIENTOS</w:t>
            </w:r>
          </w:p>
        </w:tc>
        <w:tc>
          <w:tcPr>
            <w:tcW w:w="1780" w:type="dxa"/>
            <w:tcBorders>
              <w:top w:val="nil"/>
              <w:left w:val="nil"/>
              <w:bottom w:val="single" w:sz="4" w:space="0" w:color="auto"/>
              <w:right w:val="single" w:sz="8" w:space="0" w:color="auto"/>
            </w:tcBorders>
            <w:shd w:val="clear" w:color="auto" w:fill="auto"/>
            <w:vAlign w:val="center"/>
            <w:hideMark/>
          </w:tcPr>
          <w:p w:rsidR="00D863F5" w:rsidRPr="005079C3" w:rsidRDefault="00A61C50" w:rsidP="00A61C50">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318</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349</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36</w:t>
            </w:r>
          </w:p>
        </w:tc>
        <w:tc>
          <w:tcPr>
            <w:tcW w:w="1729" w:type="dxa"/>
            <w:tcBorders>
              <w:top w:val="nil"/>
              <w:left w:val="nil"/>
              <w:bottom w:val="single" w:sz="4"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479,895.64</w:t>
            </w:r>
          </w:p>
        </w:tc>
      </w:tr>
      <w:tr w:rsidR="00D863F5" w:rsidRPr="00160AE1" w:rsidTr="00C60C4A">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rsidR="00D863F5" w:rsidRPr="00160AE1" w:rsidRDefault="00D863F5" w:rsidP="00C60C4A">
            <w:pPr>
              <w:spacing w:after="0" w:line="240" w:lineRule="auto"/>
              <w:rPr>
                <w:rFonts w:ascii="Acumin Pro" w:eastAsia="Times New Roman" w:hAnsi="Acumin Pro" w:cs="Tahoma"/>
                <w:b/>
                <w:color w:val="000000"/>
                <w:sz w:val="20"/>
                <w:szCs w:val="20"/>
                <w:lang w:eastAsia="es-MX"/>
              </w:rPr>
            </w:pPr>
            <w:r w:rsidRPr="00160AE1">
              <w:rPr>
                <w:rFonts w:ascii="Acumin Pro" w:eastAsia="Times New Roman" w:hAnsi="Acumin Pro" w:cs="Tahoma"/>
                <w:b/>
                <w:color w:val="000000"/>
                <w:sz w:val="20"/>
                <w:szCs w:val="20"/>
                <w:lang w:eastAsia="es-MX"/>
              </w:rPr>
              <w:t>INGRESOS DERIVADOS DE FINANCIAMIENTOS</w:t>
            </w:r>
          </w:p>
        </w:tc>
        <w:tc>
          <w:tcPr>
            <w:tcW w:w="1780" w:type="dxa"/>
            <w:tcBorders>
              <w:top w:val="single" w:sz="4" w:space="0" w:color="auto"/>
              <w:left w:val="nil"/>
              <w:bottom w:val="single" w:sz="4" w:space="0" w:color="auto"/>
              <w:right w:val="single" w:sz="8" w:space="0" w:color="auto"/>
            </w:tcBorders>
            <w:shd w:val="clear" w:color="auto" w:fill="auto"/>
            <w:vAlign w:val="center"/>
          </w:tcPr>
          <w:p w:rsidR="00D863F5" w:rsidRPr="005079C3" w:rsidRDefault="00D863F5" w:rsidP="00C60C4A">
            <w:pPr>
              <w:spacing w:after="0" w:line="240" w:lineRule="auto"/>
              <w:jc w:val="right"/>
              <w:rPr>
                <w:rFonts w:ascii="Tahoma" w:eastAsia="Times New Roman" w:hAnsi="Tahoma" w:cs="Tahoma"/>
                <w:b/>
                <w:color w:val="000000"/>
                <w:sz w:val="20"/>
                <w:szCs w:val="20"/>
                <w:lang w:eastAsia="es-MX"/>
              </w:rPr>
            </w:pPr>
            <w:r w:rsidRPr="005079C3">
              <w:rPr>
                <w:rFonts w:ascii="Tahoma" w:eastAsia="Times New Roman" w:hAnsi="Tahoma" w:cs="Tahoma"/>
                <w:b/>
                <w:color w:val="000000"/>
                <w:sz w:val="20"/>
                <w:szCs w:val="20"/>
                <w:lang w:eastAsia="es-MX"/>
              </w:rPr>
              <w:t>0.00</w:t>
            </w:r>
          </w:p>
        </w:tc>
        <w:tc>
          <w:tcPr>
            <w:tcW w:w="1729" w:type="dxa"/>
            <w:tcBorders>
              <w:top w:val="single" w:sz="4" w:space="0" w:color="auto"/>
              <w:left w:val="nil"/>
              <w:bottom w:val="single" w:sz="4" w:space="0" w:color="auto"/>
              <w:right w:val="single" w:sz="8" w:space="0" w:color="auto"/>
            </w:tcBorders>
            <w:shd w:val="clear" w:color="auto" w:fill="auto"/>
            <w:vAlign w:val="center"/>
          </w:tcPr>
          <w:p w:rsidR="00D863F5" w:rsidRPr="003653B1" w:rsidRDefault="00D863F5" w:rsidP="00A1668A">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0</w:t>
            </w:r>
            <w:r w:rsidRPr="003653B1">
              <w:rPr>
                <w:rFonts w:ascii="Tahoma" w:eastAsia="Times New Roman" w:hAnsi="Tahoma" w:cs="Tahoma"/>
                <w:b/>
                <w:color w:val="000000"/>
                <w:sz w:val="20"/>
                <w:szCs w:val="20"/>
                <w:lang w:eastAsia="es-MX"/>
              </w:rPr>
              <w:t>.00</w:t>
            </w:r>
          </w:p>
        </w:tc>
      </w:tr>
    </w:tbl>
    <w:p w:rsidR="00C60C4A" w:rsidRDefault="00C60C4A" w:rsidP="00C60C4A">
      <w:pPr>
        <w:spacing w:line="360" w:lineRule="auto"/>
        <w:rPr>
          <w:rFonts w:ascii="Acumin Pro" w:hAnsi="Acumin Pro" w:cs="Tahoma"/>
          <w:sz w:val="24"/>
          <w:szCs w:val="24"/>
          <w:u w:val="single"/>
        </w:rPr>
      </w:pPr>
    </w:p>
    <w:p w:rsidR="008404A9" w:rsidRPr="008404A9" w:rsidRDefault="008404A9" w:rsidP="008404A9">
      <w:pPr>
        <w:spacing w:line="360" w:lineRule="auto"/>
        <w:jc w:val="both"/>
        <w:rPr>
          <w:rFonts w:ascii="Acumin Pro" w:hAnsi="Acumin Pro" w:cs="Tahoma"/>
          <w:sz w:val="24"/>
          <w:szCs w:val="24"/>
        </w:rPr>
      </w:pPr>
      <w:r w:rsidRPr="0080782E">
        <w:rPr>
          <w:rFonts w:ascii="Acumin Pro" w:hAnsi="Acumin Pro" w:cs="Tahoma"/>
          <w:sz w:val="24"/>
          <w:szCs w:val="24"/>
        </w:rPr>
        <w:t>Resulta relevante que al momento de cierre de la preparación de este documento, no se habían podido cargar a los sistemas de ingresos y, consecuentemente, de la cuenta pública, los pagos referenciados que BANAMEX recibió con nuestros estados de cuenta el día 25 de enero de 202</w:t>
      </w:r>
      <w:r w:rsidR="004A3DB2">
        <w:rPr>
          <w:rFonts w:ascii="Acumin Pro" w:hAnsi="Acumin Pro" w:cs="Tahoma"/>
          <w:sz w:val="24"/>
          <w:szCs w:val="24"/>
        </w:rPr>
        <w:t>2</w:t>
      </w:r>
      <w:r w:rsidRPr="0080782E">
        <w:rPr>
          <w:rFonts w:ascii="Acumin Pro" w:hAnsi="Acumin Pro" w:cs="Tahoma"/>
          <w:sz w:val="24"/>
          <w:szCs w:val="24"/>
        </w:rPr>
        <w:t>, los cuales se deberán afectar en fecha posterior, una vez que hayan sido recuperados de esa institución de crédito</w:t>
      </w:r>
      <w:r w:rsidR="0080782E" w:rsidRPr="0080782E">
        <w:rPr>
          <w:rFonts w:ascii="Acumin Pro" w:hAnsi="Acumin Pro" w:cs="Tahoma"/>
          <w:sz w:val="24"/>
          <w:szCs w:val="24"/>
        </w:rPr>
        <w:t xml:space="preserve"> </w:t>
      </w:r>
      <w:r w:rsidR="00B113ED" w:rsidRPr="0080782E">
        <w:rPr>
          <w:rFonts w:ascii="Acumin Pro" w:hAnsi="Acumin Pro" w:cs="Tahoma"/>
          <w:sz w:val="24"/>
          <w:szCs w:val="24"/>
        </w:rPr>
        <w:t>los archivos informáticos que contengan la información</w:t>
      </w:r>
      <w:r w:rsidRPr="0080782E">
        <w:rPr>
          <w:rFonts w:ascii="Acumin Pro" w:hAnsi="Acumin Pro" w:cs="Tahoma"/>
          <w:sz w:val="24"/>
          <w:szCs w:val="24"/>
        </w:rPr>
        <w:t xml:space="preserve">. </w:t>
      </w:r>
      <w:r w:rsidR="0080782E" w:rsidRPr="0080782E">
        <w:rPr>
          <w:rFonts w:ascii="Acumin Pro" w:hAnsi="Acumin Pro" w:cs="Tahoma"/>
          <w:sz w:val="24"/>
          <w:szCs w:val="24"/>
        </w:rPr>
        <w:t>De igual manera, en el día 05 de enero de 202</w:t>
      </w:r>
      <w:r w:rsidR="004A3DB2">
        <w:rPr>
          <w:rFonts w:ascii="Acumin Pro" w:hAnsi="Acumin Pro" w:cs="Tahoma"/>
          <w:sz w:val="24"/>
          <w:szCs w:val="24"/>
        </w:rPr>
        <w:t>2</w:t>
      </w:r>
      <w:bookmarkStart w:id="0" w:name="_GoBack"/>
      <w:bookmarkEnd w:id="0"/>
      <w:r w:rsidR="0080782E" w:rsidRPr="0080782E">
        <w:rPr>
          <w:rFonts w:ascii="Acumin Pro" w:hAnsi="Acumin Pro" w:cs="Tahoma"/>
          <w:sz w:val="24"/>
          <w:szCs w:val="24"/>
        </w:rPr>
        <w:t xml:space="preserve"> no fue posible afectar el pago que se recibió en esa misma</w:t>
      </w:r>
      <w:r w:rsidR="0080782E">
        <w:rPr>
          <w:rFonts w:ascii="Acumin Pro" w:hAnsi="Acumin Pro" w:cs="Tahoma"/>
          <w:sz w:val="24"/>
          <w:szCs w:val="24"/>
        </w:rPr>
        <w:t xml:space="preserve"> institución con la referencia 06220609930065229, dado que el banco reportó un importe de $907.85 y nuestro estado de cuenta para la referencia citada fue generado por $1,321.66, diferencia que deberá clarificarse y, en su caso, ajustarse con posterioridad. </w:t>
      </w:r>
    </w:p>
    <w:p w:rsidR="00CD2067" w:rsidRDefault="00CD2067" w:rsidP="00C60C4A">
      <w:pPr>
        <w:spacing w:line="360" w:lineRule="auto"/>
        <w:rPr>
          <w:rFonts w:ascii="Acumin Pro" w:hAnsi="Acumin Pro" w:cs="Tahoma"/>
          <w:b/>
          <w:sz w:val="24"/>
          <w:szCs w:val="24"/>
          <w:u w:val="single"/>
        </w:rPr>
      </w:pPr>
    </w:p>
    <w:p w:rsidR="00C60C4A" w:rsidRPr="00CD2067" w:rsidRDefault="00C60C4A" w:rsidP="00C60C4A">
      <w:pPr>
        <w:spacing w:line="360" w:lineRule="auto"/>
        <w:rPr>
          <w:rFonts w:ascii="Acumin Pro" w:hAnsi="Acumin Pro" w:cs="Tahoma"/>
          <w:b/>
          <w:sz w:val="24"/>
          <w:szCs w:val="24"/>
          <w:u w:val="single"/>
        </w:rPr>
      </w:pPr>
      <w:r w:rsidRPr="00CD2067">
        <w:rPr>
          <w:rFonts w:ascii="Acumin Pro" w:hAnsi="Acumin Pro" w:cs="Tahoma"/>
          <w:b/>
          <w:sz w:val="24"/>
          <w:szCs w:val="24"/>
          <w:u w:val="single"/>
        </w:rPr>
        <w:t xml:space="preserve">Gastos y Otras Pérdidas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Comprende el importe del gasto por servicios personales, materiales, suministros y servicios generales necesarios para el funcionamiento del Ayuntamiento. </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BA1177" w:rsidRPr="00160AE1" w:rsidTr="00FE3AD5">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2B3D49">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2B3D49">
              <w:rPr>
                <w:rFonts w:ascii="Acumin Pro" w:eastAsia="Times New Roman" w:hAnsi="Acumin Pro" w:cs="Tahoma"/>
                <w:b/>
                <w:bCs/>
                <w:color w:val="000000"/>
                <w:sz w:val="20"/>
                <w:szCs w:val="20"/>
                <w:lang w:eastAsia="es-MX"/>
              </w:rPr>
              <w:t>2</w:t>
            </w:r>
          </w:p>
        </w:tc>
        <w:tc>
          <w:tcPr>
            <w:tcW w:w="1729"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C60C4A" w:rsidRPr="00160AE1" w:rsidRDefault="00C60C4A" w:rsidP="002B3D49">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w:t>
            </w:r>
            <w:r w:rsidR="002B3D49">
              <w:rPr>
                <w:rFonts w:ascii="Acumin Pro" w:eastAsia="Times New Roman" w:hAnsi="Acumin Pro" w:cs="Tahoma"/>
                <w:b/>
                <w:bCs/>
                <w:color w:val="000000"/>
                <w:sz w:val="20"/>
                <w:szCs w:val="20"/>
                <w:lang w:eastAsia="es-MX"/>
              </w:rPr>
              <w:t>1</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5D06CF" w:rsidP="000456FA">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49</w:t>
            </w:r>
            <w:r w:rsidR="00D863F5" w:rsidRPr="005079C3">
              <w:rPr>
                <w:rFonts w:ascii="Tahoma" w:eastAsia="Times New Roman" w:hAnsi="Tahoma" w:cs="Tahoma"/>
                <w:b/>
                <w:bCs/>
                <w:color w:val="000000"/>
                <w:sz w:val="20"/>
                <w:szCs w:val="20"/>
                <w:lang w:eastAsia="es-MX"/>
              </w:rPr>
              <w:t>,</w:t>
            </w:r>
            <w:r w:rsidRPr="005079C3">
              <w:rPr>
                <w:rFonts w:ascii="Tahoma" w:eastAsia="Times New Roman" w:hAnsi="Tahoma" w:cs="Tahoma"/>
                <w:b/>
                <w:bCs/>
                <w:color w:val="000000"/>
                <w:sz w:val="20"/>
                <w:szCs w:val="20"/>
                <w:lang w:eastAsia="es-MX"/>
              </w:rPr>
              <w:t>29</w:t>
            </w:r>
            <w:r w:rsidR="000456FA">
              <w:rPr>
                <w:rFonts w:ascii="Tahoma" w:eastAsia="Times New Roman" w:hAnsi="Tahoma" w:cs="Tahoma"/>
                <w:b/>
                <w:bCs/>
                <w:color w:val="000000"/>
                <w:sz w:val="20"/>
                <w:szCs w:val="20"/>
                <w:lang w:eastAsia="es-MX"/>
              </w:rPr>
              <w:t>3</w:t>
            </w:r>
            <w:r w:rsidR="00D863F5" w:rsidRPr="005079C3">
              <w:rPr>
                <w:rFonts w:ascii="Tahoma" w:eastAsia="Times New Roman" w:hAnsi="Tahoma" w:cs="Tahoma"/>
                <w:b/>
                <w:bCs/>
                <w:color w:val="000000"/>
                <w:sz w:val="20"/>
                <w:szCs w:val="20"/>
                <w:lang w:eastAsia="es-MX"/>
              </w:rPr>
              <w:t>,</w:t>
            </w:r>
            <w:r w:rsidR="000456FA">
              <w:rPr>
                <w:rFonts w:ascii="Tahoma" w:eastAsia="Times New Roman" w:hAnsi="Tahoma" w:cs="Tahoma"/>
                <w:b/>
                <w:bCs/>
                <w:color w:val="000000"/>
                <w:sz w:val="20"/>
                <w:szCs w:val="20"/>
                <w:lang w:eastAsia="es-MX"/>
              </w:rPr>
              <w:t>877</w:t>
            </w:r>
            <w:r w:rsidR="00D863F5" w:rsidRPr="005079C3">
              <w:rPr>
                <w:rFonts w:ascii="Tahoma" w:eastAsia="Times New Roman" w:hAnsi="Tahoma" w:cs="Tahoma"/>
                <w:b/>
                <w:bCs/>
                <w:color w:val="000000"/>
                <w:sz w:val="20"/>
                <w:szCs w:val="20"/>
                <w:lang w:eastAsia="es-MX"/>
              </w:rPr>
              <w:t>.</w:t>
            </w:r>
            <w:r w:rsidRPr="005079C3">
              <w:rPr>
                <w:rFonts w:ascii="Tahoma" w:eastAsia="Times New Roman" w:hAnsi="Tahoma" w:cs="Tahoma"/>
                <w:b/>
                <w:bCs/>
                <w:color w:val="000000"/>
                <w:sz w:val="20"/>
                <w:szCs w:val="20"/>
                <w:lang w:eastAsia="es-MX"/>
              </w:rPr>
              <w:t>58</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322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323.85</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5D06CF" w:rsidP="005D06CF">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45</w:t>
            </w:r>
            <w:r w:rsidR="00D863F5" w:rsidRPr="005079C3">
              <w:rPr>
                <w:rFonts w:ascii="Tahoma" w:eastAsia="Times New Roman" w:hAnsi="Tahoma" w:cs="Tahoma"/>
                <w:b/>
                <w:bCs/>
                <w:color w:val="000000"/>
                <w:sz w:val="20"/>
                <w:szCs w:val="20"/>
                <w:lang w:eastAsia="es-MX"/>
              </w:rPr>
              <w:t>,</w:t>
            </w:r>
            <w:r w:rsidRPr="005079C3">
              <w:rPr>
                <w:rFonts w:ascii="Tahoma" w:eastAsia="Times New Roman" w:hAnsi="Tahoma" w:cs="Tahoma"/>
                <w:b/>
                <w:bCs/>
                <w:color w:val="000000"/>
                <w:sz w:val="20"/>
                <w:szCs w:val="20"/>
                <w:lang w:eastAsia="es-MX"/>
              </w:rPr>
              <w:t>583</w:t>
            </w:r>
            <w:r w:rsidR="00D863F5" w:rsidRPr="005079C3">
              <w:rPr>
                <w:rFonts w:ascii="Tahoma" w:eastAsia="Times New Roman" w:hAnsi="Tahoma" w:cs="Tahoma"/>
                <w:b/>
                <w:bCs/>
                <w:color w:val="000000"/>
                <w:sz w:val="20"/>
                <w:szCs w:val="20"/>
                <w:lang w:eastAsia="es-MX"/>
              </w:rPr>
              <w:t>,</w:t>
            </w:r>
            <w:r w:rsidRPr="005079C3">
              <w:rPr>
                <w:rFonts w:ascii="Tahoma" w:eastAsia="Times New Roman" w:hAnsi="Tahoma" w:cs="Tahoma"/>
                <w:b/>
                <w:bCs/>
                <w:color w:val="000000"/>
                <w:sz w:val="20"/>
                <w:szCs w:val="20"/>
                <w:lang w:eastAsia="es-MX"/>
              </w:rPr>
              <w:t>861.07</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53</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371</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018.70</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5D06CF" w:rsidP="005D06CF">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10</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181</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288.11</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11,112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991.42</w:t>
            </w:r>
          </w:p>
        </w:tc>
      </w:tr>
      <w:tr w:rsidR="00D863F5"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5D06CF" w:rsidP="005D06CF">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2</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623</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760.46</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912.17</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5D06CF" w:rsidP="005D06CF">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4</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348</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695</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34</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795,131.68</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5D06CF" w:rsidP="005D06CF">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490</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224</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96</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3,337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174.80</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5D06CF" w:rsidP="005D06CF">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27</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939</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892.20</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485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808.63</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5D06CF" w:rsidP="005D06CF">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813</w:t>
            </w:r>
            <w:r w:rsidR="00D863F5" w:rsidRPr="005079C3">
              <w:rPr>
                <w:rFonts w:ascii="Tahoma" w:eastAsia="Times New Roman" w:hAnsi="Tahoma" w:cs="Tahoma"/>
                <w:b/>
                <w:bCs/>
                <w:color w:val="000000"/>
                <w:sz w:val="20"/>
                <w:szCs w:val="20"/>
                <w:lang w:eastAsia="es-MX"/>
              </w:rPr>
              <w:t>,</w:t>
            </w:r>
            <w:r w:rsidRPr="005079C3">
              <w:rPr>
                <w:rFonts w:ascii="Tahoma" w:eastAsia="Times New Roman" w:hAnsi="Tahoma" w:cs="Tahoma"/>
                <w:b/>
                <w:bCs/>
                <w:color w:val="000000"/>
                <w:sz w:val="20"/>
                <w:szCs w:val="20"/>
                <w:lang w:eastAsia="es-MX"/>
              </w:rPr>
              <w:t>569</w:t>
            </w:r>
            <w:r w:rsidR="00D863F5" w:rsidRPr="005079C3">
              <w:rPr>
                <w:rFonts w:ascii="Tahoma" w:eastAsia="Times New Roman" w:hAnsi="Tahoma" w:cs="Tahoma"/>
                <w:b/>
                <w:bCs/>
                <w:color w:val="000000"/>
                <w:sz w:val="20"/>
                <w:szCs w:val="20"/>
                <w:lang w:eastAsia="es-MX"/>
              </w:rPr>
              <w:t>.</w:t>
            </w:r>
            <w:r w:rsidRPr="005079C3">
              <w:rPr>
                <w:rFonts w:ascii="Tahoma" w:eastAsia="Times New Roman" w:hAnsi="Tahoma" w:cs="Tahoma"/>
                <w:b/>
                <w:bCs/>
                <w:color w:val="000000"/>
                <w:sz w:val="20"/>
                <w:szCs w:val="20"/>
                <w:lang w:eastAsia="es-MX"/>
              </w:rPr>
              <w:t>81</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4,086</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238.58</w:t>
            </w:r>
          </w:p>
        </w:tc>
      </w:tr>
      <w:tr w:rsidR="00D863F5"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5D06CF" w:rsidP="005D06CF">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11</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582</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37</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55,733.37</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5D06CF" w:rsidP="005D06CF">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D863F5"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D863F5" w:rsidP="00F56DB1">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D863F5"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5D06CF" w:rsidP="005D06CF">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2,941,560.96</w:t>
            </w:r>
          </w:p>
        </w:tc>
      </w:tr>
      <w:tr w:rsidR="00D863F5"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5D06CF" w:rsidP="005D06CF">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5D06CF" w:rsidP="005D06CF">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801</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987</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44</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1,022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162.81</w:t>
            </w:r>
          </w:p>
        </w:tc>
      </w:tr>
      <w:tr w:rsidR="00D863F5"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5D06CF" w:rsidP="005D06CF">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5D06CF" w:rsidP="005D06CF">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5D06CF" w:rsidP="005D06CF">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66,781.44</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3E0208" w:rsidP="000456FA">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2</w:t>
            </w:r>
            <w:r w:rsidR="00D863F5" w:rsidRPr="005079C3">
              <w:rPr>
                <w:rFonts w:ascii="Tahoma" w:eastAsia="Times New Roman" w:hAnsi="Tahoma" w:cs="Tahoma"/>
                <w:b/>
                <w:bCs/>
                <w:color w:val="000000"/>
                <w:sz w:val="20"/>
                <w:szCs w:val="20"/>
                <w:lang w:eastAsia="es-MX"/>
              </w:rPr>
              <w:t>,</w:t>
            </w:r>
            <w:r w:rsidRPr="005079C3">
              <w:rPr>
                <w:rFonts w:ascii="Tahoma" w:eastAsia="Times New Roman" w:hAnsi="Tahoma" w:cs="Tahoma"/>
                <w:b/>
                <w:bCs/>
                <w:color w:val="000000"/>
                <w:sz w:val="20"/>
                <w:szCs w:val="20"/>
                <w:lang w:eastAsia="es-MX"/>
              </w:rPr>
              <w:t>89</w:t>
            </w:r>
            <w:r w:rsidR="000456FA">
              <w:rPr>
                <w:rFonts w:ascii="Tahoma" w:eastAsia="Times New Roman" w:hAnsi="Tahoma" w:cs="Tahoma"/>
                <w:b/>
                <w:bCs/>
                <w:color w:val="000000"/>
                <w:sz w:val="20"/>
                <w:szCs w:val="20"/>
                <w:lang w:eastAsia="es-MX"/>
              </w:rPr>
              <w:t>6</w:t>
            </w:r>
            <w:r w:rsidR="00D863F5" w:rsidRPr="005079C3">
              <w:rPr>
                <w:rFonts w:ascii="Tahoma" w:eastAsia="Times New Roman" w:hAnsi="Tahoma" w:cs="Tahoma"/>
                <w:b/>
                <w:bCs/>
                <w:color w:val="000000"/>
                <w:sz w:val="20"/>
                <w:szCs w:val="20"/>
                <w:lang w:eastAsia="es-MX"/>
              </w:rPr>
              <w:t>,</w:t>
            </w:r>
            <w:r w:rsidRPr="005079C3">
              <w:rPr>
                <w:rFonts w:ascii="Tahoma" w:eastAsia="Times New Roman" w:hAnsi="Tahoma" w:cs="Tahoma"/>
                <w:b/>
                <w:bCs/>
                <w:color w:val="000000"/>
                <w:sz w:val="20"/>
                <w:szCs w:val="20"/>
                <w:lang w:eastAsia="es-MX"/>
              </w:rPr>
              <w:t>4</w:t>
            </w:r>
            <w:r w:rsidR="000456FA">
              <w:rPr>
                <w:rFonts w:ascii="Tahoma" w:eastAsia="Times New Roman" w:hAnsi="Tahoma" w:cs="Tahoma"/>
                <w:b/>
                <w:bCs/>
                <w:color w:val="000000"/>
                <w:sz w:val="20"/>
                <w:szCs w:val="20"/>
                <w:lang w:eastAsia="es-MX"/>
              </w:rPr>
              <w:t>46</w:t>
            </w:r>
            <w:r w:rsidRPr="005079C3">
              <w:rPr>
                <w:rFonts w:ascii="Tahoma" w:eastAsia="Times New Roman" w:hAnsi="Tahoma" w:cs="Tahoma"/>
                <w:b/>
                <w:bCs/>
                <w:color w:val="000000"/>
                <w:sz w:val="20"/>
                <w:szCs w:val="20"/>
                <w:lang w:eastAsia="es-MX"/>
              </w:rPr>
              <w:t>.70</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865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066.57</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3E0208" w:rsidP="003E0208">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2</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721</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263.03</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827.22</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3E0208" w:rsidP="003E0208">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D863F5"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3E0208" w:rsidP="003E0208">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13</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835</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32</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13,897.09</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3E0208" w:rsidP="003E0208">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135</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881</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90</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134,268.05</w:t>
            </w:r>
          </w:p>
        </w:tc>
      </w:tr>
      <w:tr w:rsidR="00D863F5" w:rsidRPr="00160AE1"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0456FA" w:rsidP="000456F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1,959</w:t>
            </w:r>
            <w:r w:rsidR="003E0208" w:rsidRPr="005079C3">
              <w:rPr>
                <w:rFonts w:ascii="Tahoma" w:eastAsia="Times New Roman" w:hAnsi="Tahoma" w:cs="Tahoma"/>
                <w:color w:val="000000"/>
                <w:sz w:val="20"/>
                <w:szCs w:val="20"/>
                <w:lang w:eastAsia="es-MX"/>
              </w:rPr>
              <w:t>.00</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1,403,309.69</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3E0208" w:rsidP="003E0208">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4,350.00</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3E0208" w:rsidP="003E0208">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3,675.00</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3E0208" w:rsidP="003E0208">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164.00</w:t>
            </w:r>
          </w:p>
        </w:tc>
      </w:tr>
      <w:tr w:rsidR="00D863F5" w:rsidRPr="00160AE1"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D863F5" w:rsidRPr="00160AE1" w:rsidRDefault="00D863F5"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rsidR="00D863F5" w:rsidRPr="005079C3" w:rsidRDefault="003E0208" w:rsidP="003E0208">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23</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507</w:t>
            </w:r>
            <w:r w:rsidR="00D863F5" w:rsidRPr="005079C3">
              <w:rPr>
                <w:rFonts w:ascii="Tahoma" w:eastAsia="Times New Roman" w:hAnsi="Tahoma" w:cs="Tahoma"/>
                <w:color w:val="000000"/>
                <w:sz w:val="20"/>
                <w:szCs w:val="20"/>
                <w:lang w:eastAsia="es-MX"/>
              </w:rPr>
              <w:t>.</w:t>
            </w:r>
            <w:r w:rsidRPr="005079C3">
              <w:rPr>
                <w:rFonts w:ascii="Tahoma" w:eastAsia="Times New Roman" w:hAnsi="Tahoma" w:cs="Tahoma"/>
                <w:color w:val="000000"/>
                <w:sz w:val="20"/>
                <w:szCs w:val="20"/>
                <w:lang w:eastAsia="es-MX"/>
              </w:rPr>
              <w:t>45</w:t>
            </w:r>
          </w:p>
        </w:tc>
        <w:tc>
          <w:tcPr>
            <w:tcW w:w="1729" w:type="dxa"/>
            <w:tcBorders>
              <w:top w:val="nil"/>
              <w:left w:val="nil"/>
              <w:bottom w:val="single" w:sz="8" w:space="0" w:color="auto"/>
              <w:right w:val="single" w:sz="8" w:space="0" w:color="auto"/>
            </w:tcBorders>
            <w:shd w:val="clear" w:color="auto" w:fill="auto"/>
            <w:vAlign w:val="center"/>
          </w:tcPr>
          <w:p w:rsidR="00D863F5" w:rsidRPr="00111D95" w:rsidRDefault="00D863F5" w:rsidP="00A1668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575.52</w:t>
            </w:r>
          </w:p>
        </w:tc>
      </w:tr>
    </w:tbl>
    <w:p w:rsidR="00C60C4A" w:rsidRDefault="00C60C4A" w:rsidP="00C60C4A">
      <w:pPr>
        <w:spacing w:line="360" w:lineRule="auto"/>
        <w:rPr>
          <w:rFonts w:ascii="Acumin Pro" w:hAnsi="Acumin Pro" w:cs="Tahoma"/>
          <w:sz w:val="24"/>
          <w:szCs w:val="24"/>
        </w:rPr>
      </w:pPr>
    </w:p>
    <w:p w:rsidR="00C60C4A" w:rsidRPr="00160AE1" w:rsidRDefault="00C60C4A" w:rsidP="00C60C4A">
      <w:pPr>
        <w:numPr>
          <w:ilvl w:val="0"/>
          <w:numId w:val="3"/>
        </w:numPr>
        <w:spacing w:line="360" w:lineRule="auto"/>
        <w:rPr>
          <w:rFonts w:ascii="Acumin Pro" w:hAnsi="Acumin Pro" w:cs="Tahoma"/>
          <w:b/>
          <w:i/>
          <w:sz w:val="24"/>
          <w:szCs w:val="24"/>
        </w:rPr>
      </w:pPr>
      <w:r w:rsidRPr="00160AE1">
        <w:rPr>
          <w:rFonts w:ascii="Acumin Pro" w:hAnsi="Acumin Pro" w:cs="Tahoma"/>
          <w:b/>
          <w:i/>
          <w:sz w:val="24"/>
          <w:szCs w:val="24"/>
        </w:rPr>
        <w:t xml:space="preserve">Estado de  Variación en la Hacienda Púbica </w:t>
      </w:r>
    </w:p>
    <w:p w:rsidR="00C60C4A" w:rsidRPr="00160AE1" w:rsidRDefault="00385141" w:rsidP="00C60C4A">
      <w:pPr>
        <w:spacing w:line="360" w:lineRule="auto"/>
        <w:ind w:left="720"/>
        <w:rPr>
          <w:rFonts w:ascii="Acumin Pro" w:hAnsi="Acumin Pro" w:cs="Tahoma"/>
          <w:b/>
          <w:i/>
          <w:sz w:val="24"/>
          <w:szCs w:val="24"/>
        </w:rPr>
      </w:pPr>
      <w:r w:rsidRPr="00385141">
        <w:rPr>
          <w:noProof/>
          <w:lang w:eastAsia="es-MX"/>
        </w:rPr>
        <w:drawing>
          <wp:inline distT="0" distB="0" distL="0" distR="0" wp14:anchorId="741D34EF" wp14:editId="1F849E1A">
            <wp:extent cx="5612130" cy="3551747"/>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551747"/>
                    </a:xfrm>
                    <a:prstGeom prst="rect">
                      <a:avLst/>
                    </a:prstGeom>
                    <a:noFill/>
                    <a:ln>
                      <a:noFill/>
                    </a:ln>
                  </pic:spPr>
                </pic:pic>
              </a:graphicData>
            </a:graphic>
          </wp:inline>
        </w:drawing>
      </w:r>
    </w:p>
    <w:p w:rsidR="00C60C4A" w:rsidRPr="00160AE1" w:rsidRDefault="00C60C4A" w:rsidP="00D07B53">
      <w:pPr>
        <w:pStyle w:val="Prrafodelista"/>
        <w:numPr>
          <w:ilvl w:val="0"/>
          <w:numId w:val="3"/>
        </w:numPr>
        <w:spacing w:line="360" w:lineRule="auto"/>
        <w:jc w:val="both"/>
        <w:rPr>
          <w:rFonts w:ascii="Acumin Pro" w:hAnsi="Acumin Pro" w:cs="Tahoma"/>
          <w:b/>
          <w:i/>
          <w:sz w:val="24"/>
          <w:szCs w:val="24"/>
        </w:rPr>
      </w:pPr>
      <w:r w:rsidRPr="00160AE1">
        <w:rPr>
          <w:rFonts w:ascii="Acumin Pro" w:hAnsi="Acumin Pro" w:cs="Tahoma"/>
          <w:sz w:val="24"/>
          <w:szCs w:val="24"/>
        </w:rPr>
        <w:t>Su finalidad es mostrar los cambios que sufrieron los distintos elementos que componen la Hacienda Pública, entre el inicio y el final del período.</w:t>
      </w:r>
    </w:p>
    <w:p w:rsidR="00C60C4A" w:rsidRPr="00160AE1" w:rsidRDefault="00C60C4A" w:rsidP="00C60C4A">
      <w:pPr>
        <w:numPr>
          <w:ilvl w:val="0"/>
          <w:numId w:val="3"/>
        </w:numPr>
        <w:spacing w:line="360" w:lineRule="auto"/>
        <w:rPr>
          <w:rFonts w:ascii="Acumin Pro" w:hAnsi="Acumin Pro" w:cs="Tahoma"/>
          <w:b/>
          <w:i/>
          <w:sz w:val="24"/>
          <w:szCs w:val="24"/>
        </w:rPr>
      </w:pPr>
      <w:r w:rsidRPr="00160AE1">
        <w:rPr>
          <w:rFonts w:ascii="Acumin Pro" w:hAnsi="Acumin Pro" w:cs="Tahoma"/>
          <w:b/>
          <w:i/>
          <w:sz w:val="24"/>
          <w:szCs w:val="24"/>
        </w:rPr>
        <w:t>Estado de  Flujos de Efectivo</w:t>
      </w:r>
    </w:p>
    <w:p w:rsidR="00C60C4A" w:rsidRPr="00160AE1" w:rsidRDefault="00C60C4A" w:rsidP="00C60C4A">
      <w:pPr>
        <w:pStyle w:val="Texto"/>
        <w:spacing w:line="360" w:lineRule="auto"/>
        <w:ind w:firstLine="0"/>
        <w:rPr>
          <w:rFonts w:ascii="Acumin Pro" w:hAnsi="Acumin Pro" w:cs="Tahoma"/>
          <w:sz w:val="24"/>
          <w:szCs w:val="24"/>
          <w:lang w:val="es-MX"/>
        </w:rPr>
      </w:pPr>
      <w:r w:rsidRPr="00160AE1">
        <w:rPr>
          <w:rFonts w:ascii="Acumin Pro" w:hAnsi="Acumin Pro" w:cs="Tahoma"/>
          <w:sz w:val="24"/>
          <w:szCs w:val="24"/>
          <w:lang w:val="es-MX"/>
        </w:rPr>
        <w:t>Proporciona una base para evaluar la capacidad del municipio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932EEE" w:rsidRPr="00160AE1" w:rsidTr="00FE3AD5">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548DD4" w:themeFill="text2" w:themeFillTint="99"/>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548DD4" w:themeFill="text2" w:themeFillTint="99"/>
            <w:vAlign w:val="center"/>
            <w:hideMark/>
          </w:tcPr>
          <w:p w:rsidR="00C60C4A" w:rsidRPr="00160AE1" w:rsidRDefault="00C60C4A" w:rsidP="002B3D49">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2B3D49">
              <w:rPr>
                <w:rFonts w:ascii="Acumin Pro" w:eastAsia="Times New Roman" w:hAnsi="Acumin Pro" w:cs="Tahoma"/>
                <w:b/>
                <w:bCs/>
                <w:color w:val="000000"/>
                <w:sz w:val="20"/>
                <w:szCs w:val="20"/>
                <w:lang w:eastAsia="es-MX"/>
              </w:rPr>
              <w:t>2</w:t>
            </w:r>
          </w:p>
        </w:tc>
        <w:tc>
          <w:tcPr>
            <w:tcW w:w="1601" w:type="dxa"/>
            <w:tcBorders>
              <w:top w:val="single" w:sz="8" w:space="0" w:color="auto"/>
              <w:left w:val="nil"/>
              <w:bottom w:val="single" w:sz="8" w:space="0" w:color="auto"/>
              <w:right w:val="single" w:sz="8" w:space="0" w:color="auto"/>
            </w:tcBorders>
            <w:shd w:val="clear" w:color="auto" w:fill="548DD4" w:themeFill="text2" w:themeFillTint="99"/>
            <w:vAlign w:val="center"/>
            <w:hideMark/>
          </w:tcPr>
          <w:p w:rsidR="00C60C4A" w:rsidRPr="00160AE1" w:rsidRDefault="00C60C4A" w:rsidP="002B3D49">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w:t>
            </w:r>
            <w:r w:rsidR="00DD257B" w:rsidRPr="00160AE1">
              <w:rPr>
                <w:rFonts w:ascii="Acumin Pro" w:eastAsia="Times New Roman" w:hAnsi="Acumin Pro" w:cs="Tahoma"/>
                <w:b/>
                <w:bCs/>
                <w:color w:val="000000"/>
                <w:sz w:val="20"/>
                <w:szCs w:val="20"/>
                <w:lang w:eastAsia="es-MX"/>
              </w:rPr>
              <w:t>2</w:t>
            </w:r>
            <w:r w:rsidR="002B3D49">
              <w:rPr>
                <w:rFonts w:ascii="Acumin Pro" w:eastAsia="Times New Roman" w:hAnsi="Acumin Pro" w:cs="Tahoma"/>
                <w:b/>
                <w:bCs/>
                <w:color w:val="000000"/>
                <w:sz w:val="20"/>
                <w:szCs w:val="20"/>
                <w:lang w:eastAsia="es-MX"/>
              </w:rPr>
              <w:t>1</w:t>
            </w:r>
          </w:p>
        </w:tc>
      </w:tr>
      <w:tr w:rsidR="000456FA"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0456FA" w:rsidRPr="00160AE1" w:rsidRDefault="000456FA" w:rsidP="000456F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0456FA" w:rsidRPr="005079C3" w:rsidRDefault="000456FA" w:rsidP="000456FA">
            <w:pPr>
              <w:spacing w:after="0" w:line="240" w:lineRule="auto"/>
              <w:jc w:val="right"/>
              <w:rPr>
                <w:rFonts w:ascii="Tahoma" w:eastAsia="Times New Roman" w:hAnsi="Tahoma" w:cs="Tahoma"/>
                <w:b/>
                <w:bCs/>
                <w:color w:val="000000"/>
                <w:sz w:val="20"/>
                <w:szCs w:val="20"/>
                <w:lang w:eastAsia="es-MX"/>
              </w:rPr>
            </w:pPr>
            <w:r w:rsidRPr="005079C3">
              <w:rPr>
                <w:rFonts w:ascii="Tahoma" w:eastAsia="Times New Roman" w:hAnsi="Tahoma" w:cs="Tahoma"/>
                <w:b/>
                <w:bCs/>
                <w:color w:val="000000"/>
                <w:sz w:val="20"/>
                <w:szCs w:val="20"/>
                <w:lang w:eastAsia="es-MX"/>
              </w:rPr>
              <w:t>8</w:t>
            </w:r>
            <w:r>
              <w:rPr>
                <w:rFonts w:ascii="Tahoma" w:eastAsia="Times New Roman" w:hAnsi="Tahoma" w:cs="Tahoma"/>
                <w:b/>
                <w:bCs/>
                <w:color w:val="000000"/>
                <w:sz w:val="20"/>
                <w:szCs w:val="20"/>
                <w:lang w:eastAsia="es-MX"/>
              </w:rPr>
              <w:t>6</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469</w:t>
            </w:r>
            <w:r w:rsidRPr="005079C3">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068.39</w:t>
            </w:r>
          </w:p>
        </w:tc>
        <w:tc>
          <w:tcPr>
            <w:tcW w:w="1601" w:type="dxa"/>
            <w:tcBorders>
              <w:top w:val="nil"/>
              <w:left w:val="nil"/>
              <w:bottom w:val="single" w:sz="8" w:space="0" w:color="auto"/>
              <w:right w:val="single" w:sz="8" w:space="0" w:color="auto"/>
            </w:tcBorders>
            <w:shd w:val="clear" w:color="auto" w:fill="auto"/>
            <w:vAlign w:val="bottom"/>
          </w:tcPr>
          <w:p w:rsidR="000456FA" w:rsidRPr="00C86E69" w:rsidRDefault="000456FA" w:rsidP="000456F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56</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452,238.88</w:t>
            </w:r>
          </w:p>
        </w:tc>
      </w:tr>
      <w:tr w:rsidR="000456FA"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0456FA" w:rsidRPr="00160AE1" w:rsidRDefault="000456FA" w:rsidP="000456F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0456FA" w:rsidRPr="005079C3" w:rsidRDefault="000456FA" w:rsidP="000456F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43,500.00</w:t>
            </w:r>
          </w:p>
        </w:tc>
        <w:tc>
          <w:tcPr>
            <w:tcW w:w="1601" w:type="dxa"/>
            <w:tcBorders>
              <w:top w:val="nil"/>
              <w:left w:val="nil"/>
              <w:bottom w:val="single" w:sz="8" w:space="0" w:color="auto"/>
              <w:right w:val="single" w:sz="8" w:space="0" w:color="auto"/>
            </w:tcBorders>
            <w:shd w:val="clear" w:color="auto" w:fill="auto"/>
            <w:noWrap/>
            <w:vAlign w:val="bottom"/>
          </w:tcPr>
          <w:p w:rsidR="000456FA" w:rsidRPr="00C86E69" w:rsidRDefault="000456FA" w:rsidP="000456FA">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r>
      <w:tr w:rsidR="000456FA"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0456FA" w:rsidRPr="00160AE1" w:rsidRDefault="000456FA" w:rsidP="000456F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0456FA" w:rsidRPr="005079C3" w:rsidRDefault="000456FA" w:rsidP="000456F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8</w:t>
            </w:r>
            <w:r>
              <w:rPr>
                <w:rFonts w:ascii="Tahoma" w:eastAsia="Times New Roman" w:hAnsi="Tahoma" w:cs="Tahoma"/>
                <w:color w:val="000000"/>
                <w:sz w:val="20"/>
                <w:szCs w:val="20"/>
                <w:lang w:eastAsia="es-MX"/>
              </w:rPr>
              <w:t>6</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425</w:t>
            </w:r>
            <w:r w:rsidRPr="005079C3">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568.39</w:t>
            </w:r>
          </w:p>
        </w:tc>
        <w:tc>
          <w:tcPr>
            <w:tcW w:w="1601" w:type="dxa"/>
            <w:tcBorders>
              <w:top w:val="nil"/>
              <w:left w:val="nil"/>
              <w:bottom w:val="single" w:sz="8" w:space="0" w:color="auto"/>
              <w:right w:val="single" w:sz="8" w:space="0" w:color="auto"/>
            </w:tcBorders>
            <w:shd w:val="clear" w:color="auto" w:fill="auto"/>
            <w:noWrap/>
            <w:vAlign w:val="bottom"/>
          </w:tcPr>
          <w:p w:rsidR="000456FA" w:rsidRDefault="000456FA" w:rsidP="000456F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56,415,738.88</w:t>
            </w:r>
          </w:p>
        </w:tc>
      </w:tr>
      <w:tr w:rsidR="000456FA" w:rsidRPr="00160AE1"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0456FA" w:rsidRPr="00160AE1" w:rsidRDefault="000456FA" w:rsidP="000456F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0456FA" w:rsidRPr="005079C3" w:rsidRDefault="000456FA" w:rsidP="000456FA">
            <w:pPr>
              <w:spacing w:after="0" w:line="240" w:lineRule="auto"/>
              <w:jc w:val="right"/>
              <w:rPr>
                <w:rFonts w:ascii="Tahoma" w:eastAsia="Times New Roman" w:hAnsi="Tahoma" w:cs="Tahoma"/>
                <w:color w:val="000000"/>
                <w:sz w:val="20"/>
                <w:szCs w:val="20"/>
                <w:lang w:eastAsia="es-MX"/>
              </w:rPr>
            </w:pPr>
            <w:r w:rsidRPr="005079C3">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tcPr>
          <w:p w:rsidR="000456FA" w:rsidRPr="00C86E69" w:rsidRDefault="000456FA" w:rsidP="000456F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C60C4A" w:rsidRDefault="00C60C4A" w:rsidP="00C60C4A">
      <w:pPr>
        <w:spacing w:line="360" w:lineRule="auto"/>
        <w:rPr>
          <w:rFonts w:ascii="Acumin Pro" w:hAnsi="Acumin Pro" w:cs="Tahoma"/>
          <w:b/>
          <w:i/>
          <w:sz w:val="24"/>
          <w:szCs w:val="24"/>
        </w:rPr>
      </w:pPr>
    </w:p>
    <w:p w:rsidR="00D15723" w:rsidRDefault="00D15723" w:rsidP="00C60C4A">
      <w:pPr>
        <w:spacing w:line="360" w:lineRule="auto"/>
        <w:rPr>
          <w:rFonts w:ascii="Acumin Pro" w:hAnsi="Acumin Pro" w:cs="Tahoma"/>
          <w:b/>
          <w:i/>
          <w:sz w:val="24"/>
          <w:szCs w:val="24"/>
        </w:rPr>
      </w:pPr>
    </w:p>
    <w:p w:rsidR="00D15723" w:rsidRPr="00160AE1" w:rsidRDefault="00D15723" w:rsidP="00C60C4A">
      <w:pPr>
        <w:spacing w:line="360" w:lineRule="auto"/>
        <w:rPr>
          <w:rFonts w:ascii="Acumin Pro" w:hAnsi="Acumin Pro" w:cs="Tahoma"/>
          <w:b/>
          <w:i/>
          <w:sz w:val="24"/>
          <w:szCs w:val="24"/>
        </w:rPr>
      </w:pPr>
    </w:p>
    <w:p w:rsidR="00C60C4A" w:rsidRPr="00160AE1" w:rsidRDefault="00C60C4A" w:rsidP="00C60C4A">
      <w:pPr>
        <w:spacing w:line="360" w:lineRule="auto"/>
        <w:rPr>
          <w:rFonts w:ascii="Acumin Pro" w:hAnsi="Acumin Pro" w:cs="Tahoma"/>
          <w:b/>
          <w:i/>
          <w:sz w:val="24"/>
          <w:szCs w:val="24"/>
        </w:rPr>
      </w:pPr>
    </w:p>
    <w:p w:rsidR="00CD2067" w:rsidRDefault="00CD2067" w:rsidP="00CD2067">
      <w:pPr>
        <w:spacing w:line="360" w:lineRule="auto"/>
        <w:ind w:left="360"/>
        <w:jc w:val="center"/>
        <w:rPr>
          <w:rFonts w:ascii="Acumin Pro" w:hAnsi="Acumin Pro" w:cs="Tahoma"/>
          <w:i/>
          <w:sz w:val="24"/>
          <w:szCs w:val="24"/>
        </w:rPr>
      </w:pPr>
    </w:p>
    <w:p w:rsidR="00CD2067" w:rsidRPr="00CD2067" w:rsidRDefault="00CD2067" w:rsidP="00CD2067">
      <w:pPr>
        <w:spacing w:line="360" w:lineRule="auto"/>
        <w:ind w:left="360"/>
        <w:jc w:val="center"/>
        <w:rPr>
          <w:rFonts w:ascii="Acumin Pro" w:hAnsi="Acumin Pro" w:cs="Tahoma"/>
          <w:i/>
          <w:sz w:val="24"/>
          <w:szCs w:val="24"/>
        </w:rPr>
      </w:pPr>
    </w:p>
    <w:p w:rsidR="00C131B7" w:rsidRPr="00CD2067" w:rsidRDefault="00C131B7" w:rsidP="00CD2067">
      <w:pPr>
        <w:pStyle w:val="Prrafodelista"/>
        <w:numPr>
          <w:ilvl w:val="0"/>
          <w:numId w:val="11"/>
        </w:numPr>
        <w:spacing w:line="360" w:lineRule="auto"/>
        <w:jc w:val="center"/>
        <w:rPr>
          <w:rFonts w:ascii="Acumin Pro" w:hAnsi="Acumin Pro" w:cs="Tahoma"/>
          <w:i/>
          <w:sz w:val="24"/>
          <w:szCs w:val="24"/>
        </w:rPr>
      </w:pPr>
      <w:r w:rsidRPr="00CD2067">
        <w:rPr>
          <w:rFonts w:ascii="Acumin Pro" w:hAnsi="Acumin Pro" w:cs="Tahoma"/>
          <w:i/>
          <w:sz w:val="24"/>
          <w:szCs w:val="24"/>
        </w:rPr>
        <w:t xml:space="preserve">NOTAS DE </w:t>
      </w:r>
      <w:r w:rsidR="00CC5CB4" w:rsidRPr="00CD2067">
        <w:rPr>
          <w:rFonts w:ascii="Acumin Pro" w:hAnsi="Acumin Pro" w:cs="Tahoma"/>
          <w:i/>
          <w:sz w:val="24"/>
          <w:szCs w:val="24"/>
        </w:rPr>
        <w:t>MEMORIA (cuentas de orden)</w:t>
      </w:r>
    </w:p>
    <w:p w:rsidR="00C131B7" w:rsidRPr="00160AE1" w:rsidRDefault="00C131B7" w:rsidP="00E21DB9">
      <w:pPr>
        <w:spacing w:line="360" w:lineRule="auto"/>
        <w:jc w:val="both"/>
        <w:rPr>
          <w:rFonts w:ascii="Acumin Pro" w:hAnsi="Acumin Pro" w:cs="Tahoma"/>
          <w:sz w:val="24"/>
          <w:szCs w:val="24"/>
          <w:lang w:val="es-ES"/>
        </w:rPr>
      </w:pP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160AE1" w:rsidTr="005B0C85">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548DD4" w:themeFill="text2" w:themeFillTint="99"/>
            <w:vAlign w:val="center"/>
            <w:hideMark/>
          </w:tcPr>
          <w:p w:rsidR="00E30FFC" w:rsidRPr="00160AE1" w:rsidRDefault="00E30FFC" w:rsidP="00956902">
            <w:pPr>
              <w:spacing w:after="0" w:line="240" w:lineRule="auto"/>
              <w:jc w:val="center"/>
              <w:rPr>
                <w:rFonts w:ascii="Acumin Pro" w:eastAsia="Times New Roman" w:hAnsi="Acumin Pro" w:cs="Tahoma"/>
                <w:b/>
                <w:bCs/>
                <w:color w:val="FFFFFF"/>
                <w:sz w:val="24"/>
                <w:szCs w:val="24"/>
                <w:lang w:eastAsia="es-MX"/>
              </w:rPr>
            </w:pPr>
            <w:r w:rsidRPr="00160AE1">
              <w:rPr>
                <w:rFonts w:ascii="Acumin Pro" w:eastAsia="Times New Roman" w:hAnsi="Acumin Pro" w:cs="Tahoma"/>
                <w:b/>
                <w:bCs/>
                <w:color w:val="FFFFFF"/>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548DD4" w:themeFill="text2" w:themeFillTint="99"/>
            <w:noWrap/>
            <w:vAlign w:val="center"/>
            <w:hideMark/>
          </w:tcPr>
          <w:p w:rsidR="00E30FFC" w:rsidRPr="00160AE1" w:rsidRDefault="00E30FFC" w:rsidP="00956902">
            <w:pPr>
              <w:spacing w:after="0" w:line="240" w:lineRule="auto"/>
              <w:jc w:val="center"/>
              <w:rPr>
                <w:rFonts w:ascii="Acumin Pro" w:eastAsia="Times New Roman" w:hAnsi="Acumin Pro" w:cs="Tahoma"/>
                <w:b/>
                <w:bCs/>
                <w:color w:val="FFFFFF"/>
                <w:sz w:val="24"/>
                <w:szCs w:val="24"/>
                <w:lang w:eastAsia="es-MX"/>
              </w:rPr>
            </w:pPr>
            <w:r w:rsidRPr="00160AE1">
              <w:rPr>
                <w:rFonts w:ascii="Acumin Pro" w:eastAsia="Times New Roman" w:hAnsi="Acumin Pro" w:cs="Tahoma"/>
                <w:b/>
                <w:bCs/>
                <w:color w:val="FFFFFF"/>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548DD4" w:themeFill="text2" w:themeFillTint="99"/>
            <w:noWrap/>
            <w:vAlign w:val="center"/>
            <w:hideMark/>
          </w:tcPr>
          <w:p w:rsidR="00E30FFC" w:rsidRPr="00160AE1" w:rsidRDefault="00E30FFC" w:rsidP="00956902">
            <w:pPr>
              <w:spacing w:after="0" w:line="240" w:lineRule="auto"/>
              <w:jc w:val="center"/>
              <w:rPr>
                <w:rFonts w:ascii="Acumin Pro" w:eastAsia="Times New Roman" w:hAnsi="Acumin Pro" w:cs="Tahoma"/>
                <w:b/>
                <w:bCs/>
                <w:color w:val="FFFFFF"/>
                <w:sz w:val="24"/>
                <w:szCs w:val="24"/>
                <w:lang w:eastAsia="es-MX"/>
              </w:rPr>
            </w:pPr>
            <w:r w:rsidRPr="00160AE1">
              <w:rPr>
                <w:rFonts w:ascii="Acumin Pro" w:eastAsia="Times New Roman" w:hAnsi="Acumin Pro" w:cs="Tahoma"/>
                <w:b/>
                <w:bCs/>
                <w:color w:val="FFFFFF"/>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548DD4" w:themeFill="text2" w:themeFillTint="99"/>
            <w:noWrap/>
            <w:vAlign w:val="center"/>
            <w:hideMark/>
          </w:tcPr>
          <w:p w:rsidR="00E30FFC" w:rsidRPr="00160AE1" w:rsidRDefault="00E30FFC" w:rsidP="00956902">
            <w:pPr>
              <w:spacing w:after="0" w:line="240" w:lineRule="auto"/>
              <w:jc w:val="center"/>
              <w:rPr>
                <w:rFonts w:ascii="Acumin Pro" w:eastAsia="Times New Roman" w:hAnsi="Acumin Pro" w:cs="Tahoma"/>
                <w:b/>
                <w:bCs/>
                <w:color w:val="FFFFFF"/>
                <w:sz w:val="24"/>
                <w:szCs w:val="24"/>
                <w:lang w:eastAsia="es-MX"/>
              </w:rPr>
            </w:pPr>
            <w:r w:rsidRPr="00160AE1">
              <w:rPr>
                <w:rFonts w:ascii="Acumin Pro" w:eastAsia="Times New Roman" w:hAnsi="Acumin Pro" w:cs="Tahoma"/>
                <w:b/>
                <w:bCs/>
                <w:color w:val="FFFFFF"/>
                <w:sz w:val="24"/>
                <w:szCs w:val="24"/>
                <w:lang w:eastAsia="es-MX"/>
              </w:rPr>
              <w:t xml:space="preserve">Monto </w:t>
            </w:r>
          </w:p>
        </w:tc>
      </w:tr>
      <w:tr w:rsidR="00E30FFC" w:rsidRPr="00160AE1"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E30FFC" w:rsidRPr="00160AE1" w:rsidRDefault="00090186" w:rsidP="00090186">
            <w:pPr>
              <w:spacing w:after="0" w:line="240" w:lineRule="auto"/>
              <w:jc w:val="center"/>
              <w:rPr>
                <w:rFonts w:ascii="Acumin Pro" w:eastAsia="Times New Roman" w:hAnsi="Acumin Pro" w:cs="Tahoma"/>
                <w:color w:val="000000"/>
                <w:lang w:eastAsia="es-MX"/>
              </w:rPr>
            </w:pPr>
            <w:r w:rsidRPr="00160AE1">
              <w:rPr>
                <w:rFonts w:ascii="Acumin Pro" w:eastAsia="Times New Roman" w:hAnsi="Acumin Pro"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E30FFC" w:rsidRPr="00160AE1" w:rsidRDefault="008B5642" w:rsidP="00073DB3">
            <w:pPr>
              <w:spacing w:after="0" w:line="240" w:lineRule="auto"/>
              <w:jc w:val="center"/>
              <w:rPr>
                <w:rFonts w:ascii="Acumin Pro" w:eastAsia="Times New Roman" w:hAnsi="Acumin Pro" w:cs="Tahoma"/>
                <w:color w:val="000000"/>
                <w:lang w:eastAsia="es-MX"/>
              </w:rPr>
            </w:pPr>
            <w:r>
              <w:rPr>
                <w:rFonts w:ascii="Acumin Pro" w:eastAsia="Times New Roman" w:hAnsi="Acumin Pro" w:cs="Tahoma"/>
                <w:color w:val="000000"/>
                <w:lang w:eastAsia="es-MX"/>
              </w:rPr>
              <w:t>35</w:t>
            </w:r>
          </w:p>
        </w:tc>
        <w:tc>
          <w:tcPr>
            <w:tcW w:w="2740" w:type="dxa"/>
            <w:tcBorders>
              <w:top w:val="nil"/>
              <w:left w:val="nil"/>
              <w:bottom w:val="single" w:sz="8" w:space="0" w:color="auto"/>
              <w:right w:val="single" w:sz="4" w:space="0" w:color="auto"/>
            </w:tcBorders>
            <w:shd w:val="clear" w:color="auto" w:fill="auto"/>
            <w:noWrap/>
            <w:vAlign w:val="center"/>
            <w:hideMark/>
          </w:tcPr>
          <w:p w:rsidR="00E30FFC" w:rsidRPr="00160AE1" w:rsidRDefault="00090186" w:rsidP="00090186">
            <w:pPr>
              <w:spacing w:after="0" w:line="240" w:lineRule="auto"/>
              <w:jc w:val="center"/>
              <w:rPr>
                <w:rFonts w:ascii="Acumin Pro" w:eastAsia="Times New Roman" w:hAnsi="Acumin Pro" w:cs="Tahoma"/>
                <w:color w:val="000000"/>
                <w:lang w:eastAsia="es-MX"/>
              </w:rPr>
            </w:pPr>
            <w:r w:rsidRPr="00160AE1">
              <w:rPr>
                <w:rFonts w:ascii="Acumin Pro" w:eastAsia="Times New Roman" w:hAnsi="Acumin Pro"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E30FFC" w:rsidRPr="00160AE1" w:rsidRDefault="008B5642" w:rsidP="008B5642">
            <w:pPr>
              <w:spacing w:after="0" w:line="240" w:lineRule="auto"/>
              <w:jc w:val="center"/>
              <w:rPr>
                <w:rFonts w:ascii="Acumin Pro" w:eastAsia="Times New Roman" w:hAnsi="Acumin Pro" w:cs="Tahoma"/>
                <w:color w:val="000000"/>
                <w:lang w:eastAsia="es-MX"/>
              </w:rPr>
            </w:pPr>
            <w:r>
              <w:rPr>
                <w:rFonts w:ascii="Acumin Pro" w:eastAsia="Times New Roman" w:hAnsi="Acumin Pro" w:cs="Tahoma"/>
                <w:color w:val="000000"/>
                <w:lang w:eastAsia="es-MX"/>
              </w:rPr>
              <w:t>57,446</w:t>
            </w:r>
            <w:r w:rsidR="006413C6" w:rsidRPr="00160AE1">
              <w:rPr>
                <w:rFonts w:ascii="Acumin Pro" w:eastAsia="Times New Roman" w:hAnsi="Acumin Pro" w:cs="Tahoma"/>
                <w:color w:val="000000"/>
                <w:lang w:eastAsia="es-MX"/>
              </w:rPr>
              <w:t>,</w:t>
            </w:r>
            <w:r>
              <w:rPr>
                <w:rFonts w:ascii="Acumin Pro" w:eastAsia="Times New Roman" w:hAnsi="Acumin Pro" w:cs="Tahoma"/>
                <w:color w:val="000000"/>
                <w:lang w:eastAsia="es-MX"/>
              </w:rPr>
              <w:t>700</w:t>
            </w:r>
          </w:p>
        </w:tc>
      </w:tr>
    </w:tbl>
    <w:p w:rsidR="00FA374D" w:rsidRPr="00160AE1" w:rsidRDefault="00E21DB9" w:rsidP="00FA374D">
      <w:pPr>
        <w:spacing w:after="0" w:line="240" w:lineRule="auto"/>
        <w:rPr>
          <w:rFonts w:ascii="Acumin Pro" w:hAnsi="Acumin Pro" w:cs="Tahoma"/>
          <w:b/>
          <w:i/>
          <w:sz w:val="24"/>
          <w:szCs w:val="24"/>
        </w:rPr>
      </w:pPr>
      <w:r w:rsidRPr="00160AE1">
        <w:rPr>
          <w:rFonts w:ascii="Acumin Pro" w:hAnsi="Acumin Pro" w:cs="Tahoma"/>
          <w:b/>
          <w:i/>
          <w:sz w:val="24"/>
          <w:szCs w:val="24"/>
        </w:rPr>
        <w:t>Avales y Garantías</w:t>
      </w:r>
    </w:p>
    <w:p w:rsidR="00E21DB9" w:rsidRPr="00160AE1" w:rsidRDefault="00E21DB9" w:rsidP="00FA374D">
      <w:pPr>
        <w:spacing w:after="0" w:line="240" w:lineRule="auto"/>
        <w:rPr>
          <w:rFonts w:ascii="Acumin Pro" w:hAnsi="Acumin Pro" w:cs="Tahoma"/>
          <w:b/>
          <w:i/>
          <w:sz w:val="24"/>
          <w:szCs w:val="24"/>
        </w:rPr>
      </w:pPr>
    </w:p>
    <w:p w:rsidR="00E21DB9" w:rsidRPr="00160AE1" w:rsidRDefault="00E21DB9" w:rsidP="00FA374D">
      <w:pPr>
        <w:spacing w:after="0" w:line="240" w:lineRule="auto"/>
        <w:rPr>
          <w:rFonts w:ascii="Acumin Pro" w:hAnsi="Acumin Pro" w:cs="Tahoma"/>
          <w:sz w:val="24"/>
          <w:szCs w:val="24"/>
        </w:rPr>
      </w:pPr>
      <w:r w:rsidRPr="00160AE1">
        <w:rPr>
          <w:rFonts w:ascii="Acumin Pro" w:hAnsi="Acumin Pro" w:cs="Tahoma"/>
          <w:sz w:val="24"/>
          <w:szCs w:val="24"/>
        </w:rPr>
        <w:t>No aplica</w:t>
      </w:r>
    </w:p>
    <w:p w:rsidR="00E21DB9" w:rsidRPr="00160AE1" w:rsidRDefault="00E21DB9" w:rsidP="00FA374D">
      <w:pPr>
        <w:spacing w:after="0" w:line="240" w:lineRule="auto"/>
        <w:rPr>
          <w:rFonts w:ascii="Acumin Pro" w:hAnsi="Acumin Pro" w:cs="Tahoma"/>
          <w:b/>
          <w:i/>
          <w:sz w:val="24"/>
          <w:szCs w:val="24"/>
        </w:rPr>
      </w:pPr>
    </w:p>
    <w:p w:rsidR="00CD2067" w:rsidRDefault="00CD2067" w:rsidP="00FA374D">
      <w:pPr>
        <w:spacing w:after="0" w:line="240" w:lineRule="auto"/>
        <w:rPr>
          <w:rFonts w:ascii="Acumin Pro" w:hAnsi="Acumin Pro" w:cs="Tahoma"/>
          <w:b/>
          <w:i/>
          <w:sz w:val="24"/>
          <w:szCs w:val="24"/>
        </w:rPr>
      </w:pPr>
    </w:p>
    <w:p w:rsidR="00E21DB9" w:rsidRPr="00160AE1" w:rsidRDefault="00E21DB9" w:rsidP="00FA374D">
      <w:pPr>
        <w:spacing w:after="0" w:line="240" w:lineRule="auto"/>
        <w:rPr>
          <w:rFonts w:ascii="Acumin Pro" w:hAnsi="Acumin Pro" w:cs="Tahoma"/>
          <w:b/>
          <w:i/>
          <w:sz w:val="24"/>
          <w:szCs w:val="24"/>
        </w:rPr>
      </w:pPr>
      <w:r w:rsidRPr="00160AE1">
        <w:rPr>
          <w:rFonts w:ascii="Acumin Pro" w:hAnsi="Acumin Pro" w:cs="Tahoma"/>
          <w:b/>
          <w:i/>
          <w:sz w:val="24"/>
          <w:szCs w:val="24"/>
        </w:rPr>
        <w:t>Juicios</w:t>
      </w:r>
    </w:p>
    <w:p w:rsidR="00956902" w:rsidRDefault="00956902" w:rsidP="00CC17B1">
      <w:pPr>
        <w:spacing w:after="0"/>
        <w:rPr>
          <w:rFonts w:ascii="Acumin Pro" w:eastAsia="Times New Roman" w:hAnsi="Acumin Pro" w:cs="Tahoma"/>
          <w:b/>
          <w:bCs/>
          <w:color w:val="000000"/>
          <w:sz w:val="20"/>
          <w:szCs w:val="20"/>
          <w:lang w:eastAsia="es-MX"/>
        </w:rPr>
      </w:pPr>
    </w:p>
    <w:p w:rsidR="005B0C85" w:rsidRPr="00160AE1" w:rsidRDefault="005B0C85" w:rsidP="00CC17B1">
      <w:pPr>
        <w:spacing w:after="0"/>
        <w:rPr>
          <w:rFonts w:ascii="Acumin Pro" w:eastAsia="Times New Roman" w:hAnsi="Acumin Pro" w:cs="Tahoma"/>
          <w:b/>
          <w:bCs/>
          <w:color w:val="000000"/>
          <w:sz w:val="20"/>
          <w:szCs w:val="20"/>
          <w:lang w:eastAsia="es-MX"/>
        </w:rPr>
      </w:pPr>
    </w:p>
    <w:p w:rsidR="00A65700" w:rsidRPr="00160AE1" w:rsidRDefault="00FA374D" w:rsidP="00A65700">
      <w:pPr>
        <w:spacing w:after="0"/>
        <w:rPr>
          <w:rFonts w:ascii="Acumin Pro" w:eastAsia="Times New Roman" w:hAnsi="Acumin Pro" w:cs="Tahoma"/>
          <w:color w:val="000000"/>
          <w:sz w:val="18"/>
          <w:szCs w:val="18"/>
          <w:lang w:eastAsia="es-MX"/>
        </w:rPr>
      </w:pPr>
      <w:r w:rsidRPr="00160AE1">
        <w:rPr>
          <w:rFonts w:ascii="Acumin Pro" w:eastAsia="Times New Roman" w:hAnsi="Acumin Pro" w:cs="Tahoma"/>
          <w:b/>
          <w:bCs/>
          <w:color w:val="000000"/>
          <w:sz w:val="20"/>
          <w:szCs w:val="20"/>
          <w:lang w:eastAsia="es-MX"/>
        </w:rPr>
        <w:t>Fuente:</w:t>
      </w:r>
      <w:r w:rsidR="00A65700" w:rsidRPr="00160AE1">
        <w:rPr>
          <w:rFonts w:ascii="Acumin Pro" w:eastAsia="Times New Roman" w:hAnsi="Acumin Pro" w:cs="Tahoma"/>
          <w:bCs/>
          <w:color w:val="000000"/>
          <w:sz w:val="18"/>
          <w:szCs w:val="18"/>
          <w:lang w:eastAsia="es-MX"/>
        </w:rPr>
        <w:t xml:space="preserve"> </w:t>
      </w:r>
      <w:r w:rsidR="00DA58DF" w:rsidRPr="00160AE1">
        <w:rPr>
          <w:rFonts w:ascii="Acumin Pro" w:eastAsia="Times New Roman" w:hAnsi="Acumin Pro" w:cs="Tahoma"/>
          <w:bCs/>
          <w:color w:val="000000"/>
          <w:sz w:val="18"/>
          <w:szCs w:val="18"/>
          <w:lang w:eastAsia="es-MX"/>
        </w:rPr>
        <w:t>Memorándum de la Dirección General de Asuntos Jurídicos del Municipio de Colima DGAJ-</w:t>
      </w:r>
      <w:r w:rsidR="008B5642">
        <w:rPr>
          <w:rFonts w:ascii="Acumin Pro" w:eastAsia="Times New Roman" w:hAnsi="Acumin Pro" w:cs="Tahoma"/>
          <w:bCs/>
          <w:color w:val="000000"/>
          <w:sz w:val="18"/>
          <w:szCs w:val="18"/>
          <w:lang w:eastAsia="es-MX"/>
        </w:rPr>
        <w:t>657</w:t>
      </w:r>
      <w:r w:rsidR="00DA58DF" w:rsidRPr="00160AE1">
        <w:rPr>
          <w:rFonts w:ascii="Acumin Pro" w:eastAsia="Times New Roman" w:hAnsi="Acumin Pro" w:cs="Tahoma"/>
          <w:bCs/>
          <w:color w:val="000000"/>
          <w:sz w:val="18"/>
          <w:szCs w:val="18"/>
          <w:lang w:eastAsia="es-MX"/>
        </w:rPr>
        <w:t>/20</w:t>
      </w:r>
      <w:r w:rsidR="006413C6" w:rsidRPr="00160AE1">
        <w:rPr>
          <w:rFonts w:ascii="Acumin Pro" w:eastAsia="Times New Roman" w:hAnsi="Acumin Pro" w:cs="Tahoma"/>
          <w:bCs/>
          <w:color w:val="000000"/>
          <w:sz w:val="18"/>
          <w:szCs w:val="18"/>
          <w:lang w:eastAsia="es-MX"/>
        </w:rPr>
        <w:t>2</w:t>
      </w:r>
      <w:r w:rsidR="005C1FB0" w:rsidRPr="00160AE1">
        <w:rPr>
          <w:rFonts w:ascii="Acumin Pro" w:eastAsia="Times New Roman" w:hAnsi="Acumin Pro" w:cs="Tahoma"/>
          <w:bCs/>
          <w:color w:val="000000"/>
          <w:sz w:val="18"/>
          <w:szCs w:val="18"/>
          <w:lang w:eastAsia="es-MX"/>
        </w:rPr>
        <w:t>1</w:t>
      </w:r>
      <w:r w:rsidR="00DA58DF" w:rsidRPr="00160AE1">
        <w:rPr>
          <w:rFonts w:ascii="Acumin Pro" w:eastAsia="Times New Roman" w:hAnsi="Acumin Pro" w:cs="Tahoma"/>
          <w:bCs/>
          <w:color w:val="000000"/>
          <w:sz w:val="18"/>
          <w:szCs w:val="18"/>
          <w:lang w:eastAsia="es-MX"/>
        </w:rPr>
        <w:t xml:space="preserve"> </w:t>
      </w:r>
    </w:p>
    <w:p w:rsidR="004B0F83" w:rsidRPr="00160AE1" w:rsidRDefault="004B0F83" w:rsidP="00CC17B1">
      <w:pPr>
        <w:spacing w:after="0"/>
        <w:rPr>
          <w:rFonts w:ascii="Acumin Pro" w:eastAsia="Times New Roman" w:hAnsi="Acumin Pro" w:cs="Tahoma"/>
          <w:color w:val="000000"/>
          <w:sz w:val="20"/>
          <w:szCs w:val="20"/>
          <w:lang w:eastAsia="es-MX"/>
        </w:rPr>
      </w:pPr>
    </w:p>
    <w:p w:rsidR="00956902" w:rsidRPr="00BD1CE7" w:rsidRDefault="008B5642" w:rsidP="00BD1CE7">
      <w:pPr>
        <w:spacing w:line="360" w:lineRule="auto"/>
        <w:jc w:val="both"/>
        <w:rPr>
          <w:rFonts w:ascii="Acumin Pro" w:hAnsi="Acumin Pro" w:cs="Tahoma"/>
          <w:sz w:val="24"/>
          <w:szCs w:val="24"/>
        </w:rPr>
      </w:pPr>
      <w:r>
        <w:rPr>
          <w:rFonts w:ascii="Acumin Pro" w:hAnsi="Acumin Pro" w:cs="Tahoma"/>
          <w:sz w:val="24"/>
          <w:szCs w:val="24"/>
        </w:rPr>
        <w:t>L</w:t>
      </w:r>
      <w:r w:rsidR="00BD1CE7" w:rsidRPr="005B0C85">
        <w:rPr>
          <w:rFonts w:ascii="Acumin Pro" w:hAnsi="Acumin Pro" w:cs="Tahoma"/>
          <w:sz w:val="24"/>
          <w:szCs w:val="24"/>
        </w:rPr>
        <w:t xml:space="preserve">a Dirección General de Asuntos Jurídicos respecto de pasivos contingentes </w:t>
      </w:r>
      <w:r>
        <w:rPr>
          <w:rFonts w:ascii="Acumin Pro" w:hAnsi="Acumin Pro" w:cs="Tahoma"/>
          <w:sz w:val="24"/>
          <w:szCs w:val="24"/>
        </w:rPr>
        <w:t>emite</w:t>
      </w:r>
      <w:r w:rsidR="00196517">
        <w:rPr>
          <w:rFonts w:ascii="Acumin Pro" w:hAnsi="Acumin Pro" w:cs="Tahoma"/>
          <w:sz w:val="24"/>
          <w:szCs w:val="24"/>
        </w:rPr>
        <w:t xml:space="preserve"> el monto estimado de las obligaciones de recursos financieros derivados de resoluciones judiciales o administrativas conforme a expedientes que se atienden por </w:t>
      </w:r>
      <w:r w:rsidR="00FB34A5">
        <w:rPr>
          <w:rFonts w:ascii="Acumin Pro" w:hAnsi="Acumin Pro" w:cs="Tahoma"/>
          <w:sz w:val="24"/>
          <w:szCs w:val="24"/>
        </w:rPr>
        <w:t>esa</w:t>
      </w:r>
      <w:r w:rsidR="00196517">
        <w:rPr>
          <w:rFonts w:ascii="Acumin Pro" w:hAnsi="Acumin Pro" w:cs="Tahoma"/>
          <w:sz w:val="24"/>
          <w:szCs w:val="24"/>
        </w:rPr>
        <w:t xml:space="preserve"> </w:t>
      </w:r>
      <w:r w:rsidR="00FB34A5">
        <w:rPr>
          <w:rFonts w:ascii="Acumin Pro" w:hAnsi="Acumin Pro" w:cs="Tahoma"/>
          <w:sz w:val="24"/>
          <w:szCs w:val="24"/>
        </w:rPr>
        <w:t>D</w:t>
      </w:r>
      <w:r w:rsidR="00196517">
        <w:rPr>
          <w:rFonts w:ascii="Acumin Pro" w:hAnsi="Acumin Pro" w:cs="Tahoma"/>
          <w:sz w:val="24"/>
          <w:szCs w:val="24"/>
        </w:rPr>
        <w:t>irección</w:t>
      </w:r>
      <w:r w:rsidR="00FB34A5">
        <w:rPr>
          <w:rFonts w:ascii="Acumin Pro" w:hAnsi="Acumin Pro" w:cs="Tahoma"/>
          <w:sz w:val="24"/>
          <w:szCs w:val="24"/>
        </w:rPr>
        <w:t xml:space="preserve"> General</w:t>
      </w:r>
      <w:r w:rsidR="00196517">
        <w:rPr>
          <w:rFonts w:ascii="Acumin Pro" w:hAnsi="Acumin Pro" w:cs="Tahoma"/>
          <w:sz w:val="24"/>
          <w:szCs w:val="24"/>
        </w:rPr>
        <w:t>, mismas que deben cumplirse en el lapso de los siguientes doce meses</w:t>
      </w:r>
      <w:r w:rsidR="005B0C85">
        <w:rPr>
          <w:rFonts w:ascii="Acumin Pro" w:hAnsi="Acumin Pro" w:cs="Tahoma"/>
          <w:sz w:val="24"/>
          <w:szCs w:val="24"/>
        </w:rPr>
        <w:t>.</w:t>
      </w:r>
    </w:p>
    <w:p w:rsidR="0015440C" w:rsidRDefault="0015440C" w:rsidP="00936D2F">
      <w:pPr>
        <w:spacing w:line="360" w:lineRule="auto"/>
        <w:rPr>
          <w:rFonts w:ascii="Acumin Pro" w:hAnsi="Acumin Pro" w:cs="Tahoma"/>
          <w:b/>
          <w:i/>
          <w:sz w:val="24"/>
          <w:szCs w:val="24"/>
        </w:rPr>
      </w:pPr>
    </w:p>
    <w:p w:rsidR="009214A3" w:rsidRPr="00160AE1" w:rsidRDefault="00E21DB9" w:rsidP="00936D2F">
      <w:pPr>
        <w:spacing w:line="360" w:lineRule="auto"/>
        <w:rPr>
          <w:rFonts w:ascii="Acumin Pro" w:hAnsi="Acumin Pro" w:cs="Tahoma"/>
          <w:b/>
          <w:i/>
          <w:sz w:val="24"/>
          <w:szCs w:val="24"/>
        </w:rPr>
      </w:pPr>
      <w:r w:rsidRPr="00160AE1">
        <w:rPr>
          <w:rFonts w:ascii="Acumin Pro" w:hAnsi="Acumin Pro"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52"/>
        <w:gridCol w:w="4354"/>
        <w:gridCol w:w="1604"/>
        <w:gridCol w:w="1670"/>
      </w:tblGrid>
      <w:tr w:rsidR="000456FA" w:rsidRPr="00FB34A5" w:rsidTr="00FE3AD5">
        <w:trPr>
          <w:trHeight w:val="30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6A1713" w:rsidRPr="00FB34A5" w:rsidRDefault="006A1713" w:rsidP="006A1713">
            <w:pPr>
              <w:spacing w:after="0" w:line="240" w:lineRule="auto"/>
              <w:jc w:val="center"/>
              <w:rPr>
                <w:rFonts w:ascii="Acumin Pro" w:eastAsia="Times New Roman" w:hAnsi="Acumin Pro" w:cs="Tahoma"/>
                <w:b/>
                <w:bCs/>
                <w:color w:val="000000"/>
                <w:sz w:val="20"/>
                <w:szCs w:val="20"/>
                <w:lang w:eastAsia="es-MX"/>
              </w:rPr>
            </w:pPr>
            <w:r w:rsidRPr="00FB34A5">
              <w:rPr>
                <w:rFonts w:ascii="Acumin Pro" w:eastAsia="Times New Roman" w:hAnsi="Acumin Pro" w:cs="Tahoma"/>
                <w:b/>
                <w:bCs/>
                <w:color w:val="000000"/>
                <w:sz w:val="20"/>
                <w:szCs w:val="20"/>
                <w:lang w:eastAsia="es-MX"/>
              </w:rPr>
              <w:t>CUENTA CONTABLE</w:t>
            </w:r>
          </w:p>
        </w:tc>
        <w:tc>
          <w:tcPr>
            <w:tcW w:w="4522" w:type="dxa"/>
            <w:vMerge w:val="restart"/>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6A1713" w:rsidRPr="00FB34A5" w:rsidRDefault="006A1713" w:rsidP="006A1713">
            <w:pPr>
              <w:spacing w:after="0" w:line="240" w:lineRule="auto"/>
              <w:jc w:val="center"/>
              <w:rPr>
                <w:rFonts w:ascii="Acumin Pro" w:eastAsia="Times New Roman" w:hAnsi="Acumin Pro" w:cs="Tahoma"/>
                <w:b/>
                <w:bCs/>
                <w:color w:val="000000"/>
                <w:sz w:val="20"/>
                <w:szCs w:val="20"/>
                <w:lang w:eastAsia="es-MX"/>
              </w:rPr>
            </w:pPr>
            <w:r w:rsidRPr="00FB34A5">
              <w:rPr>
                <w:rFonts w:ascii="Acumin Pro" w:eastAsia="Times New Roman" w:hAnsi="Acumin Pro" w:cs="Tahoma"/>
                <w:b/>
                <w:bCs/>
                <w:color w:val="000000"/>
                <w:sz w:val="20"/>
                <w:szCs w:val="20"/>
                <w:lang w:eastAsia="es-MX"/>
              </w:rPr>
              <w:t>CUENTAS DE ORDEN PRESUPUESTARIAS</w:t>
            </w:r>
          </w:p>
        </w:tc>
        <w:tc>
          <w:tcPr>
            <w:tcW w:w="3142" w:type="dxa"/>
            <w:gridSpan w:val="2"/>
            <w:tcBorders>
              <w:top w:val="single" w:sz="8" w:space="0" w:color="auto"/>
              <w:left w:val="nil"/>
              <w:bottom w:val="single" w:sz="8" w:space="0" w:color="auto"/>
              <w:right w:val="single" w:sz="8" w:space="0" w:color="000000"/>
            </w:tcBorders>
            <w:shd w:val="clear" w:color="auto" w:fill="548DD4" w:themeFill="text2" w:themeFillTint="99"/>
            <w:vAlign w:val="center"/>
            <w:hideMark/>
          </w:tcPr>
          <w:p w:rsidR="006A1713" w:rsidRPr="00FB34A5" w:rsidRDefault="006A1713" w:rsidP="006A1713">
            <w:pPr>
              <w:spacing w:after="0" w:line="240" w:lineRule="auto"/>
              <w:jc w:val="center"/>
              <w:rPr>
                <w:rFonts w:ascii="Acumin Pro" w:eastAsia="Times New Roman" w:hAnsi="Acumin Pro" w:cs="Tahoma"/>
                <w:b/>
                <w:bCs/>
                <w:color w:val="000000"/>
                <w:sz w:val="20"/>
                <w:szCs w:val="20"/>
                <w:lang w:eastAsia="es-MX"/>
              </w:rPr>
            </w:pPr>
            <w:r w:rsidRPr="00FB34A5">
              <w:rPr>
                <w:rFonts w:ascii="Acumin Pro" w:eastAsia="Times New Roman" w:hAnsi="Acumin Pro" w:cs="Tahoma"/>
                <w:b/>
                <w:bCs/>
                <w:color w:val="000000"/>
                <w:sz w:val="20"/>
                <w:szCs w:val="20"/>
                <w:lang w:eastAsia="es-MX"/>
              </w:rPr>
              <w:t>SALDO</w:t>
            </w:r>
          </w:p>
        </w:tc>
      </w:tr>
      <w:tr w:rsidR="000456FA" w:rsidRPr="00FB34A5" w:rsidTr="00FE3AD5">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6A1713" w:rsidRPr="00FB34A5" w:rsidRDefault="006A1713" w:rsidP="006A1713">
            <w:pPr>
              <w:spacing w:after="0" w:line="240" w:lineRule="auto"/>
              <w:rPr>
                <w:rFonts w:ascii="Acumin Pro" w:eastAsia="Times New Roman" w:hAnsi="Acumin Pro" w:cs="Tahoma"/>
                <w:b/>
                <w:bCs/>
                <w:color w:val="000000"/>
                <w:sz w:val="20"/>
                <w:szCs w:val="20"/>
                <w:lang w:eastAsia="es-MX"/>
              </w:rPr>
            </w:pPr>
          </w:p>
        </w:tc>
        <w:tc>
          <w:tcPr>
            <w:tcW w:w="4522" w:type="dxa"/>
            <w:vMerge/>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6A1713" w:rsidRPr="00FB34A5" w:rsidRDefault="006A1713" w:rsidP="006A1713">
            <w:pPr>
              <w:spacing w:after="0" w:line="240" w:lineRule="auto"/>
              <w:rPr>
                <w:rFonts w:ascii="Acumin Pro" w:eastAsia="Times New Roman" w:hAnsi="Acumin Pro" w:cs="Tahoma"/>
                <w:b/>
                <w:bCs/>
                <w:color w:val="000000"/>
                <w:sz w:val="20"/>
                <w:szCs w:val="20"/>
                <w:lang w:eastAsia="es-MX"/>
              </w:rPr>
            </w:pPr>
          </w:p>
        </w:tc>
        <w:tc>
          <w:tcPr>
            <w:tcW w:w="1610" w:type="dxa"/>
            <w:tcBorders>
              <w:top w:val="nil"/>
              <w:left w:val="nil"/>
              <w:bottom w:val="single" w:sz="8" w:space="0" w:color="auto"/>
              <w:right w:val="nil"/>
            </w:tcBorders>
            <w:shd w:val="clear" w:color="auto" w:fill="548DD4" w:themeFill="text2" w:themeFillTint="99"/>
            <w:vAlign w:val="center"/>
            <w:hideMark/>
          </w:tcPr>
          <w:p w:rsidR="006A1713" w:rsidRPr="00FB34A5" w:rsidRDefault="006A1713" w:rsidP="006A1713">
            <w:pPr>
              <w:spacing w:after="0" w:line="240" w:lineRule="auto"/>
              <w:jc w:val="center"/>
              <w:rPr>
                <w:rFonts w:ascii="Acumin Pro" w:eastAsia="Times New Roman" w:hAnsi="Acumin Pro" w:cs="Tahoma"/>
                <w:b/>
                <w:bCs/>
                <w:color w:val="000000"/>
                <w:sz w:val="20"/>
                <w:szCs w:val="20"/>
                <w:lang w:eastAsia="es-MX"/>
              </w:rPr>
            </w:pPr>
            <w:r w:rsidRPr="00FB34A5">
              <w:rPr>
                <w:rFonts w:ascii="Acumin Pro" w:eastAsia="Times New Roman" w:hAnsi="Acumin Pro" w:cs="Tahoma"/>
                <w:b/>
                <w:bCs/>
                <w:color w:val="000000"/>
                <w:sz w:val="20"/>
                <w:szCs w:val="20"/>
                <w:lang w:eastAsia="es-MX"/>
              </w:rPr>
              <w:t>DEBE</w:t>
            </w:r>
          </w:p>
        </w:tc>
        <w:tc>
          <w:tcPr>
            <w:tcW w:w="1532" w:type="dxa"/>
            <w:tcBorders>
              <w:top w:val="nil"/>
              <w:left w:val="single" w:sz="8" w:space="0" w:color="auto"/>
              <w:bottom w:val="single" w:sz="8" w:space="0" w:color="auto"/>
              <w:right w:val="single" w:sz="8" w:space="0" w:color="auto"/>
            </w:tcBorders>
            <w:shd w:val="clear" w:color="auto" w:fill="548DD4" w:themeFill="text2" w:themeFillTint="99"/>
            <w:vAlign w:val="center"/>
            <w:hideMark/>
          </w:tcPr>
          <w:p w:rsidR="006A1713" w:rsidRPr="00FB34A5" w:rsidRDefault="006A1713" w:rsidP="006A1713">
            <w:pPr>
              <w:spacing w:after="0" w:line="240" w:lineRule="auto"/>
              <w:jc w:val="center"/>
              <w:rPr>
                <w:rFonts w:ascii="Acumin Pro" w:eastAsia="Times New Roman" w:hAnsi="Acumin Pro" w:cs="Tahoma"/>
                <w:b/>
                <w:bCs/>
                <w:color w:val="000000"/>
                <w:sz w:val="20"/>
                <w:szCs w:val="20"/>
                <w:lang w:eastAsia="es-MX"/>
              </w:rPr>
            </w:pPr>
            <w:r w:rsidRPr="00FB34A5">
              <w:rPr>
                <w:rFonts w:ascii="Acumin Pro" w:eastAsia="Times New Roman" w:hAnsi="Acumin Pro" w:cs="Tahoma"/>
                <w:b/>
                <w:bCs/>
                <w:color w:val="000000"/>
                <w:sz w:val="20"/>
                <w:szCs w:val="20"/>
                <w:lang w:eastAsia="es-MX"/>
              </w:rPr>
              <w:t>HABER</w:t>
            </w:r>
          </w:p>
        </w:tc>
      </w:tr>
      <w:tr w:rsidR="000456FA" w:rsidRPr="00FB34A5" w:rsidTr="00482915">
        <w:trPr>
          <w:trHeight w:val="45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6A1713" w:rsidRPr="00FB34A5" w:rsidRDefault="006A1713" w:rsidP="006A1713">
            <w:pPr>
              <w:spacing w:after="0" w:line="240" w:lineRule="auto"/>
              <w:jc w:val="center"/>
              <w:rPr>
                <w:rFonts w:ascii="Acumin Pro" w:eastAsia="Times New Roman" w:hAnsi="Acumin Pro" w:cs="Tahoma"/>
                <w:b/>
                <w:bCs/>
                <w:color w:val="000000"/>
                <w:sz w:val="20"/>
                <w:szCs w:val="20"/>
                <w:lang w:eastAsia="es-MX"/>
              </w:rPr>
            </w:pPr>
            <w:r w:rsidRPr="00FB34A5">
              <w:rPr>
                <w:rFonts w:ascii="Acumin Pro" w:eastAsia="Times New Roman" w:hAnsi="Acumin Pro" w:cs="Tahoma"/>
                <w:b/>
                <w:bCs/>
                <w:color w:val="000000"/>
                <w:sz w:val="20"/>
                <w:szCs w:val="20"/>
                <w:lang w:eastAsia="es-MX"/>
              </w:rPr>
              <w:t>8.1</w:t>
            </w:r>
          </w:p>
        </w:tc>
        <w:tc>
          <w:tcPr>
            <w:tcW w:w="4522" w:type="dxa"/>
            <w:tcBorders>
              <w:top w:val="nil"/>
              <w:left w:val="nil"/>
              <w:bottom w:val="single" w:sz="8" w:space="0" w:color="auto"/>
              <w:right w:val="single" w:sz="8" w:space="0" w:color="auto"/>
            </w:tcBorders>
            <w:shd w:val="clear" w:color="auto" w:fill="auto"/>
            <w:vAlign w:val="center"/>
            <w:hideMark/>
          </w:tcPr>
          <w:p w:rsidR="006A1713" w:rsidRPr="00FB34A5" w:rsidRDefault="006A1713" w:rsidP="006A1713">
            <w:pPr>
              <w:spacing w:after="0" w:line="240" w:lineRule="auto"/>
              <w:rPr>
                <w:rFonts w:ascii="Acumin Pro" w:eastAsia="Times New Roman" w:hAnsi="Acumin Pro" w:cs="Tahoma"/>
                <w:b/>
                <w:bCs/>
                <w:color w:val="000000"/>
                <w:sz w:val="20"/>
                <w:szCs w:val="20"/>
                <w:lang w:eastAsia="es-MX"/>
              </w:rPr>
            </w:pPr>
            <w:r w:rsidRPr="00FB34A5">
              <w:rPr>
                <w:rFonts w:ascii="Acumin Pro" w:eastAsia="Times New Roman" w:hAnsi="Acumin Pro" w:cs="Tahoma"/>
                <w:b/>
                <w:bCs/>
                <w:color w:val="000000"/>
                <w:sz w:val="20"/>
                <w:szCs w:val="20"/>
                <w:lang w:eastAsia="es-MX"/>
              </w:rPr>
              <w:t>LEY DE INGRESOS</w:t>
            </w:r>
          </w:p>
        </w:tc>
        <w:tc>
          <w:tcPr>
            <w:tcW w:w="1610" w:type="dxa"/>
            <w:tcBorders>
              <w:top w:val="nil"/>
              <w:left w:val="nil"/>
              <w:bottom w:val="single" w:sz="8" w:space="0" w:color="auto"/>
              <w:right w:val="single" w:sz="8" w:space="0" w:color="auto"/>
            </w:tcBorders>
            <w:shd w:val="clear" w:color="auto" w:fill="auto"/>
            <w:vAlign w:val="center"/>
            <w:hideMark/>
          </w:tcPr>
          <w:p w:rsidR="006A1713" w:rsidRPr="00FB34A5" w:rsidRDefault="006A1713" w:rsidP="006A1713">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6A1713" w:rsidRPr="00FB34A5" w:rsidRDefault="006A1713" w:rsidP="006A1713">
            <w:pPr>
              <w:spacing w:after="0" w:line="240" w:lineRule="auto"/>
              <w:jc w:val="center"/>
              <w:rPr>
                <w:rFonts w:ascii="Acumin Pro" w:eastAsia="Times New Roman" w:hAnsi="Acumin Pro" w:cs="Calibri"/>
                <w:color w:val="000000"/>
                <w:lang w:eastAsia="es-MX"/>
              </w:rPr>
            </w:pPr>
            <w:r w:rsidRPr="00FB34A5">
              <w:rPr>
                <w:rFonts w:ascii="Acumin Pro" w:eastAsia="Times New Roman" w:hAnsi="Acumin Pro" w:cs="Calibri"/>
                <w:color w:val="000000"/>
                <w:lang w:eastAsia="es-MX"/>
              </w:rPr>
              <w:t>0.00</w:t>
            </w:r>
          </w:p>
        </w:tc>
      </w:tr>
      <w:tr w:rsidR="000456FA" w:rsidRPr="00FB34A5" w:rsidTr="00482915">
        <w:trPr>
          <w:trHeight w:val="43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FB34A5" w:rsidRDefault="00482915" w:rsidP="006A1713">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8.1.1</w:t>
            </w:r>
          </w:p>
        </w:tc>
        <w:tc>
          <w:tcPr>
            <w:tcW w:w="4522" w:type="dxa"/>
            <w:tcBorders>
              <w:top w:val="nil"/>
              <w:left w:val="nil"/>
              <w:bottom w:val="single" w:sz="8" w:space="0" w:color="auto"/>
              <w:right w:val="single" w:sz="8" w:space="0" w:color="auto"/>
            </w:tcBorders>
            <w:shd w:val="clear" w:color="auto" w:fill="auto"/>
            <w:vAlign w:val="center"/>
            <w:hideMark/>
          </w:tcPr>
          <w:p w:rsidR="00482915" w:rsidRPr="00FB34A5" w:rsidRDefault="00482915" w:rsidP="006A1713">
            <w:pPr>
              <w:spacing w:after="0" w:line="240" w:lineRule="auto"/>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FB34A5" w:rsidRDefault="00482915" w:rsidP="00882FD4">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7</w:t>
            </w:r>
            <w:r w:rsidR="00882FD4">
              <w:rPr>
                <w:rFonts w:ascii="Acumin Pro" w:eastAsia="Times New Roman" w:hAnsi="Acumin Pro" w:cs="Tahoma"/>
                <w:color w:val="000000"/>
                <w:sz w:val="20"/>
                <w:szCs w:val="20"/>
                <w:lang w:eastAsia="es-MX"/>
              </w:rPr>
              <w:t>73</w:t>
            </w:r>
            <w:r w:rsidRPr="00FB34A5">
              <w:rPr>
                <w:rFonts w:ascii="Acumin Pro" w:eastAsia="Times New Roman" w:hAnsi="Acumin Pro" w:cs="Tahoma"/>
                <w:color w:val="000000"/>
                <w:sz w:val="20"/>
                <w:szCs w:val="20"/>
                <w:lang w:eastAsia="es-MX"/>
              </w:rPr>
              <w:t>,</w:t>
            </w:r>
            <w:r w:rsidR="00882FD4">
              <w:rPr>
                <w:rFonts w:ascii="Acumin Pro" w:eastAsia="Times New Roman" w:hAnsi="Acumin Pro" w:cs="Tahoma"/>
                <w:color w:val="000000"/>
                <w:sz w:val="20"/>
                <w:szCs w:val="20"/>
                <w:lang w:eastAsia="es-MX"/>
              </w:rPr>
              <w:t>193</w:t>
            </w:r>
            <w:r w:rsidRPr="00FB34A5">
              <w:rPr>
                <w:rFonts w:ascii="Acumin Pro" w:eastAsia="Times New Roman" w:hAnsi="Acumin Pro" w:cs="Tahoma"/>
                <w:color w:val="000000"/>
                <w:sz w:val="20"/>
                <w:szCs w:val="20"/>
                <w:lang w:eastAsia="es-MX"/>
              </w:rPr>
              <w:t>,</w:t>
            </w:r>
            <w:r w:rsidR="00882FD4">
              <w:rPr>
                <w:rFonts w:ascii="Acumin Pro" w:eastAsia="Times New Roman" w:hAnsi="Acumin Pro" w:cs="Tahoma"/>
                <w:color w:val="000000"/>
                <w:sz w:val="20"/>
                <w:szCs w:val="20"/>
                <w:lang w:eastAsia="es-MX"/>
              </w:rPr>
              <w:t>587</w:t>
            </w:r>
            <w:r w:rsidR="005C1FB0" w:rsidRPr="00FB34A5">
              <w:rPr>
                <w:rFonts w:ascii="Acumin Pro" w:eastAsia="Times New Roman" w:hAnsi="Acumin Pro" w:cs="Tahoma"/>
                <w:color w:val="000000"/>
                <w:sz w:val="20"/>
                <w:szCs w:val="20"/>
                <w:lang w:eastAsia="es-MX"/>
              </w:rPr>
              <w:t>.</w:t>
            </w:r>
            <w:r w:rsidR="00882FD4">
              <w:rPr>
                <w:rFonts w:ascii="Acumin Pro" w:eastAsia="Times New Roman" w:hAnsi="Acumin Pro" w:cs="Tahoma"/>
                <w:color w:val="000000"/>
                <w:sz w:val="20"/>
                <w:szCs w:val="20"/>
                <w:lang w:eastAsia="es-MX"/>
              </w:rPr>
              <w:t>87</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FB34A5" w:rsidRDefault="00482915" w:rsidP="00E63377">
            <w:pPr>
              <w:spacing w:after="0" w:line="240" w:lineRule="auto"/>
              <w:jc w:val="center"/>
              <w:rPr>
                <w:rFonts w:ascii="Acumin Pro" w:eastAsia="Times New Roman" w:hAnsi="Acumin Pro" w:cs="Calibri"/>
                <w:color w:val="000000"/>
                <w:lang w:eastAsia="es-MX"/>
              </w:rPr>
            </w:pPr>
            <w:r w:rsidRPr="00FB34A5">
              <w:rPr>
                <w:rFonts w:ascii="Acumin Pro" w:eastAsia="Times New Roman" w:hAnsi="Acumin Pro" w:cs="Calibri"/>
                <w:color w:val="000000"/>
                <w:lang w:eastAsia="es-MX"/>
              </w:rPr>
              <w:t>0.00</w:t>
            </w:r>
          </w:p>
        </w:tc>
      </w:tr>
      <w:tr w:rsidR="000456FA" w:rsidRPr="00FB34A5"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FB34A5" w:rsidRDefault="00482915" w:rsidP="006A1713">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8.1.2</w:t>
            </w:r>
          </w:p>
        </w:tc>
        <w:tc>
          <w:tcPr>
            <w:tcW w:w="4522" w:type="dxa"/>
            <w:tcBorders>
              <w:top w:val="nil"/>
              <w:left w:val="nil"/>
              <w:bottom w:val="single" w:sz="8" w:space="0" w:color="auto"/>
              <w:right w:val="single" w:sz="8" w:space="0" w:color="auto"/>
            </w:tcBorders>
            <w:shd w:val="clear" w:color="auto" w:fill="auto"/>
            <w:vAlign w:val="center"/>
            <w:hideMark/>
          </w:tcPr>
          <w:p w:rsidR="00482915" w:rsidRPr="00FB34A5" w:rsidRDefault="00482915" w:rsidP="006A1713">
            <w:pPr>
              <w:spacing w:after="0" w:line="240" w:lineRule="auto"/>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LEY DE INGRESOS POR EJECUTAR</w:t>
            </w:r>
          </w:p>
        </w:tc>
        <w:tc>
          <w:tcPr>
            <w:tcW w:w="1610" w:type="dxa"/>
            <w:tcBorders>
              <w:top w:val="nil"/>
              <w:left w:val="nil"/>
              <w:bottom w:val="single" w:sz="8" w:space="0" w:color="auto"/>
              <w:right w:val="single" w:sz="8" w:space="0" w:color="auto"/>
            </w:tcBorders>
            <w:shd w:val="clear" w:color="auto" w:fill="auto"/>
            <w:vAlign w:val="center"/>
            <w:hideMark/>
          </w:tcPr>
          <w:p w:rsidR="00482915" w:rsidRPr="00FB34A5" w:rsidRDefault="00882FD4" w:rsidP="000456FA">
            <w:pPr>
              <w:spacing w:after="0" w:line="240" w:lineRule="auto"/>
              <w:jc w:val="center"/>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64</w:t>
            </w:r>
            <w:r w:rsidR="000456FA">
              <w:rPr>
                <w:rFonts w:ascii="Acumin Pro" w:eastAsia="Times New Roman" w:hAnsi="Acumin Pro" w:cs="Tahoma"/>
                <w:color w:val="000000"/>
                <w:sz w:val="20"/>
                <w:szCs w:val="20"/>
                <w:lang w:eastAsia="es-MX"/>
              </w:rPr>
              <w:t>4</w:t>
            </w:r>
            <w:r w:rsidR="00104C73" w:rsidRPr="00FB34A5">
              <w:rPr>
                <w:rFonts w:ascii="Acumin Pro" w:eastAsia="Times New Roman" w:hAnsi="Acumin Pro" w:cs="Tahoma"/>
                <w:color w:val="000000"/>
                <w:sz w:val="20"/>
                <w:szCs w:val="20"/>
                <w:lang w:eastAsia="es-MX"/>
              </w:rPr>
              <w:t>,</w:t>
            </w:r>
            <w:r w:rsidR="000456FA">
              <w:rPr>
                <w:rFonts w:ascii="Acumin Pro" w:eastAsia="Times New Roman" w:hAnsi="Acumin Pro" w:cs="Tahoma"/>
                <w:color w:val="000000"/>
                <w:sz w:val="20"/>
                <w:szCs w:val="20"/>
                <w:lang w:eastAsia="es-MX"/>
              </w:rPr>
              <w:t>391</w:t>
            </w:r>
            <w:r w:rsidR="00104C73" w:rsidRPr="00FB34A5">
              <w:rPr>
                <w:rFonts w:ascii="Acumin Pro" w:eastAsia="Times New Roman" w:hAnsi="Acumin Pro" w:cs="Tahoma"/>
                <w:color w:val="000000"/>
                <w:sz w:val="20"/>
                <w:szCs w:val="20"/>
                <w:lang w:eastAsia="es-MX"/>
              </w:rPr>
              <w:t>,</w:t>
            </w:r>
            <w:r w:rsidR="000456FA">
              <w:rPr>
                <w:rFonts w:ascii="Acumin Pro" w:eastAsia="Times New Roman" w:hAnsi="Acumin Pro" w:cs="Tahoma"/>
                <w:color w:val="000000"/>
                <w:sz w:val="20"/>
                <w:szCs w:val="20"/>
                <w:lang w:eastAsia="es-MX"/>
              </w:rPr>
              <w:t>793.75</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FB34A5" w:rsidRDefault="00104C73" w:rsidP="00104C73">
            <w:pPr>
              <w:spacing w:after="0" w:line="240" w:lineRule="auto"/>
              <w:jc w:val="center"/>
              <w:rPr>
                <w:rFonts w:ascii="Acumin Pro" w:eastAsia="Times New Roman" w:hAnsi="Acumin Pro" w:cs="Calibri"/>
                <w:color w:val="000000"/>
                <w:lang w:eastAsia="es-MX"/>
              </w:rPr>
            </w:pPr>
            <w:r w:rsidRPr="00FB34A5">
              <w:rPr>
                <w:rFonts w:ascii="Acumin Pro" w:eastAsia="Times New Roman" w:hAnsi="Acumin Pro" w:cs="Calibri"/>
                <w:color w:val="000000"/>
                <w:lang w:eastAsia="es-MX"/>
              </w:rPr>
              <w:t>0.00</w:t>
            </w:r>
          </w:p>
        </w:tc>
      </w:tr>
      <w:tr w:rsidR="000456FA" w:rsidRPr="00FB34A5"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FB34A5" w:rsidRDefault="00482915" w:rsidP="006A1713">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8.1.3</w:t>
            </w:r>
          </w:p>
        </w:tc>
        <w:tc>
          <w:tcPr>
            <w:tcW w:w="4522" w:type="dxa"/>
            <w:tcBorders>
              <w:top w:val="nil"/>
              <w:left w:val="nil"/>
              <w:bottom w:val="single" w:sz="8" w:space="0" w:color="auto"/>
              <w:right w:val="single" w:sz="8" w:space="0" w:color="auto"/>
            </w:tcBorders>
            <w:shd w:val="clear" w:color="auto" w:fill="auto"/>
            <w:vAlign w:val="center"/>
            <w:hideMark/>
          </w:tcPr>
          <w:p w:rsidR="00482915" w:rsidRPr="00FB34A5" w:rsidRDefault="00482915" w:rsidP="006A1713">
            <w:pPr>
              <w:spacing w:after="0" w:line="240" w:lineRule="auto"/>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MODIFICACIONES A LA LEY DE INGRESOS ESTIMADA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FB34A5" w:rsidRDefault="00882FD4" w:rsidP="00882FD4">
            <w:pPr>
              <w:spacing w:after="0" w:line="240" w:lineRule="auto"/>
              <w:jc w:val="center"/>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FB34A5" w:rsidRDefault="00482915" w:rsidP="00E63377">
            <w:pPr>
              <w:spacing w:after="0" w:line="240" w:lineRule="auto"/>
              <w:jc w:val="center"/>
              <w:rPr>
                <w:rFonts w:ascii="Acumin Pro" w:eastAsia="Times New Roman" w:hAnsi="Acumin Pro" w:cs="Calibri"/>
                <w:color w:val="000000"/>
                <w:lang w:eastAsia="es-MX"/>
              </w:rPr>
            </w:pPr>
            <w:r w:rsidRPr="00FB34A5">
              <w:rPr>
                <w:rFonts w:ascii="Acumin Pro" w:eastAsia="Times New Roman" w:hAnsi="Acumin Pro" w:cs="Calibri"/>
                <w:color w:val="000000"/>
                <w:lang w:eastAsia="es-MX"/>
              </w:rPr>
              <w:t>0.00</w:t>
            </w:r>
          </w:p>
        </w:tc>
      </w:tr>
      <w:tr w:rsidR="000456FA" w:rsidRPr="00FB34A5"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FB34A5" w:rsidRDefault="00482915" w:rsidP="006A1713">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8.1.4</w:t>
            </w:r>
          </w:p>
        </w:tc>
        <w:tc>
          <w:tcPr>
            <w:tcW w:w="4522" w:type="dxa"/>
            <w:tcBorders>
              <w:top w:val="nil"/>
              <w:left w:val="nil"/>
              <w:bottom w:val="single" w:sz="8" w:space="0" w:color="auto"/>
              <w:right w:val="single" w:sz="8" w:space="0" w:color="auto"/>
            </w:tcBorders>
            <w:shd w:val="clear" w:color="auto" w:fill="auto"/>
            <w:vAlign w:val="center"/>
            <w:hideMark/>
          </w:tcPr>
          <w:p w:rsidR="00482915" w:rsidRPr="00FB34A5" w:rsidRDefault="00482915" w:rsidP="006A1713">
            <w:pPr>
              <w:spacing w:after="0" w:line="240" w:lineRule="auto"/>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LEY DE INGRESOS DEVENGADA</w:t>
            </w:r>
          </w:p>
        </w:tc>
        <w:tc>
          <w:tcPr>
            <w:tcW w:w="1610" w:type="dxa"/>
            <w:tcBorders>
              <w:top w:val="nil"/>
              <w:left w:val="nil"/>
              <w:bottom w:val="single" w:sz="8" w:space="0" w:color="auto"/>
              <w:right w:val="single" w:sz="8" w:space="0" w:color="auto"/>
            </w:tcBorders>
            <w:shd w:val="clear" w:color="auto" w:fill="auto"/>
            <w:vAlign w:val="center"/>
            <w:hideMark/>
          </w:tcPr>
          <w:p w:rsidR="00482915" w:rsidRPr="00FB34A5" w:rsidRDefault="00482915" w:rsidP="00E63377">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482915" w:rsidRPr="00FB34A5" w:rsidRDefault="00882FD4" w:rsidP="000456FA">
            <w:pPr>
              <w:spacing w:after="0" w:line="240" w:lineRule="auto"/>
              <w:jc w:val="center"/>
              <w:rPr>
                <w:rFonts w:ascii="Acumin Pro" w:eastAsia="Times New Roman" w:hAnsi="Acumin Pro" w:cs="Calibri"/>
                <w:color w:val="000000"/>
                <w:lang w:eastAsia="es-MX"/>
              </w:rPr>
            </w:pPr>
            <w:r>
              <w:rPr>
                <w:rFonts w:ascii="Acumin Pro" w:eastAsia="Times New Roman" w:hAnsi="Acumin Pro" w:cs="Calibri"/>
                <w:color w:val="000000"/>
                <w:lang w:eastAsia="es-MX"/>
              </w:rPr>
              <w:t>12</w:t>
            </w:r>
            <w:r w:rsidR="000456FA">
              <w:rPr>
                <w:rFonts w:ascii="Acumin Pro" w:eastAsia="Times New Roman" w:hAnsi="Acumin Pro" w:cs="Calibri"/>
                <w:color w:val="000000"/>
                <w:lang w:eastAsia="es-MX"/>
              </w:rPr>
              <w:t>8</w:t>
            </w:r>
            <w:r w:rsidR="00D52E2D" w:rsidRPr="00FB34A5">
              <w:rPr>
                <w:rFonts w:ascii="Acumin Pro" w:eastAsia="Times New Roman" w:hAnsi="Acumin Pro" w:cs="Calibri"/>
                <w:color w:val="000000"/>
                <w:lang w:eastAsia="es-MX"/>
              </w:rPr>
              <w:t>,</w:t>
            </w:r>
            <w:r w:rsidR="000456FA">
              <w:rPr>
                <w:rFonts w:ascii="Acumin Pro" w:eastAsia="Times New Roman" w:hAnsi="Acumin Pro" w:cs="Calibri"/>
                <w:color w:val="000000"/>
                <w:lang w:eastAsia="es-MX"/>
              </w:rPr>
              <w:t>801</w:t>
            </w:r>
            <w:r w:rsidR="00482915" w:rsidRPr="00FB34A5">
              <w:rPr>
                <w:rFonts w:ascii="Acumin Pro" w:eastAsia="Times New Roman" w:hAnsi="Acumin Pro" w:cs="Calibri"/>
                <w:color w:val="000000"/>
                <w:lang w:eastAsia="es-MX"/>
              </w:rPr>
              <w:t>,</w:t>
            </w:r>
            <w:r w:rsidR="000456FA">
              <w:rPr>
                <w:rFonts w:ascii="Acumin Pro" w:eastAsia="Times New Roman" w:hAnsi="Acumin Pro" w:cs="Calibri"/>
                <w:color w:val="000000"/>
                <w:lang w:eastAsia="es-MX"/>
              </w:rPr>
              <w:t>794</w:t>
            </w:r>
            <w:r w:rsidR="001530DD">
              <w:rPr>
                <w:rFonts w:ascii="Acumin Pro" w:eastAsia="Times New Roman" w:hAnsi="Acumin Pro" w:cs="Calibri"/>
                <w:color w:val="000000"/>
                <w:lang w:eastAsia="es-MX"/>
              </w:rPr>
              <w:t>.</w:t>
            </w:r>
            <w:r w:rsidR="000456FA">
              <w:rPr>
                <w:rFonts w:ascii="Acumin Pro" w:eastAsia="Times New Roman" w:hAnsi="Acumin Pro" w:cs="Calibri"/>
                <w:color w:val="000000"/>
                <w:lang w:eastAsia="es-MX"/>
              </w:rPr>
              <w:t>12</w:t>
            </w:r>
          </w:p>
        </w:tc>
      </w:tr>
      <w:tr w:rsidR="000456FA" w:rsidRPr="00160AE1" w:rsidTr="00482915">
        <w:trPr>
          <w:trHeight w:val="40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3037E1" w:rsidRPr="00FB34A5" w:rsidRDefault="003037E1" w:rsidP="006A1713">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8.1.5</w:t>
            </w:r>
          </w:p>
        </w:tc>
        <w:tc>
          <w:tcPr>
            <w:tcW w:w="4522" w:type="dxa"/>
            <w:tcBorders>
              <w:top w:val="nil"/>
              <w:left w:val="nil"/>
              <w:bottom w:val="single" w:sz="8" w:space="0" w:color="auto"/>
              <w:right w:val="single" w:sz="8" w:space="0" w:color="auto"/>
            </w:tcBorders>
            <w:shd w:val="clear" w:color="auto" w:fill="auto"/>
            <w:vAlign w:val="center"/>
            <w:hideMark/>
          </w:tcPr>
          <w:p w:rsidR="003037E1" w:rsidRPr="00FB34A5" w:rsidRDefault="003037E1" w:rsidP="006A1713">
            <w:pPr>
              <w:spacing w:after="0" w:line="240" w:lineRule="auto"/>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LEY DE INGRESOS RECAUDADA</w:t>
            </w:r>
          </w:p>
        </w:tc>
        <w:tc>
          <w:tcPr>
            <w:tcW w:w="1610" w:type="dxa"/>
            <w:tcBorders>
              <w:top w:val="nil"/>
              <w:left w:val="nil"/>
              <w:bottom w:val="single" w:sz="8" w:space="0" w:color="auto"/>
              <w:right w:val="single" w:sz="8" w:space="0" w:color="auto"/>
            </w:tcBorders>
            <w:shd w:val="clear" w:color="auto" w:fill="auto"/>
            <w:vAlign w:val="center"/>
            <w:hideMark/>
          </w:tcPr>
          <w:p w:rsidR="003037E1" w:rsidRPr="00FB34A5" w:rsidRDefault="003037E1" w:rsidP="00E63377">
            <w:pPr>
              <w:spacing w:after="0" w:line="240" w:lineRule="auto"/>
              <w:jc w:val="center"/>
              <w:rPr>
                <w:rFonts w:ascii="Acumin Pro" w:eastAsia="Times New Roman" w:hAnsi="Acumin Pro" w:cs="Tahoma"/>
                <w:color w:val="000000"/>
                <w:sz w:val="20"/>
                <w:szCs w:val="20"/>
                <w:lang w:eastAsia="es-MX"/>
              </w:rPr>
            </w:pPr>
            <w:r w:rsidRPr="00FB34A5">
              <w:rPr>
                <w:rFonts w:ascii="Acumin Pro" w:eastAsia="Times New Roman" w:hAnsi="Acumin Pro"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rsidR="003037E1" w:rsidRPr="00160AE1" w:rsidRDefault="00882FD4" w:rsidP="000456FA">
            <w:pPr>
              <w:spacing w:after="0" w:line="240" w:lineRule="auto"/>
              <w:jc w:val="center"/>
              <w:rPr>
                <w:rFonts w:ascii="Acumin Pro" w:eastAsia="Times New Roman" w:hAnsi="Acumin Pro" w:cs="Calibri"/>
                <w:color w:val="000000"/>
                <w:lang w:eastAsia="es-MX"/>
              </w:rPr>
            </w:pPr>
            <w:r>
              <w:rPr>
                <w:rFonts w:ascii="Acumin Pro" w:eastAsia="Times New Roman" w:hAnsi="Acumin Pro" w:cs="Calibri"/>
                <w:color w:val="000000"/>
                <w:lang w:eastAsia="es-MX"/>
              </w:rPr>
              <w:t>12</w:t>
            </w:r>
            <w:r w:rsidR="000456FA">
              <w:rPr>
                <w:rFonts w:ascii="Acumin Pro" w:eastAsia="Times New Roman" w:hAnsi="Acumin Pro" w:cs="Calibri"/>
                <w:color w:val="000000"/>
                <w:lang w:eastAsia="es-MX"/>
              </w:rPr>
              <w:t>8</w:t>
            </w:r>
            <w:r w:rsidR="003453C4" w:rsidRPr="00FB34A5">
              <w:rPr>
                <w:rFonts w:ascii="Acumin Pro" w:eastAsia="Times New Roman" w:hAnsi="Acumin Pro" w:cs="Calibri"/>
                <w:color w:val="000000"/>
                <w:lang w:eastAsia="es-MX"/>
              </w:rPr>
              <w:t>,</w:t>
            </w:r>
            <w:r w:rsidR="000456FA">
              <w:rPr>
                <w:rFonts w:ascii="Acumin Pro" w:eastAsia="Times New Roman" w:hAnsi="Acumin Pro" w:cs="Calibri"/>
                <w:color w:val="000000"/>
                <w:lang w:eastAsia="es-MX"/>
              </w:rPr>
              <w:t>801</w:t>
            </w:r>
            <w:r w:rsidR="003453C4" w:rsidRPr="00FB34A5">
              <w:rPr>
                <w:rFonts w:ascii="Acumin Pro" w:eastAsia="Times New Roman" w:hAnsi="Acumin Pro" w:cs="Calibri"/>
                <w:color w:val="000000"/>
                <w:lang w:eastAsia="es-MX"/>
              </w:rPr>
              <w:t>,</w:t>
            </w:r>
            <w:r w:rsidR="000456FA">
              <w:rPr>
                <w:rFonts w:ascii="Acumin Pro" w:eastAsia="Times New Roman" w:hAnsi="Acumin Pro" w:cs="Calibri"/>
                <w:color w:val="000000"/>
                <w:lang w:eastAsia="es-MX"/>
              </w:rPr>
              <w:t>794.12</w:t>
            </w:r>
          </w:p>
        </w:tc>
      </w:tr>
    </w:tbl>
    <w:p w:rsidR="00BD1CE7" w:rsidRDefault="00BD1CE7" w:rsidP="004B0F83">
      <w:pPr>
        <w:spacing w:line="360" w:lineRule="auto"/>
        <w:rPr>
          <w:rFonts w:ascii="Acumin Pro" w:hAnsi="Acumin Pro" w:cs="Tahoma"/>
          <w:b/>
          <w:i/>
          <w:sz w:val="24"/>
          <w:szCs w:val="24"/>
        </w:rPr>
      </w:pPr>
    </w:p>
    <w:p w:rsidR="004B0F83" w:rsidRPr="00160AE1" w:rsidRDefault="004B0F83" w:rsidP="004B0F83">
      <w:pPr>
        <w:spacing w:line="360" w:lineRule="auto"/>
        <w:rPr>
          <w:rFonts w:ascii="Acumin Pro" w:hAnsi="Acumin Pro" w:cs="Tahoma"/>
          <w:b/>
          <w:i/>
          <w:sz w:val="24"/>
          <w:szCs w:val="24"/>
        </w:rPr>
      </w:pPr>
      <w:r w:rsidRPr="00160AE1">
        <w:rPr>
          <w:rFonts w:ascii="Acumin Pro" w:hAnsi="Acumin Pro" w:cs="Tahoma"/>
          <w:b/>
          <w:i/>
          <w:sz w:val="24"/>
          <w:szCs w:val="24"/>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52"/>
        <w:gridCol w:w="4366"/>
        <w:gridCol w:w="1531"/>
        <w:gridCol w:w="1531"/>
      </w:tblGrid>
      <w:tr w:rsidR="00590E09" w:rsidRPr="00160AE1" w:rsidTr="00FE3AD5">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067B2B" w:rsidRPr="00160AE1" w:rsidRDefault="00067B2B" w:rsidP="00067B2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548DD4" w:themeFill="text2" w:themeFillTint="99"/>
            <w:vAlign w:val="center"/>
            <w:hideMark/>
          </w:tcPr>
          <w:p w:rsidR="00067B2B" w:rsidRPr="00160AE1" w:rsidRDefault="00067B2B" w:rsidP="00067B2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548DD4" w:themeFill="text2" w:themeFillTint="99"/>
            <w:vAlign w:val="center"/>
            <w:hideMark/>
          </w:tcPr>
          <w:p w:rsidR="00067B2B" w:rsidRPr="00160AE1" w:rsidRDefault="00067B2B" w:rsidP="00067B2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SALDO</w:t>
            </w:r>
          </w:p>
        </w:tc>
      </w:tr>
      <w:tr w:rsidR="00590E09" w:rsidRPr="00160AE1" w:rsidTr="00FE3AD5">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160AE1" w:rsidRDefault="00067B2B" w:rsidP="00067B2B">
            <w:pPr>
              <w:spacing w:after="0" w:line="240" w:lineRule="auto"/>
              <w:rPr>
                <w:rFonts w:ascii="Acumin Pro" w:eastAsia="Times New Roman" w:hAnsi="Acumin Pro" w:cs="Tahoma"/>
                <w:b/>
                <w:bCs/>
                <w:color w:val="000000"/>
                <w:sz w:val="20"/>
                <w:szCs w:val="20"/>
                <w:lang w:eastAsia="es-MX"/>
              </w:rPr>
            </w:pPr>
          </w:p>
        </w:tc>
        <w:tc>
          <w:tcPr>
            <w:tcW w:w="4418"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160AE1" w:rsidRDefault="00067B2B" w:rsidP="00067B2B">
            <w:pPr>
              <w:spacing w:after="0" w:line="240" w:lineRule="auto"/>
              <w:rPr>
                <w:rFonts w:ascii="Acumin Pro" w:eastAsia="Times New Roman" w:hAnsi="Acumin Pro" w:cs="Tahoma"/>
                <w:b/>
                <w:bCs/>
                <w:color w:val="000000"/>
                <w:sz w:val="20"/>
                <w:szCs w:val="20"/>
                <w:lang w:eastAsia="es-MX"/>
              </w:rPr>
            </w:pPr>
          </w:p>
        </w:tc>
        <w:tc>
          <w:tcPr>
            <w:tcW w:w="1523" w:type="dxa"/>
            <w:tcBorders>
              <w:top w:val="nil"/>
              <w:left w:val="nil"/>
              <w:bottom w:val="single" w:sz="8" w:space="0" w:color="auto"/>
              <w:right w:val="nil"/>
            </w:tcBorders>
            <w:shd w:val="clear" w:color="auto" w:fill="548DD4" w:themeFill="text2" w:themeFillTint="99"/>
            <w:vAlign w:val="center"/>
            <w:hideMark/>
          </w:tcPr>
          <w:p w:rsidR="00067B2B" w:rsidRPr="00160AE1" w:rsidRDefault="00067B2B" w:rsidP="00067B2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DEBE</w:t>
            </w:r>
          </w:p>
        </w:tc>
        <w:tc>
          <w:tcPr>
            <w:tcW w:w="1523" w:type="dxa"/>
            <w:tcBorders>
              <w:top w:val="nil"/>
              <w:left w:val="single" w:sz="8" w:space="0" w:color="auto"/>
              <w:bottom w:val="single" w:sz="8" w:space="0" w:color="auto"/>
              <w:right w:val="single" w:sz="8" w:space="0" w:color="auto"/>
            </w:tcBorders>
            <w:shd w:val="clear" w:color="auto" w:fill="548DD4" w:themeFill="text2" w:themeFillTint="99"/>
            <w:vAlign w:val="center"/>
            <w:hideMark/>
          </w:tcPr>
          <w:p w:rsidR="00067B2B" w:rsidRPr="00160AE1" w:rsidRDefault="00067B2B" w:rsidP="00067B2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HABER</w:t>
            </w:r>
          </w:p>
        </w:tc>
      </w:tr>
      <w:tr w:rsidR="00590E09" w:rsidRPr="00160AE1"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067B2B" w:rsidRPr="00160AE1" w:rsidRDefault="00067B2B" w:rsidP="00067B2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8.2</w:t>
            </w:r>
          </w:p>
        </w:tc>
        <w:tc>
          <w:tcPr>
            <w:tcW w:w="4418" w:type="dxa"/>
            <w:tcBorders>
              <w:top w:val="nil"/>
              <w:left w:val="nil"/>
              <w:bottom w:val="single" w:sz="8" w:space="0" w:color="auto"/>
              <w:right w:val="single" w:sz="8" w:space="0" w:color="auto"/>
            </w:tcBorders>
            <w:shd w:val="clear" w:color="auto" w:fill="auto"/>
            <w:vAlign w:val="center"/>
            <w:hideMark/>
          </w:tcPr>
          <w:p w:rsidR="00067B2B" w:rsidRPr="00160AE1" w:rsidRDefault="00067B2B" w:rsidP="00067B2B">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PRESUPUESTO DE EGRESOS</w:t>
            </w:r>
          </w:p>
        </w:tc>
        <w:tc>
          <w:tcPr>
            <w:tcW w:w="1523" w:type="dxa"/>
            <w:tcBorders>
              <w:top w:val="nil"/>
              <w:left w:val="nil"/>
              <w:bottom w:val="single" w:sz="8" w:space="0" w:color="auto"/>
              <w:right w:val="single" w:sz="8" w:space="0" w:color="auto"/>
            </w:tcBorders>
            <w:shd w:val="clear" w:color="auto" w:fill="auto"/>
            <w:vAlign w:val="center"/>
            <w:hideMark/>
          </w:tcPr>
          <w:p w:rsidR="00067B2B" w:rsidRPr="00160AE1" w:rsidRDefault="00067B2B" w:rsidP="00067B2B">
            <w:pPr>
              <w:spacing w:after="0" w:line="240" w:lineRule="auto"/>
              <w:jc w:val="right"/>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0.00</w:t>
            </w:r>
          </w:p>
        </w:tc>
        <w:tc>
          <w:tcPr>
            <w:tcW w:w="1523" w:type="dxa"/>
            <w:tcBorders>
              <w:top w:val="nil"/>
              <w:left w:val="nil"/>
              <w:bottom w:val="single" w:sz="8" w:space="0" w:color="auto"/>
              <w:right w:val="single" w:sz="8" w:space="0" w:color="auto"/>
            </w:tcBorders>
            <w:shd w:val="clear" w:color="auto" w:fill="auto"/>
            <w:vAlign w:val="center"/>
            <w:hideMark/>
          </w:tcPr>
          <w:p w:rsidR="00067B2B" w:rsidRPr="00160AE1" w:rsidRDefault="00067B2B" w:rsidP="00067B2B">
            <w:pPr>
              <w:spacing w:after="0" w:line="240" w:lineRule="auto"/>
              <w:jc w:val="right"/>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0.00</w:t>
            </w:r>
          </w:p>
        </w:tc>
      </w:tr>
      <w:tr w:rsidR="00590E09" w:rsidRPr="00160AE1"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160AE1" w:rsidRDefault="00482915" w:rsidP="00067B2B">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8.2.1</w:t>
            </w:r>
          </w:p>
        </w:tc>
        <w:tc>
          <w:tcPr>
            <w:tcW w:w="4418"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067B2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E633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c>
          <w:tcPr>
            <w:tcW w:w="1523" w:type="dxa"/>
            <w:tcBorders>
              <w:top w:val="nil"/>
              <w:left w:val="nil"/>
              <w:bottom w:val="single" w:sz="8" w:space="0" w:color="auto"/>
              <w:right w:val="single" w:sz="8" w:space="0" w:color="auto"/>
            </w:tcBorders>
            <w:shd w:val="clear" w:color="auto" w:fill="auto"/>
            <w:vAlign w:val="center"/>
            <w:hideMark/>
          </w:tcPr>
          <w:p w:rsidR="00482915" w:rsidRPr="00160AE1" w:rsidRDefault="00BA3CA7" w:rsidP="00882FD4">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7</w:t>
            </w:r>
            <w:r w:rsidR="00882FD4">
              <w:rPr>
                <w:rFonts w:ascii="Acumin Pro" w:eastAsia="Times New Roman" w:hAnsi="Acumin Pro" w:cs="Tahoma"/>
                <w:color w:val="000000"/>
                <w:sz w:val="20"/>
                <w:szCs w:val="20"/>
                <w:lang w:eastAsia="es-MX"/>
              </w:rPr>
              <w:t>73</w:t>
            </w:r>
            <w:r w:rsidRPr="00160AE1">
              <w:rPr>
                <w:rFonts w:ascii="Acumin Pro" w:eastAsia="Times New Roman" w:hAnsi="Acumin Pro" w:cs="Tahoma"/>
                <w:color w:val="000000"/>
                <w:sz w:val="20"/>
                <w:szCs w:val="20"/>
                <w:lang w:eastAsia="es-MX"/>
              </w:rPr>
              <w:t>,</w:t>
            </w:r>
            <w:r w:rsidR="00882FD4">
              <w:rPr>
                <w:rFonts w:ascii="Acumin Pro" w:eastAsia="Times New Roman" w:hAnsi="Acumin Pro" w:cs="Tahoma"/>
                <w:color w:val="000000"/>
                <w:sz w:val="20"/>
                <w:szCs w:val="20"/>
                <w:lang w:eastAsia="es-MX"/>
              </w:rPr>
              <w:t>193</w:t>
            </w:r>
            <w:r w:rsidRPr="00160AE1">
              <w:rPr>
                <w:rFonts w:ascii="Acumin Pro" w:eastAsia="Times New Roman" w:hAnsi="Acumin Pro" w:cs="Tahoma"/>
                <w:color w:val="000000"/>
                <w:sz w:val="20"/>
                <w:szCs w:val="20"/>
                <w:lang w:eastAsia="es-MX"/>
              </w:rPr>
              <w:t>,</w:t>
            </w:r>
            <w:r w:rsidR="00882FD4">
              <w:rPr>
                <w:rFonts w:ascii="Acumin Pro" w:eastAsia="Times New Roman" w:hAnsi="Acumin Pro" w:cs="Tahoma"/>
                <w:color w:val="000000"/>
                <w:sz w:val="20"/>
                <w:szCs w:val="20"/>
                <w:lang w:eastAsia="es-MX"/>
              </w:rPr>
              <w:t>587</w:t>
            </w:r>
            <w:r w:rsidRPr="00160AE1">
              <w:rPr>
                <w:rFonts w:ascii="Acumin Pro" w:eastAsia="Times New Roman" w:hAnsi="Acumin Pro" w:cs="Tahoma"/>
                <w:color w:val="000000"/>
                <w:sz w:val="20"/>
                <w:szCs w:val="20"/>
                <w:lang w:eastAsia="es-MX"/>
              </w:rPr>
              <w:t>.</w:t>
            </w:r>
            <w:r w:rsidR="00882FD4">
              <w:rPr>
                <w:rFonts w:ascii="Acumin Pro" w:eastAsia="Times New Roman" w:hAnsi="Acumin Pro" w:cs="Tahoma"/>
                <w:color w:val="000000"/>
                <w:sz w:val="20"/>
                <w:szCs w:val="20"/>
                <w:lang w:eastAsia="es-MX"/>
              </w:rPr>
              <w:t>87</w:t>
            </w:r>
          </w:p>
        </w:tc>
      </w:tr>
      <w:tr w:rsidR="00590E09" w:rsidRPr="00160AE1"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160AE1" w:rsidRDefault="00482915" w:rsidP="00067B2B">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8.2.2</w:t>
            </w:r>
          </w:p>
        </w:tc>
        <w:tc>
          <w:tcPr>
            <w:tcW w:w="4418"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067B2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PRESUPUESTO DE EGRESOS POR EJERCER</w:t>
            </w:r>
          </w:p>
        </w:tc>
        <w:tc>
          <w:tcPr>
            <w:tcW w:w="1523" w:type="dxa"/>
            <w:tcBorders>
              <w:top w:val="nil"/>
              <w:left w:val="nil"/>
              <w:bottom w:val="single" w:sz="8" w:space="0" w:color="auto"/>
              <w:right w:val="single" w:sz="8" w:space="0" w:color="auto"/>
            </w:tcBorders>
            <w:shd w:val="clear" w:color="auto" w:fill="auto"/>
            <w:vAlign w:val="center"/>
            <w:hideMark/>
          </w:tcPr>
          <w:p w:rsidR="00482915" w:rsidRPr="00160AE1" w:rsidRDefault="00882FD4" w:rsidP="000456F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703,85</w:t>
            </w:r>
            <w:r w:rsidR="000456FA">
              <w:rPr>
                <w:rFonts w:ascii="Acumin Pro" w:eastAsia="Times New Roman" w:hAnsi="Acumin Pro" w:cs="Tahoma"/>
                <w:color w:val="000000"/>
                <w:sz w:val="20"/>
                <w:szCs w:val="20"/>
                <w:lang w:eastAsia="es-MX"/>
              </w:rPr>
              <w:t>1</w:t>
            </w:r>
            <w:r>
              <w:rPr>
                <w:rFonts w:ascii="Acumin Pro" w:eastAsia="Times New Roman" w:hAnsi="Acumin Pro" w:cs="Tahoma"/>
                <w:color w:val="000000"/>
                <w:sz w:val="20"/>
                <w:szCs w:val="20"/>
                <w:lang w:eastAsia="es-MX"/>
              </w:rPr>
              <w:t>,5</w:t>
            </w:r>
            <w:r w:rsidR="000456FA">
              <w:rPr>
                <w:rFonts w:ascii="Acumin Pro" w:eastAsia="Times New Roman" w:hAnsi="Acumin Pro" w:cs="Tahoma"/>
                <w:color w:val="000000"/>
                <w:sz w:val="20"/>
                <w:szCs w:val="20"/>
                <w:lang w:eastAsia="es-MX"/>
              </w:rPr>
              <w:t>80</w:t>
            </w:r>
            <w:r w:rsidR="0011398A">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66</w:t>
            </w:r>
          </w:p>
        </w:tc>
        <w:tc>
          <w:tcPr>
            <w:tcW w:w="1523"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E633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r>
      <w:tr w:rsidR="00590E09" w:rsidRPr="00160AE1" w:rsidTr="005F4EFD">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A21650" w:rsidRDefault="00482915" w:rsidP="00067B2B">
            <w:pPr>
              <w:spacing w:after="0" w:line="240" w:lineRule="auto"/>
              <w:jc w:val="center"/>
              <w:rPr>
                <w:rFonts w:ascii="Acumin Pro" w:eastAsia="Times New Roman" w:hAnsi="Acumin Pro" w:cs="Tahoma"/>
                <w:color w:val="000000"/>
                <w:sz w:val="20"/>
                <w:szCs w:val="20"/>
                <w:lang w:eastAsia="es-MX"/>
              </w:rPr>
            </w:pPr>
            <w:r w:rsidRPr="00A21650">
              <w:rPr>
                <w:rFonts w:ascii="Acumin Pro" w:eastAsia="Times New Roman" w:hAnsi="Acumin Pro" w:cs="Tahoma"/>
                <w:color w:val="000000"/>
                <w:sz w:val="20"/>
                <w:szCs w:val="20"/>
                <w:lang w:eastAsia="es-MX"/>
              </w:rPr>
              <w:t>8.2.3</w:t>
            </w:r>
          </w:p>
        </w:tc>
        <w:tc>
          <w:tcPr>
            <w:tcW w:w="4418" w:type="dxa"/>
            <w:tcBorders>
              <w:top w:val="nil"/>
              <w:left w:val="nil"/>
              <w:bottom w:val="single" w:sz="8" w:space="0" w:color="auto"/>
              <w:right w:val="single" w:sz="8" w:space="0" w:color="auto"/>
            </w:tcBorders>
            <w:shd w:val="clear" w:color="auto" w:fill="auto"/>
            <w:vAlign w:val="center"/>
            <w:hideMark/>
          </w:tcPr>
          <w:p w:rsidR="00482915" w:rsidRPr="00A21650" w:rsidRDefault="00482915" w:rsidP="00067B2B">
            <w:pPr>
              <w:spacing w:after="0" w:line="240" w:lineRule="auto"/>
              <w:rPr>
                <w:rFonts w:ascii="Acumin Pro" w:eastAsia="Times New Roman" w:hAnsi="Acumin Pro" w:cs="Tahoma"/>
                <w:color w:val="000000"/>
                <w:sz w:val="20"/>
                <w:szCs w:val="20"/>
                <w:lang w:eastAsia="es-MX"/>
              </w:rPr>
            </w:pPr>
            <w:r w:rsidRPr="00A21650">
              <w:rPr>
                <w:rFonts w:ascii="Acumin Pro" w:eastAsia="Times New Roman" w:hAnsi="Acumin Pro" w:cs="Tahoma"/>
                <w:color w:val="000000"/>
                <w:sz w:val="20"/>
                <w:szCs w:val="20"/>
                <w:lang w:eastAsia="es-MX"/>
              </w:rPr>
              <w:t>MODIFICACIONES AL 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rsidR="00482915" w:rsidRPr="00A21650" w:rsidRDefault="00590E09" w:rsidP="00590E09">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0.00</w:t>
            </w:r>
          </w:p>
        </w:tc>
        <w:tc>
          <w:tcPr>
            <w:tcW w:w="1523" w:type="dxa"/>
            <w:tcBorders>
              <w:top w:val="nil"/>
              <w:left w:val="nil"/>
              <w:bottom w:val="single" w:sz="8" w:space="0" w:color="auto"/>
              <w:right w:val="single" w:sz="8" w:space="0" w:color="auto"/>
            </w:tcBorders>
            <w:shd w:val="clear" w:color="auto" w:fill="auto"/>
            <w:vAlign w:val="center"/>
            <w:hideMark/>
          </w:tcPr>
          <w:p w:rsidR="00482915" w:rsidRPr="00A21650" w:rsidRDefault="00882FD4" w:rsidP="00882FD4">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0.00</w:t>
            </w:r>
          </w:p>
        </w:tc>
      </w:tr>
      <w:tr w:rsidR="00590E09" w:rsidRPr="00160AE1"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482915" w:rsidRPr="00160AE1" w:rsidRDefault="00482915" w:rsidP="00067B2B">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8.2.4</w:t>
            </w:r>
          </w:p>
        </w:tc>
        <w:tc>
          <w:tcPr>
            <w:tcW w:w="4418"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067B2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PRESUPUESTO DE EGRESOS COMPROMETIDO</w:t>
            </w:r>
          </w:p>
        </w:tc>
        <w:tc>
          <w:tcPr>
            <w:tcW w:w="1523" w:type="dxa"/>
            <w:tcBorders>
              <w:top w:val="nil"/>
              <w:left w:val="nil"/>
              <w:bottom w:val="single" w:sz="8" w:space="0" w:color="auto"/>
              <w:right w:val="single" w:sz="8" w:space="0" w:color="auto"/>
            </w:tcBorders>
            <w:shd w:val="clear" w:color="auto" w:fill="auto"/>
            <w:vAlign w:val="center"/>
            <w:hideMark/>
          </w:tcPr>
          <w:p w:rsidR="00482915" w:rsidRPr="00160AE1" w:rsidRDefault="00590E09" w:rsidP="000456F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69</w:t>
            </w:r>
            <w:r w:rsidR="002307EB"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34</w:t>
            </w:r>
            <w:r w:rsidR="000456FA">
              <w:rPr>
                <w:rFonts w:ascii="Acumin Pro" w:eastAsia="Times New Roman" w:hAnsi="Acumin Pro" w:cs="Tahoma"/>
                <w:color w:val="000000"/>
                <w:sz w:val="20"/>
                <w:szCs w:val="20"/>
                <w:lang w:eastAsia="es-MX"/>
              </w:rPr>
              <w:t>2</w:t>
            </w:r>
            <w:r w:rsidR="002307EB" w:rsidRPr="00160AE1">
              <w:rPr>
                <w:rFonts w:ascii="Acumin Pro" w:eastAsia="Times New Roman" w:hAnsi="Acumin Pro" w:cs="Tahoma"/>
                <w:color w:val="000000"/>
                <w:sz w:val="20"/>
                <w:szCs w:val="20"/>
                <w:lang w:eastAsia="es-MX"/>
              </w:rPr>
              <w:t>,</w:t>
            </w:r>
            <w:r w:rsidR="000456FA">
              <w:rPr>
                <w:rFonts w:ascii="Acumin Pro" w:eastAsia="Times New Roman" w:hAnsi="Acumin Pro" w:cs="Tahoma"/>
                <w:color w:val="000000"/>
                <w:sz w:val="20"/>
                <w:szCs w:val="20"/>
                <w:lang w:eastAsia="es-MX"/>
              </w:rPr>
              <w:t>007.21</w:t>
            </w:r>
          </w:p>
        </w:tc>
        <w:tc>
          <w:tcPr>
            <w:tcW w:w="1523" w:type="dxa"/>
            <w:tcBorders>
              <w:top w:val="nil"/>
              <w:left w:val="nil"/>
              <w:bottom w:val="single" w:sz="8" w:space="0" w:color="auto"/>
              <w:right w:val="single" w:sz="8" w:space="0" w:color="auto"/>
            </w:tcBorders>
            <w:shd w:val="clear" w:color="auto" w:fill="auto"/>
            <w:vAlign w:val="center"/>
            <w:hideMark/>
          </w:tcPr>
          <w:p w:rsidR="00482915" w:rsidRPr="00160AE1" w:rsidRDefault="00482915" w:rsidP="00E633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r>
      <w:tr w:rsidR="00590E09" w:rsidRPr="00160AE1"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5F4EFD" w:rsidRPr="00160AE1" w:rsidRDefault="005F4EFD" w:rsidP="00067B2B">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8.2.5</w:t>
            </w:r>
          </w:p>
        </w:tc>
        <w:tc>
          <w:tcPr>
            <w:tcW w:w="4418" w:type="dxa"/>
            <w:tcBorders>
              <w:top w:val="nil"/>
              <w:left w:val="nil"/>
              <w:bottom w:val="single" w:sz="8" w:space="0" w:color="auto"/>
              <w:right w:val="single" w:sz="8" w:space="0" w:color="auto"/>
            </w:tcBorders>
            <w:shd w:val="clear" w:color="auto" w:fill="auto"/>
            <w:vAlign w:val="center"/>
            <w:hideMark/>
          </w:tcPr>
          <w:p w:rsidR="005F4EFD" w:rsidRPr="00160AE1" w:rsidRDefault="005F4EFD" w:rsidP="00067B2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PRESUPUESTO DE EGRESOS DEVENGADO</w:t>
            </w:r>
          </w:p>
        </w:tc>
        <w:tc>
          <w:tcPr>
            <w:tcW w:w="1523" w:type="dxa"/>
            <w:tcBorders>
              <w:top w:val="nil"/>
              <w:left w:val="nil"/>
              <w:bottom w:val="single" w:sz="8" w:space="0" w:color="auto"/>
              <w:right w:val="single" w:sz="8" w:space="0" w:color="auto"/>
            </w:tcBorders>
            <w:shd w:val="clear" w:color="auto" w:fill="auto"/>
            <w:vAlign w:val="center"/>
            <w:hideMark/>
          </w:tcPr>
          <w:p w:rsidR="005F4EFD" w:rsidRPr="00160AE1" w:rsidRDefault="00590E09" w:rsidP="000456F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69</w:t>
            </w:r>
            <w:r w:rsidR="005F4EFD"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34</w:t>
            </w:r>
            <w:r w:rsidR="000456FA">
              <w:rPr>
                <w:rFonts w:ascii="Acumin Pro" w:eastAsia="Times New Roman" w:hAnsi="Acumin Pro" w:cs="Tahoma"/>
                <w:color w:val="000000"/>
                <w:sz w:val="20"/>
                <w:szCs w:val="20"/>
                <w:lang w:eastAsia="es-MX"/>
              </w:rPr>
              <w:t>2</w:t>
            </w:r>
            <w:r w:rsidR="005F4EFD" w:rsidRPr="00160AE1">
              <w:rPr>
                <w:rFonts w:ascii="Acumin Pro" w:eastAsia="Times New Roman" w:hAnsi="Acumin Pro" w:cs="Tahoma"/>
                <w:color w:val="000000"/>
                <w:sz w:val="20"/>
                <w:szCs w:val="20"/>
                <w:lang w:eastAsia="es-MX"/>
              </w:rPr>
              <w:t>,</w:t>
            </w:r>
            <w:r w:rsidR="000456FA">
              <w:rPr>
                <w:rFonts w:ascii="Acumin Pro" w:eastAsia="Times New Roman" w:hAnsi="Acumin Pro" w:cs="Tahoma"/>
                <w:color w:val="000000"/>
                <w:sz w:val="20"/>
                <w:szCs w:val="20"/>
                <w:lang w:eastAsia="es-MX"/>
              </w:rPr>
              <w:t>007</w:t>
            </w:r>
            <w:r w:rsidR="00AA5F3D">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21</w:t>
            </w:r>
          </w:p>
        </w:tc>
        <w:tc>
          <w:tcPr>
            <w:tcW w:w="1523" w:type="dxa"/>
            <w:tcBorders>
              <w:top w:val="nil"/>
              <w:left w:val="nil"/>
              <w:bottom w:val="single" w:sz="8" w:space="0" w:color="auto"/>
              <w:right w:val="single" w:sz="8" w:space="0" w:color="auto"/>
            </w:tcBorders>
            <w:shd w:val="clear" w:color="auto" w:fill="auto"/>
            <w:vAlign w:val="center"/>
            <w:hideMark/>
          </w:tcPr>
          <w:p w:rsidR="005F4EFD" w:rsidRPr="00160AE1" w:rsidRDefault="005F4EFD" w:rsidP="00E633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r>
      <w:tr w:rsidR="00590E09" w:rsidRPr="00160AE1"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5F4EFD" w:rsidRPr="00160AE1" w:rsidRDefault="005F4EFD" w:rsidP="00067B2B">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8.2.6</w:t>
            </w:r>
          </w:p>
        </w:tc>
        <w:tc>
          <w:tcPr>
            <w:tcW w:w="4418" w:type="dxa"/>
            <w:tcBorders>
              <w:top w:val="nil"/>
              <w:left w:val="nil"/>
              <w:bottom w:val="single" w:sz="8" w:space="0" w:color="auto"/>
              <w:right w:val="single" w:sz="8" w:space="0" w:color="auto"/>
            </w:tcBorders>
            <w:shd w:val="clear" w:color="auto" w:fill="auto"/>
            <w:vAlign w:val="center"/>
            <w:hideMark/>
          </w:tcPr>
          <w:p w:rsidR="005F4EFD" w:rsidRPr="00160AE1" w:rsidRDefault="005F4EFD" w:rsidP="00067B2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PRESUPUESTO DE EGRESOS EJERCIDO</w:t>
            </w:r>
          </w:p>
        </w:tc>
        <w:tc>
          <w:tcPr>
            <w:tcW w:w="1523" w:type="dxa"/>
            <w:tcBorders>
              <w:top w:val="nil"/>
              <w:left w:val="nil"/>
              <w:bottom w:val="single" w:sz="8" w:space="0" w:color="auto"/>
              <w:right w:val="single" w:sz="8" w:space="0" w:color="auto"/>
            </w:tcBorders>
            <w:shd w:val="clear" w:color="auto" w:fill="auto"/>
            <w:vAlign w:val="center"/>
            <w:hideMark/>
          </w:tcPr>
          <w:p w:rsidR="005F4EFD" w:rsidRPr="00160AE1" w:rsidRDefault="00590E09" w:rsidP="000456FA">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67</w:t>
            </w:r>
            <w:r w:rsidR="005F4EFD"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59</w:t>
            </w:r>
            <w:r w:rsidR="000456FA">
              <w:rPr>
                <w:rFonts w:ascii="Acumin Pro" w:eastAsia="Times New Roman" w:hAnsi="Acumin Pro" w:cs="Tahoma"/>
                <w:color w:val="000000"/>
                <w:sz w:val="20"/>
                <w:szCs w:val="20"/>
                <w:lang w:eastAsia="es-MX"/>
              </w:rPr>
              <w:t>2</w:t>
            </w:r>
            <w:r w:rsidR="005F4EFD" w:rsidRPr="00160AE1">
              <w:rPr>
                <w:rFonts w:ascii="Acumin Pro" w:eastAsia="Times New Roman" w:hAnsi="Acumin Pro" w:cs="Tahoma"/>
                <w:color w:val="000000"/>
                <w:sz w:val="20"/>
                <w:szCs w:val="20"/>
                <w:lang w:eastAsia="es-MX"/>
              </w:rPr>
              <w:t>,</w:t>
            </w:r>
            <w:r w:rsidR="000456FA">
              <w:rPr>
                <w:rFonts w:ascii="Acumin Pro" w:eastAsia="Times New Roman" w:hAnsi="Acumin Pro" w:cs="Tahoma"/>
                <w:color w:val="000000"/>
                <w:sz w:val="20"/>
                <w:szCs w:val="20"/>
                <w:lang w:eastAsia="es-MX"/>
              </w:rPr>
              <w:t>391.51</w:t>
            </w:r>
          </w:p>
        </w:tc>
        <w:tc>
          <w:tcPr>
            <w:tcW w:w="1523" w:type="dxa"/>
            <w:tcBorders>
              <w:top w:val="nil"/>
              <w:left w:val="nil"/>
              <w:bottom w:val="single" w:sz="8" w:space="0" w:color="auto"/>
              <w:right w:val="single" w:sz="8" w:space="0" w:color="auto"/>
            </w:tcBorders>
            <w:shd w:val="clear" w:color="auto" w:fill="auto"/>
            <w:vAlign w:val="center"/>
            <w:hideMark/>
          </w:tcPr>
          <w:p w:rsidR="005F4EFD" w:rsidRPr="00160AE1" w:rsidRDefault="005F4EFD" w:rsidP="00E633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r>
      <w:tr w:rsidR="00590E09" w:rsidRPr="00160AE1" w:rsidTr="005F4EF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5F4EFD" w:rsidRPr="00160AE1" w:rsidRDefault="005F4EFD" w:rsidP="00067B2B">
            <w:pPr>
              <w:spacing w:after="0" w:line="240" w:lineRule="auto"/>
              <w:jc w:val="center"/>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8.2.7</w:t>
            </w:r>
          </w:p>
        </w:tc>
        <w:tc>
          <w:tcPr>
            <w:tcW w:w="4418" w:type="dxa"/>
            <w:tcBorders>
              <w:top w:val="nil"/>
              <w:left w:val="nil"/>
              <w:bottom w:val="single" w:sz="8" w:space="0" w:color="auto"/>
              <w:right w:val="single" w:sz="8" w:space="0" w:color="auto"/>
            </w:tcBorders>
            <w:shd w:val="clear" w:color="auto" w:fill="auto"/>
            <w:vAlign w:val="center"/>
            <w:hideMark/>
          </w:tcPr>
          <w:p w:rsidR="005F4EFD" w:rsidRPr="00160AE1" w:rsidRDefault="005F4EFD" w:rsidP="00067B2B">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PRESUPUESTO DE EGRESOS PAGADO</w:t>
            </w:r>
          </w:p>
        </w:tc>
        <w:tc>
          <w:tcPr>
            <w:tcW w:w="1523" w:type="dxa"/>
            <w:tcBorders>
              <w:top w:val="nil"/>
              <w:left w:val="nil"/>
              <w:bottom w:val="single" w:sz="8" w:space="0" w:color="auto"/>
              <w:right w:val="single" w:sz="8" w:space="0" w:color="auto"/>
            </w:tcBorders>
            <w:shd w:val="clear" w:color="auto" w:fill="auto"/>
            <w:vAlign w:val="center"/>
            <w:hideMark/>
          </w:tcPr>
          <w:p w:rsidR="005F4EFD" w:rsidRPr="00160AE1" w:rsidRDefault="00590E09" w:rsidP="00385141">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64</w:t>
            </w:r>
            <w:r w:rsidR="005F4EFD"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26</w:t>
            </w:r>
            <w:r w:rsidR="00385141">
              <w:rPr>
                <w:rFonts w:ascii="Acumin Pro" w:eastAsia="Times New Roman" w:hAnsi="Acumin Pro" w:cs="Tahoma"/>
                <w:color w:val="000000"/>
                <w:sz w:val="20"/>
                <w:szCs w:val="20"/>
                <w:lang w:eastAsia="es-MX"/>
              </w:rPr>
              <w:t>2</w:t>
            </w:r>
            <w:r w:rsidR="005F4EFD" w:rsidRPr="00160AE1">
              <w:rPr>
                <w:rFonts w:ascii="Acumin Pro" w:eastAsia="Times New Roman" w:hAnsi="Acumin Pro" w:cs="Tahoma"/>
                <w:color w:val="000000"/>
                <w:sz w:val="20"/>
                <w:szCs w:val="20"/>
                <w:lang w:eastAsia="es-MX"/>
              </w:rPr>
              <w:t>,</w:t>
            </w:r>
            <w:r w:rsidR="00385141">
              <w:rPr>
                <w:rFonts w:ascii="Acumin Pro" w:eastAsia="Times New Roman" w:hAnsi="Acumin Pro" w:cs="Tahoma"/>
                <w:color w:val="000000"/>
                <w:sz w:val="20"/>
                <w:szCs w:val="20"/>
                <w:lang w:eastAsia="es-MX"/>
              </w:rPr>
              <w:t>819</w:t>
            </w:r>
            <w:r>
              <w:rPr>
                <w:rFonts w:ascii="Acumin Pro" w:eastAsia="Times New Roman" w:hAnsi="Acumin Pro" w:cs="Tahoma"/>
                <w:color w:val="000000"/>
                <w:sz w:val="20"/>
                <w:szCs w:val="20"/>
                <w:lang w:eastAsia="es-MX"/>
              </w:rPr>
              <w:t>.90</w:t>
            </w:r>
          </w:p>
        </w:tc>
        <w:tc>
          <w:tcPr>
            <w:tcW w:w="1523" w:type="dxa"/>
            <w:tcBorders>
              <w:top w:val="nil"/>
              <w:left w:val="nil"/>
              <w:bottom w:val="single" w:sz="8" w:space="0" w:color="auto"/>
              <w:right w:val="single" w:sz="8" w:space="0" w:color="auto"/>
            </w:tcBorders>
            <w:shd w:val="clear" w:color="auto" w:fill="auto"/>
            <w:vAlign w:val="center"/>
            <w:hideMark/>
          </w:tcPr>
          <w:p w:rsidR="005F4EFD" w:rsidRPr="00160AE1" w:rsidRDefault="005F4EFD" w:rsidP="00E63377">
            <w:pPr>
              <w:spacing w:after="0" w:line="240" w:lineRule="auto"/>
              <w:jc w:val="right"/>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0.00</w:t>
            </w:r>
          </w:p>
        </w:tc>
      </w:tr>
    </w:tbl>
    <w:p w:rsidR="008E6846" w:rsidRDefault="008E6846" w:rsidP="008E6846">
      <w:pPr>
        <w:spacing w:line="360" w:lineRule="auto"/>
        <w:rPr>
          <w:rFonts w:ascii="Acumin Pro" w:hAnsi="Acumin Pro" w:cs="Tahoma"/>
          <w:i/>
          <w:sz w:val="24"/>
          <w:szCs w:val="24"/>
        </w:rPr>
      </w:pPr>
    </w:p>
    <w:p w:rsidR="00CD2067" w:rsidRDefault="00CD2067" w:rsidP="00862A3C">
      <w:pPr>
        <w:spacing w:line="360" w:lineRule="auto"/>
        <w:jc w:val="both"/>
        <w:rPr>
          <w:rFonts w:ascii="Acumin Pro" w:hAnsi="Acumin Pro" w:cs="Tahoma"/>
          <w:sz w:val="24"/>
          <w:szCs w:val="24"/>
        </w:rPr>
      </w:pPr>
    </w:p>
    <w:p w:rsidR="00CD2067" w:rsidRPr="00160AE1" w:rsidRDefault="00CD2067" w:rsidP="00862A3C">
      <w:pPr>
        <w:spacing w:line="360" w:lineRule="auto"/>
        <w:jc w:val="both"/>
        <w:rPr>
          <w:rFonts w:ascii="Acumin Pro" w:hAnsi="Acumin Pro" w:cs="Tahoma"/>
          <w:i/>
          <w:sz w:val="24"/>
          <w:szCs w:val="24"/>
        </w:rPr>
      </w:pPr>
    </w:p>
    <w:p w:rsidR="00C60C4A" w:rsidRPr="009C6BE7" w:rsidRDefault="00C60C4A" w:rsidP="00C60C4A">
      <w:pPr>
        <w:pStyle w:val="Prrafodelista"/>
        <w:numPr>
          <w:ilvl w:val="0"/>
          <w:numId w:val="9"/>
        </w:numPr>
        <w:spacing w:line="360" w:lineRule="auto"/>
        <w:jc w:val="center"/>
        <w:rPr>
          <w:rFonts w:ascii="Acumin Pro" w:hAnsi="Acumin Pro" w:cs="Tahoma"/>
          <w:i/>
          <w:sz w:val="24"/>
          <w:szCs w:val="24"/>
        </w:rPr>
      </w:pPr>
      <w:r w:rsidRPr="00160AE1">
        <w:rPr>
          <w:rFonts w:ascii="Acumin Pro" w:hAnsi="Acumin Pro" w:cs="Tahoma"/>
          <w:i/>
          <w:sz w:val="24"/>
          <w:szCs w:val="24"/>
        </w:rPr>
        <w:t>NOTAS DE GESTIÓN ADMINISTRATIVA</w:t>
      </w:r>
    </w:p>
    <w:p w:rsidR="00C60C4A" w:rsidRPr="00160AE1" w:rsidRDefault="00C60C4A" w:rsidP="00C60C4A">
      <w:pPr>
        <w:spacing w:line="360" w:lineRule="auto"/>
        <w:rPr>
          <w:rFonts w:ascii="Acumin Pro" w:hAnsi="Acumin Pro" w:cs="Tahoma"/>
          <w:b/>
          <w:sz w:val="24"/>
          <w:szCs w:val="24"/>
        </w:rPr>
      </w:pPr>
      <w:r w:rsidRPr="00160AE1">
        <w:rPr>
          <w:rFonts w:ascii="Acumin Pro" w:hAnsi="Acumin Pro" w:cs="Tahoma"/>
          <w:b/>
          <w:sz w:val="24"/>
          <w:szCs w:val="24"/>
        </w:rPr>
        <w:t>Introducción</w:t>
      </w:r>
    </w:p>
    <w:p w:rsidR="00C60C4A" w:rsidRPr="00160AE1" w:rsidRDefault="00C60C4A" w:rsidP="00C60C4A">
      <w:pPr>
        <w:spacing w:after="98" w:line="360" w:lineRule="auto"/>
        <w:jc w:val="both"/>
        <w:rPr>
          <w:rFonts w:ascii="Acumin Pro" w:eastAsia="Times New Roman" w:hAnsi="Acumin Pro" w:cs="Tahoma"/>
          <w:sz w:val="24"/>
          <w:szCs w:val="24"/>
          <w:lang w:val="es-ES" w:eastAsia="es-ES"/>
        </w:rPr>
      </w:pPr>
      <w:r w:rsidRPr="00160AE1">
        <w:rPr>
          <w:rFonts w:ascii="Acumin Pro" w:eastAsia="Times New Roman" w:hAnsi="Acumin Pro" w:cs="Tahoma"/>
          <w:sz w:val="24"/>
          <w:szCs w:val="24"/>
          <w:lang w:val="es-ES" w:eastAsia="es-ES"/>
        </w:rPr>
        <w:t>Los Estados Financieros, proveen de información financiera a los principales usuarios de la misma, al Congreso y a los Ciudadanos.</w:t>
      </w:r>
    </w:p>
    <w:p w:rsidR="00C60C4A" w:rsidRPr="00160AE1" w:rsidRDefault="00C60C4A" w:rsidP="00C60C4A">
      <w:pPr>
        <w:spacing w:after="98" w:line="360" w:lineRule="auto"/>
        <w:jc w:val="both"/>
        <w:rPr>
          <w:rFonts w:ascii="Acumin Pro" w:eastAsia="Times New Roman" w:hAnsi="Acumin Pro" w:cs="Tahoma"/>
          <w:sz w:val="24"/>
          <w:szCs w:val="24"/>
          <w:lang w:val="es-ES" w:eastAsia="es-ES"/>
        </w:rPr>
      </w:pPr>
      <w:r w:rsidRPr="00160AE1">
        <w:rPr>
          <w:rFonts w:ascii="Acumin Pro" w:eastAsia="Times New Roman" w:hAnsi="Acumin Pro"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C60C4A" w:rsidRPr="00160AE1" w:rsidRDefault="00C60C4A" w:rsidP="00C60C4A">
      <w:pPr>
        <w:spacing w:after="98" w:line="360" w:lineRule="auto"/>
        <w:jc w:val="both"/>
        <w:rPr>
          <w:rFonts w:ascii="Acumin Pro" w:eastAsia="Times New Roman" w:hAnsi="Acumin Pro" w:cs="Tahoma"/>
          <w:sz w:val="24"/>
          <w:szCs w:val="24"/>
          <w:lang w:val="es-ES" w:eastAsia="es-ES"/>
        </w:rPr>
      </w:pPr>
      <w:r w:rsidRPr="00160AE1">
        <w:rPr>
          <w:rFonts w:ascii="Acumin Pro" w:eastAsia="Times New Roman" w:hAnsi="Acumin Pro"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 xml:space="preserve">Panorama Económico y Financiero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El municipio de Colima tiene una extensión territorial de 750.52 km</w:t>
      </w:r>
      <w:r w:rsidRPr="00FB1B6F">
        <w:rPr>
          <w:rFonts w:ascii="Acumin Pro" w:hAnsi="Acumin Pro" w:cs="Tahoma"/>
          <w:sz w:val="24"/>
          <w:szCs w:val="24"/>
          <w:vertAlign w:val="superscript"/>
        </w:rPr>
        <w:t>2</w:t>
      </w:r>
      <w:r w:rsidRPr="00160AE1">
        <w:rPr>
          <w:rFonts w:ascii="Acumin Pro" w:hAnsi="Acumin Pro" w:cs="Tahoma"/>
          <w:sz w:val="24"/>
          <w:szCs w:val="24"/>
        </w:rPr>
        <w:t xml:space="preserve">, </w:t>
      </w:r>
      <w:r w:rsidR="00FB1B6F">
        <w:rPr>
          <w:rFonts w:ascii="Acumin Pro" w:hAnsi="Acumin Pro" w:cs="Tahoma"/>
          <w:sz w:val="24"/>
          <w:szCs w:val="24"/>
        </w:rPr>
        <w:t>equivalente al</w:t>
      </w:r>
      <w:r w:rsidRPr="00160AE1">
        <w:rPr>
          <w:rFonts w:ascii="Acumin Pro" w:hAnsi="Acumin Pro" w:cs="Tahoma"/>
          <w:sz w:val="24"/>
          <w:szCs w:val="24"/>
        </w:rPr>
        <w:t xml:space="preserve"> </w:t>
      </w:r>
      <w:r w:rsidRPr="00160AE1">
        <w:rPr>
          <w:rFonts w:ascii="Acumin Pro" w:hAnsi="Acumin Pro" w:cs="Tahoma"/>
          <w:b/>
          <w:sz w:val="24"/>
          <w:szCs w:val="24"/>
        </w:rPr>
        <w:t>13.3 %</w:t>
      </w:r>
      <w:r w:rsidRPr="00160AE1">
        <w:rPr>
          <w:rFonts w:ascii="Acumin Pro" w:hAnsi="Acumin Pro" w:cs="Tahoma"/>
          <w:sz w:val="24"/>
          <w:szCs w:val="24"/>
        </w:rPr>
        <w:t xml:space="preserve"> del territorio Estatal</w:t>
      </w:r>
      <w:r w:rsidR="00FB1B6F">
        <w:rPr>
          <w:rFonts w:ascii="Acumin Pro" w:hAnsi="Acumin Pro" w:cs="Tahoma"/>
          <w:sz w:val="24"/>
          <w:szCs w:val="24"/>
        </w:rPr>
        <w:t>, ocupando el tercer lugar por extensión territorial. C</w:t>
      </w:r>
      <w:r w:rsidRPr="00160AE1">
        <w:rPr>
          <w:rFonts w:ascii="Acumin Pro" w:hAnsi="Acumin Pro" w:cs="Tahoma"/>
          <w:sz w:val="24"/>
          <w:szCs w:val="24"/>
        </w:rPr>
        <w:t xml:space="preserve">uenta con de </w:t>
      </w:r>
      <w:r w:rsidR="00FB1B6F">
        <w:rPr>
          <w:rFonts w:ascii="Acumin Pro" w:hAnsi="Acumin Pro" w:cs="Tahoma"/>
          <w:sz w:val="24"/>
          <w:szCs w:val="24"/>
        </w:rPr>
        <w:t>157</w:t>
      </w:r>
      <w:r w:rsidRPr="00160AE1">
        <w:rPr>
          <w:rFonts w:ascii="Acumin Pro" w:hAnsi="Acumin Pro" w:cs="Tahoma"/>
          <w:sz w:val="24"/>
          <w:szCs w:val="24"/>
        </w:rPr>
        <w:t xml:space="preserve"> mil </w:t>
      </w:r>
      <w:r w:rsidR="00FB1B6F">
        <w:rPr>
          <w:rFonts w:ascii="Acumin Pro" w:hAnsi="Acumin Pro" w:cs="Tahoma"/>
          <w:sz w:val="24"/>
          <w:szCs w:val="24"/>
        </w:rPr>
        <w:t>048</w:t>
      </w:r>
      <w:r w:rsidRPr="00160AE1">
        <w:rPr>
          <w:rFonts w:ascii="Acumin Pro" w:hAnsi="Acumin Pro" w:cs="Tahoma"/>
          <w:sz w:val="24"/>
          <w:szCs w:val="24"/>
        </w:rPr>
        <w:t xml:space="preserve"> habitantes; es el 2° municipio más poblado de todo el Estado con el </w:t>
      </w:r>
      <w:r w:rsidRPr="00FB1B6F">
        <w:rPr>
          <w:rFonts w:ascii="Acumin Pro" w:hAnsi="Acumin Pro" w:cs="Tahoma"/>
          <w:sz w:val="24"/>
          <w:szCs w:val="24"/>
        </w:rPr>
        <w:t>21.</w:t>
      </w:r>
      <w:r w:rsidR="00FB1B6F" w:rsidRPr="00FB1B6F">
        <w:rPr>
          <w:rFonts w:ascii="Acumin Pro" w:hAnsi="Acumin Pro" w:cs="Tahoma"/>
          <w:sz w:val="24"/>
          <w:szCs w:val="24"/>
        </w:rPr>
        <w:t>5</w:t>
      </w:r>
      <w:r w:rsidRPr="00160AE1">
        <w:rPr>
          <w:rFonts w:ascii="Acumin Pro" w:hAnsi="Acumin Pro" w:cs="Tahoma"/>
          <w:b/>
          <w:sz w:val="24"/>
          <w:szCs w:val="24"/>
        </w:rPr>
        <w:t xml:space="preserve"> % </w:t>
      </w:r>
      <w:r w:rsidRPr="00160AE1">
        <w:rPr>
          <w:rFonts w:ascii="Acumin Pro" w:hAnsi="Acumin Pro" w:cs="Tahoma"/>
          <w:sz w:val="24"/>
          <w:szCs w:val="24"/>
        </w:rPr>
        <w:t>de la población (</w:t>
      </w:r>
      <w:r w:rsidR="00FB1B6F">
        <w:rPr>
          <w:rFonts w:ascii="Acumin Pro" w:hAnsi="Acumin Pro" w:cs="Tahoma"/>
          <w:sz w:val="24"/>
          <w:szCs w:val="24"/>
        </w:rPr>
        <w:t>Censo de Población y Vivienda 2020</w:t>
      </w:r>
      <w:r w:rsidRPr="00160AE1">
        <w:rPr>
          <w:rFonts w:ascii="Acumin Pro" w:hAnsi="Acumin Pro" w:cs="Tahoma"/>
          <w:sz w:val="24"/>
          <w:szCs w:val="24"/>
        </w:rPr>
        <w:t xml:space="preserve">, INEGI).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En vivienda, </w:t>
      </w:r>
      <w:r w:rsidR="00FB1B6F">
        <w:rPr>
          <w:rFonts w:ascii="Acumin Pro" w:hAnsi="Acumin Pro" w:cs="Tahoma"/>
          <w:sz w:val="24"/>
          <w:szCs w:val="24"/>
        </w:rPr>
        <w:t xml:space="preserve">según el Censo de Población y Vivienda 2020 el municipio cuenta con 50,352, de las cuales </w:t>
      </w:r>
      <w:r w:rsidRPr="00160AE1">
        <w:rPr>
          <w:rFonts w:ascii="Acumin Pro" w:hAnsi="Acumin Pro" w:cs="Tahoma"/>
          <w:sz w:val="24"/>
          <w:szCs w:val="24"/>
        </w:rPr>
        <w:t xml:space="preserve">el </w:t>
      </w:r>
      <w:r w:rsidRPr="00FB1B6F">
        <w:rPr>
          <w:rFonts w:ascii="Acumin Pro" w:hAnsi="Acumin Pro" w:cs="Tahoma"/>
          <w:sz w:val="24"/>
          <w:szCs w:val="24"/>
        </w:rPr>
        <w:t>98.</w:t>
      </w:r>
      <w:r w:rsidR="00FB1B6F" w:rsidRPr="00FB1B6F">
        <w:rPr>
          <w:rFonts w:ascii="Acumin Pro" w:hAnsi="Acumin Pro" w:cs="Tahoma"/>
          <w:sz w:val="24"/>
          <w:szCs w:val="24"/>
        </w:rPr>
        <w:t>9</w:t>
      </w:r>
      <w:r w:rsidRPr="00FB1B6F">
        <w:rPr>
          <w:rFonts w:ascii="Acumin Pro" w:hAnsi="Acumin Pro" w:cs="Tahoma"/>
          <w:sz w:val="24"/>
          <w:szCs w:val="24"/>
        </w:rPr>
        <w:t>%</w:t>
      </w:r>
      <w:r w:rsidRPr="00160AE1">
        <w:rPr>
          <w:rFonts w:ascii="Acumin Pro" w:hAnsi="Acumin Pro" w:cs="Tahoma"/>
          <w:sz w:val="24"/>
          <w:szCs w:val="24"/>
        </w:rPr>
        <w:t xml:space="preserve"> cuentan con los servicios públicos </w:t>
      </w:r>
      <w:r w:rsidR="00FB1B6F">
        <w:rPr>
          <w:rFonts w:ascii="Acumin Pro" w:hAnsi="Acumin Pro" w:cs="Tahoma"/>
          <w:sz w:val="24"/>
          <w:szCs w:val="24"/>
        </w:rPr>
        <w:t xml:space="preserve">básicos </w:t>
      </w:r>
      <w:r w:rsidRPr="00160AE1">
        <w:rPr>
          <w:rFonts w:ascii="Acumin Pro" w:hAnsi="Acumin Pro" w:cs="Tahoma"/>
          <w:sz w:val="24"/>
          <w:szCs w:val="24"/>
        </w:rPr>
        <w:t>de agua y drenaje.</w:t>
      </w:r>
    </w:p>
    <w:p w:rsidR="00FB1B6F" w:rsidRDefault="00FB1B6F" w:rsidP="00C60C4A">
      <w:pPr>
        <w:spacing w:line="360" w:lineRule="auto"/>
        <w:jc w:val="both"/>
        <w:rPr>
          <w:rFonts w:ascii="Acumin Pro" w:hAnsi="Acumin Pro" w:cs="Tahoma"/>
          <w:sz w:val="24"/>
          <w:szCs w:val="24"/>
        </w:rPr>
      </w:pPr>
      <w:r>
        <w:rPr>
          <w:rFonts w:ascii="Acumin Pro" w:hAnsi="Acumin Pro" w:cs="Tahoma"/>
          <w:sz w:val="24"/>
          <w:szCs w:val="24"/>
        </w:rPr>
        <w:t xml:space="preserve">La población económicamente activa es de 82 mil 323, de la cual se encuentra ocupada el 98.2% </w:t>
      </w:r>
      <w:r w:rsidRPr="00160AE1">
        <w:rPr>
          <w:rFonts w:ascii="Acumin Pro" w:hAnsi="Acumin Pro" w:cs="Tahoma"/>
          <w:sz w:val="24"/>
          <w:szCs w:val="24"/>
        </w:rPr>
        <w:t>(</w:t>
      </w:r>
      <w:r>
        <w:rPr>
          <w:rFonts w:ascii="Acumin Pro" w:hAnsi="Acumin Pro" w:cs="Tahoma"/>
          <w:sz w:val="24"/>
          <w:szCs w:val="24"/>
        </w:rPr>
        <w:t>Censo de Población y Vivienda 2020</w:t>
      </w:r>
      <w:r w:rsidRPr="00160AE1">
        <w:rPr>
          <w:rFonts w:ascii="Acumin Pro" w:hAnsi="Acumin Pro" w:cs="Tahoma"/>
          <w:sz w:val="24"/>
          <w:szCs w:val="24"/>
        </w:rPr>
        <w:t>, INEGI)</w:t>
      </w:r>
      <w:r>
        <w:rPr>
          <w:rFonts w:ascii="Acumin Pro" w:hAnsi="Acumin Pro" w:cs="Tahoma"/>
          <w:sz w:val="24"/>
          <w:szCs w:val="24"/>
        </w:rPr>
        <w:t>.</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Actividad Económicas: Industria de la construcción, industrias manufacturera</w:t>
      </w:r>
      <w:r w:rsidR="00FB1B6F">
        <w:rPr>
          <w:rFonts w:ascii="Acumin Pro" w:hAnsi="Acumin Pro" w:cs="Tahoma"/>
          <w:sz w:val="24"/>
          <w:szCs w:val="24"/>
        </w:rPr>
        <w:t>s ligera</w:t>
      </w:r>
      <w:r w:rsidRPr="00160AE1">
        <w:rPr>
          <w:rFonts w:ascii="Acumin Pro" w:hAnsi="Acumin Pro" w:cs="Tahoma"/>
          <w:sz w:val="24"/>
          <w:szCs w:val="24"/>
        </w:rPr>
        <w:t xml:space="preserve"> y </w:t>
      </w:r>
      <w:r w:rsidR="00FB1B6F">
        <w:rPr>
          <w:rFonts w:ascii="Acumin Pro" w:hAnsi="Acumin Pro" w:cs="Tahoma"/>
          <w:sz w:val="24"/>
          <w:szCs w:val="24"/>
        </w:rPr>
        <w:t xml:space="preserve">de </w:t>
      </w:r>
      <w:r w:rsidRPr="00160AE1">
        <w:rPr>
          <w:rFonts w:ascii="Acumin Pro" w:hAnsi="Acumin Pro" w:cs="Tahoma"/>
          <w:sz w:val="24"/>
          <w:szCs w:val="24"/>
        </w:rPr>
        <w:t>actividad comercial. El número de empresas del sector privado y paraestatal en el municipio de Colima registradas en los censos económicos 2014 realizado por el INEGI fueron 9</w:t>
      </w:r>
      <w:r w:rsidR="00FB1B6F">
        <w:rPr>
          <w:rFonts w:ascii="Acumin Pro" w:hAnsi="Acumin Pro" w:cs="Tahoma"/>
          <w:sz w:val="24"/>
          <w:szCs w:val="24"/>
        </w:rPr>
        <w:t xml:space="preserve"> mil</w:t>
      </w:r>
      <w:r w:rsidRPr="00160AE1">
        <w:rPr>
          <w:rFonts w:ascii="Acumin Pro" w:hAnsi="Acumin Pro" w:cs="Tahoma"/>
          <w:sz w:val="24"/>
          <w:szCs w:val="24"/>
        </w:rPr>
        <w:t xml:space="preserve"> 434</w:t>
      </w:r>
      <w:r w:rsidR="00FB1B6F">
        <w:rPr>
          <w:rFonts w:ascii="Acumin Pro" w:hAnsi="Acumin Pro" w:cs="Tahoma"/>
          <w:sz w:val="24"/>
          <w:szCs w:val="24"/>
        </w:rPr>
        <w:t>.</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Autorización e Historia</w:t>
      </w:r>
      <w:r w:rsidR="00603F45">
        <w:rPr>
          <w:rStyle w:val="Refdenotaalpie"/>
          <w:rFonts w:ascii="Acumin Pro" w:hAnsi="Acumin Pro" w:cs="Tahoma"/>
          <w:b/>
          <w:sz w:val="24"/>
          <w:szCs w:val="24"/>
        </w:rPr>
        <w:footnoteReference w:id="1"/>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 xml:space="preserve">La Villa de Colima se fundó el 25 de julio de 1523, en un lugar cercano a </w:t>
      </w:r>
      <w:proofErr w:type="spellStart"/>
      <w:r w:rsidRPr="00603F45">
        <w:rPr>
          <w:rFonts w:ascii="Acumin Pro" w:hAnsi="Acumin Pro" w:cs="Tahoma"/>
          <w:sz w:val="24"/>
          <w:szCs w:val="24"/>
        </w:rPr>
        <w:t>Caxitlán</w:t>
      </w:r>
      <w:proofErr w:type="spellEnd"/>
      <w:r w:rsidRPr="00603F45">
        <w:rPr>
          <w:rFonts w:ascii="Acumin Pro" w:hAnsi="Acumin Pro" w:cs="Tahoma"/>
          <w:sz w:val="24"/>
          <w:szCs w:val="24"/>
        </w:rPr>
        <w:t xml:space="preserve"> (en términos de Tecomán)</w:t>
      </w:r>
      <w:r>
        <w:rPr>
          <w:rFonts w:ascii="Acumin Pro" w:hAnsi="Acumin Pro" w:cs="Tahoma"/>
          <w:sz w:val="24"/>
          <w:szCs w:val="24"/>
        </w:rPr>
        <w:t xml:space="preserve">. </w:t>
      </w:r>
      <w:r w:rsidRPr="00603F45">
        <w:rPr>
          <w:rFonts w:ascii="Acumin Pro" w:hAnsi="Acumin Pro" w:cs="Tahoma"/>
          <w:sz w:val="24"/>
          <w:szCs w:val="24"/>
        </w:rPr>
        <w:t xml:space="preserve">Su fundador fue el capitán Gonzalo de Sandoval, quien recibió órdenes de Hernán Cortés de “buscar un buen sitio y fundar una villa de españoles que debería llamarse </w:t>
      </w:r>
      <w:proofErr w:type="spellStart"/>
      <w:r w:rsidRPr="00603F45">
        <w:rPr>
          <w:rFonts w:ascii="Acumin Pro" w:hAnsi="Acumin Pro" w:cs="Tahoma"/>
          <w:sz w:val="24"/>
          <w:szCs w:val="24"/>
        </w:rPr>
        <w:t>Collimán</w:t>
      </w:r>
      <w:proofErr w:type="spellEnd"/>
      <w:r w:rsidRPr="00603F45">
        <w:rPr>
          <w:rFonts w:ascii="Acumin Pro" w:hAnsi="Acumin Pro" w:cs="Tahoma"/>
          <w:sz w:val="24"/>
          <w:szCs w:val="24"/>
        </w:rPr>
        <w:t>". El Capitán Sandoval localizó este sitio en donde actualmente se encuentra la ciudad de Colima.</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Como el lugar donde se fundó la primera villa era malsano, sus pobladores y el ayuntamiento tomaron el acuerdo, en 1525, de trasladarse al sitio actual, consumándose este traslado el 20 de enero de 1527 que corresponde a la fundación de la Villa de San Sebastián de la provincia de Colima. Esta fundación fue la octava realizada por los conquistadores en el territorio de la Nueva España.</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El Lic. Lorenzo Lebrón de Quiñones recorrió 200 pueblos de la provincia de Colima de 1551 a 1554, con el carácter de visitador, designado por el Rey de España, para suprimir las múltiples injusticias de que eran víctimas los indígenas por los encomenderos españoles. Al Lic. Lorenzo se le llamó el "juez más severo que llegó a éstos territorios", quien además tuvo gran compasión y amor por los indios de estas tierras.</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El Padre de la Patria don Miguel Hidalgo y Costilla, se hizo cargo de la parroquia de Colima del 10 de marzo al 26 de noviembre de 1792. Su presencia en Colima fue muy benéfica porque se mejoraron notablemente los servicios religiosos, mereciendo el respeto del clero regular colimense y de la feligresía. El padre Hidalgo frecuentaba a las comunidades indígenas ante lo cual hay fundadas presunciones de que en compañía del padre José Antonio Díaz concibieron grandes proyectos para lograr importantes cambios sociales en la Nueva España.</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Durante el movimiento de Independencia, acaudillados por el padre Hidalgo, los primeros insurgentes llegaron a Colima el 8 de noviembre de 1810 al mando de José Antonio Torres (hijo) y Rafael Arteaga, llevándose a Guadalajara 20 españoles importantes como rehenes, de los cuales 9 fueron salvados de ser degollados por la intervención de don Francisco Ramírez de Oliva ante el padre Hidalgo, cuando 11 de ellos ya habían sido sacrificados.</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Los primeros mártires colimenses entre niños, mujeres, jóvenes y ancianos en número de 300, sucumbieron en Colima sacrificados por el sanguinario coronel Manuel de</w:t>
      </w:r>
      <w:r>
        <w:rPr>
          <w:rFonts w:ascii="Acumin Pro" w:hAnsi="Acumin Pro" w:cs="Tahoma"/>
          <w:sz w:val="24"/>
          <w:szCs w:val="24"/>
        </w:rPr>
        <w:t>l</w:t>
      </w:r>
      <w:r w:rsidRPr="00603F45">
        <w:rPr>
          <w:rFonts w:ascii="Acumin Pro" w:hAnsi="Acumin Pro" w:cs="Tahoma"/>
          <w:sz w:val="24"/>
          <w:szCs w:val="24"/>
        </w:rPr>
        <w:t xml:space="preserve"> Río en los llanos de Santa Juana en el mes de marzo de 1811.</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 xml:space="preserve">Son dignos de especial mención los notables y valerosos insurgentes colimenses Pedro y Manuel Regalado (tío y sobrino), Ignacio Sandoval, José Calixto Martínez y Moreno (a quien apodaban "Cadenas”), el Lego Gallaga, el Cura Venegas, Fermín </w:t>
      </w:r>
      <w:proofErr w:type="spellStart"/>
      <w:r w:rsidRPr="00603F45">
        <w:rPr>
          <w:rFonts w:ascii="Acumin Pro" w:hAnsi="Acumin Pro" w:cs="Tahoma"/>
          <w:sz w:val="24"/>
          <w:szCs w:val="24"/>
        </w:rPr>
        <w:t>Ortíz</w:t>
      </w:r>
      <w:proofErr w:type="spellEnd"/>
      <w:r w:rsidRPr="00603F45">
        <w:rPr>
          <w:rFonts w:ascii="Acumin Pro" w:hAnsi="Acumin Pro" w:cs="Tahoma"/>
          <w:sz w:val="24"/>
          <w:szCs w:val="24"/>
        </w:rPr>
        <w:t xml:space="preserve"> y el más ameritado de todos ellos, el padre José Antonio Díaz, porque luchó hasta el sacrificio en defensa de los ideales de la Independencia.</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Los insurgentes Ignacio Sandoval, los Regalado, el lego Gallaga y otros patriotas defendieron la entonces Villa de Colima del asedio de los realistas con un poderoso contingente de luchadores por la libertad.</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Colima con el carácter de partido, pertenecía a la Intendencia de Guadalajara cuand</w:t>
      </w:r>
      <w:r>
        <w:rPr>
          <w:rFonts w:ascii="Acumin Pro" w:hAnsi="Acumin Pro" w:cs="Tahoma"/>
          <w:sz w:val="24"/>
          <w:szCs w:val="24"/>
        </w:rPr>
        <w:t>o</w:t>
      </w:r>
      <w:r w:rsidRPr="00603F45">
        <w:rPr>
          <w:rFonts w:ascii="Acumin Pro" w:hAnsi="Acumin Pro" w:cs="Tahoma"/>
          <w:sz w:val="24"/>
          <w:szCs w:val="24"/>
        </w:rPr>
        <w:t xml:space="preserve"> se consumó la Independencia el 27 de septiembre de 1821.</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 xml:space="preserve">El 20 de junio de 1823 el Coronel colimense </w:t>
      </w:r>
      <w:proofErr w:type="spellStart"/>
      <w:r w:rsidRPr="00603F45">
        <w:rPr>
          <w:rFonts w:ascii="Acumin Pro" w:hAnsi="Acumin Pro" w:cs="Tahoma"/>
          <w:sz w:val="24"/>
          <w:szCs w:val="24"/>
        </w:rPr>
        <w:t>Anastacio</w:t>
      </w:r>
      <w:proofErr w:type="spellEnd"/>
      <w:r w:rsidRPr="00603F45">
        <w:rPr>
          <w:rFonts w:ascii="Acumin Pro" w:hAnsi="Acumin Pro" w:cs="Tahoma"/>
          <w:sz w:val="24"/>
          <w:szCs w:val="24"/>
        </w:rPr>
        <w:t xml:space="preserve"> Brizuela Comandante de la 21 División de Milicias del Sur, que con anterioridad se había puesto de acuerdo con el Ayuntamiento de la Villa de Colima y con los principales vecinos de la población, acordaron la segregación del partido de Colima de la Intendencia de Guadalajara. Finalmente, en 1824 el acta constitutiva de la República Federal otorgó a Colima la categoría de territorio federal el 4 de octubre de 1824, separándolo definitivamente de Jalisco.</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El 10 de septiembre de 1824, el Congreso Federal le otorgó a Colima el título de ciudad, lo que causó un gran regocijo entre los colimenses.</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La Constitución General de la República promulgada el 5 de febrero de 1857, otorgó al territorio de Colima su categoría de estado libre y soberano. El primer Gobernador fue el General Manuel Álvarez.</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El licenciado Benito Juárez, Presidente de la República acompañado por miembros de su Gabinete permaneció en Colima del 25 de marzo de 1858 al 11 de abril del mismo año, embarcándose en Manzanillo rumbo a Panamá. En esta ciudad nombró Ministro de Guerra al general Santos Degollado.</w:t>
      </w:r>
    </w:p>
    <w:p w:rsidR="00603F45" w:rsidRPr="00603F45"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El apóstol de la democracia don Francisco I. Madero, arribó a Colima el 27 de diciembre de 1909, efectuando un mitin de carácter político en un lugar conocido como el "Rastrillo" en el cual arengó al pueblo sobre la importancia del respeto al sufragio y a la democracia política.</w:t>
      </w:r>
    </w:p>
    <w:p w:rsidR="00C60C4A" w:rsidRDefault="00603F45" w:rsidP="00603F45">
      <w:pPr>
        <w:spacing w:line="360" w:lineRule="auto"/>
        <w:jc w:val="both"/>
        <w:rPr>
          <w:rFonts w:ascii="Acumin Pro" w:hAnsi="Acumin Pro" w:cs="Tahoma"/>
          <w:sz w:val="24"/>
          <w:szCs w:val="24"/>
        </w:rPr>
      </w:pPr>
      <w:r w:rsidRPr="00603F45">
        <w:rPr>
          <w:rFonts w:ascii="Acumin Pro" w:hAnsi="Acumin Pro" w:cs="Tahoma"/>
          <w:sz w:val="24"/>
          <w:szCs w:val="24"/>
        </w:rPr>
        <w:t>En 1916, estuvo en Colima don Venustiano Carranza, primer jefe del Ejército Constitucionalista y depositario del Poder Ejecutivo, invitado por el general Juan José Ríos para inaugurar la biblioteca pública del estado y abanderar el Batallón Rojo que se integró en Colima.</w:t>
      </w:r>
    </w:p>
    <w:p w:rsidR="00603F45" w:rsidRDefault="00603F45" w:rsidP="00603F45">
      <w:pPr>
        <w:spacing w:line="360" w:lineRule="auto"/>
        <w:jc w:val="both"/>
        <w:rPr>
          <w:rFonts w:ascii="Acumin Pro" w:hAnsi="Acumin Pro" w:cs="Tahoma"/>
          <w:sz w:val="24"/>
          <w:szCs w:val="24"/>
        </w:rPr>
      </w:pPr>
      <w:r>
        <w:rPr>
          <w:rFonts w:ascii="Acumin Pro" w:hAnsi="Acumin Pro" w:cs="Tahoma"/>
          <w:sz w:val="24"/>
          <w:szCs w:val="24"/>
        </w:rPr>
        <w:t xml:space="preserve">El 16 de octubre de 2021 se instaló el actual Ayuntamiento Constitucional, que finalizará su mandato el 15 de octubre de 2024. Sus integrantes son: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5"/>
        <w:gridCol w:w="4669"/>
      </w:tblGrid>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Presidenta Municipal</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Elia Margarita Moreno González</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Síndico Municipal</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Jesús Alberto Partida Valencia</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r>
              <w:rPr>
                <w:rFonts w:ascii="Acumin Pro" w:hAnsi="Acumin Pro" w:cs="Tahoma"/>
                <w:sz w:val="24"/>
                <w:szCs w:val="24"/>
              </w:rPr>
              <w:t>a</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Georgina Selene Preciado Navarrete</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Edgar Osiris Alcaraz Saucedo</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Regidora</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Itzel Sarahi Rojas Rivera</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Jonatan Israel Sánchez Peregrina</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Regidora</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 xml:space="preserve">Ana Patricia </w:t>
            </w:r>
            <w:proofErr w:type="spellStart"/>
            <w:r w:rsidRPr="003079FD">
              <w:rPr>
                <w:rFonts w:ascii="Acumin Pro" w:hAnsi="Acumin Pro" w:cs="Tahoma"/>
                <w:sz w:val="24"/>
                <w:szCs w:val="24"/>
              </w:rPr>
              <w:t>Escobosa</w:t>
            </w:r>
            <w:proofErr w:type="spellEnd"/>
            <w:r w:rsidRPr="003079FD">
              <w:rPr>
                <w:rFonts w:ascii="Acumin Pro" w:hAnsi="Acumin Pro" w:cs="Tahoma"/>
                <w:sz w:val="24"/>
                <w:szCs w:val="24"/>
              </w:rPr>
              <w:t xml:space="preserve"> Galindo</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Juan Óscar Vázquez Chávez</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José Manuel Romero Coello</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Federico Rangel Lozano</w:t>
            </w:r>
          </w:p>
        </w:tc>
      </w:tr>
      <w:tr w:rsidR="003079FD" w:rsidRPr="003079FD" w:rsidTr="003079FD">
        <w:trPr>
          <w:trHeight w:val="300"/>
        </w:trPr>
        <w:tc>
          <w:tcPr>
            <w:tcW w:w="4900" w:type="dxa"/>
            <w:noWrap/>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Regidora</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proofErr w:type="spellStart"/>
            <w:r w:rsidRPr="003079FD">
              <w:rPr>
                <w:rFonts w:ascii="Acumin Pro" w:hAnsi="Acumin Pro" w:cs="Tahoma"/>
                <w:sz w:val="24"/>
                <w:szCs w:val="24"/>
              </w:rPr>
              <w:t>Miryam</w:t>
            </w:r>
            <w:proofErr w:type="spellEnd"/>
            <w:r w:rsidRPr="003079FD">
              <w:rPr>
                <w:rFonts w:ascii="Acumin Pro" w:hAnsi="Acumin Pro" w:cs="Tahoma"/>
                <w:sz w:val="24"/>
                <w:szCs w:val="24"/>
              </w:rPr>
              <w:t xml:space="preserve"> Rosendo León</w:t>
            </w:r>
          </w:p>
        </w:tc>
      </w:tr>
      <w:tr w:rsidR="003079FD" w:rsidRPr="003079FD" w:rsidTr="003079FD">
        <w:trPr>
          <w:trHeight w:val="300"/>
        </w:trPr>
        <w:tc>
          <w:tcPr>
            <w:tcW w:w="4900" w:type="dxa"/>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Regidora</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Gisela Irene Méndez</w:t>
            </w:r>
          </w:p>
        </w:tc>
      </w:tr>
      <w:tr w:rsidR="003079FD" w:rsidRPr="003079FD" w:rsidTr="003079FD">
        <w:trPr>
          <w:trHeight w:val="315"/>
        </w:trPr>
        <w:tc>
          <w:tcPr>
            <w:tcW w:w="4900" w:type="dxa"/>
            <w:hideMark/>
          </w:tcPr>
          <w:p w:rsidR="003079FD" w:rsidRPr="003079FD" w:rsidRDefault="003079FD" w:rsidP="003079FD">
            <w:pPr>
              <w:spacing w:line="360" w:lineRule="auto"/>
              <w:jc w:val="center"/>
              <w:rPr>
                <w:rFonts w:ascii="Acumin Pro" w:hAnsi="Acumin Pro" w:cs="Tahoma"/>
                <w:sz w:val="24"/>
                <w:szCs w:val="24"/>
              </w:rPr>
            </w:pPr>
            <w:r w:rsidRPr="003079FD">
              <w:rPr>
                <w:rFonts w:ascii="Acumin Pro" w:hAnsi="Acumin Pro" w:cs="Tahoma"/>
                <w:sz w:val="24"/>
                <w:szCs w:val="24"/>
              </w:rPr>
              <w:t>Regidor</w:t>
            </w:r>
          </w:p>
        </w:tc>
        <w:tc>
          <w:tcPr>
            <w:tcW w:w="5220" w:type="dxa"/>
            <w:noWrap/>
            <w:hideMark/>
          </w:tcPr>
          <w:p w:rsidR="003079FD" w:rsidRPr="003079FD" w:rsidRDefault="003079FD" w:rsidP="003079FD">
            <w:pPr>
              <w:spacing w:line="360" w:lineRule="auto"/>
              <w:jc w:val="both"/>
              <w:rPr>
                <w:rFonts w:ascii="Acumin Pro" w:hAnsi="Acumin Pro" w:cs="Tahoma"/>
                <w:sz w:val="24"/>
                <w:szCs w:val="24"/>
              </w:rPr>
            </w:pPr>
            <w:r w:rsidRPr="003079FD">
              <w:rPr>
                <w:rFonts w:ascii="Acumin Pro" w:hAnsi="Acumin Pro" w:cs="Tahoma"/>
                <w:sz w:val="24"/>
                <w:szCs w:val="24"/>
              </w:rPr>
              <w:t>Jerónimo Cárdenas Ochoa</w:t>
            </w:r>
          </w:p>
        </w:tc>
      </w:tr>
    </w:tbl>
    <w:p w:rsidR="00603F45" w:rsidRPr="00160AE1" w:rsidRDefault="00603F45" w:rsidP="00603F45">
      <w:pPr>
        <w:spacing w:line="360" w:lineRule="auto"/>
        <w:jc w:val="both"/>
        <w:rPr>
          <w:rFonts w:ascii="Acumin Pro" w:hAnsi="Acumin Pro" w:cs="Tahoma"/>
          <w:sz w:val="24"/>
          <w:szCs w:val="24"/>
        </w:rPr>
      </w:pP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 xml:space="preserve">Organización y Objeto Social </w:t>
      </w:r>
    </w:p>
    <w:p w:rsidR="00C60C4A" w:rsidRPr="00160AE1" w:rsidRDefault="00AE3DA4" w:rsidP="00C60C4A">
      <w:pPr>
        <w:spacing w:line="360" w:lineRule="auto"/>
        <w:jc w:val="both"/>
        <w:rPr>
          <w:rFonts w:ascii="Acumin Pro" w:eastAsia="Times New Roman" w:hAnsi="Acumin Pro" w:cs="Tahoma"/>
          <w:sz w:val="24"/>
          <w:szCs w:val="24"/>
          <w:lang w:eastAsia="es-ES"/>
        </w:rPr>
      </w:pPr>
      <w:r w:rsidRPr="00AE3DA4">
        <w:rPr>
          <w:rFonts w:ascii="Acumin Pro" w:hAnsi="Acumin Pro" w:cs="Tahoma"/>
          <w:sz w:val="24"/>
          <w:szCs w:val="24"/>
        </w:rPr>
        <w:t xml:space="preserve">La construcción de un tejido social que rescate los valores tradicionales del Colima que arrullo a generaciones en un ambiente de cordialidad, familiaridad y hospitalidad, a partir de la oferta de servicios públicos suficientes y de calidad acorde a la demanda de sus habitantes para la sustentabilidad de las fuentes de empleo y para el desarrollo armónico e integral de los colimotes, particularmente de las niñas, niños, jóvenes, mujeres, adultos mayores y personas con capacidades diferentes. </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Bases de Preparación de los Estados Financieros</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de Situación Financiera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de Actividades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de Variaciones en la Hacienda Pública/Patrimonio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de Flujo de Efectivo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de Cambios en la Situación Financiera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Analítico de Activo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Analítico de la Deuda y Otros Pasivos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Informe sobre Pasivos Contingentes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Analítico de Ingresos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sobre el Ejercicio del Presupuesto por ente público/ramo o dependencia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sobre el Ejercicio del Presupuesto por ente público/capítulo del gasto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sobre el Ejercicio del Presupuesto por ramo o dependencia/unidad responsable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 Estado sobre el Ejercicio del Presupuesto por ramo o dependencia/unidad responsable/capítulo y concepto del gasto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Notas a los Estados Financieros</w:t>
      </w:r>
    </w:p>
    <w:p w:rsidR="009C6BE7" w:rsidRDefault="009C6BE7" w:rsidP="00C60C4A">
      <w:pPr>
        <w:spacing w:line="360" w:lineRule="auto"/>
        <w:jc w:val="both"/>
        <w:rPr>
          <w:rFonts w:ascii="Acumin Pro" w:hAnsi="Acumin Pro" w:cs="Tahoma"/>
          <w:b/>
          <w:sz w:val="24"/>
          <w:szCs w:val="24"/>
        </w:rPr>
      </w:pP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C60C4A" w:rsidRPr="00160AE1" w:rsidTr="00C60C4A">
        <w:trPr>
          <w:trHeight w:val="20"/>
        </w:trPr>
        <w:tc>
          <w:tcPr>
            <w:tcW w:w="9360" w:type="dxa"/>
          </w:tcPr>
          <w:p w:rsidR="00C60C4A" w:rsidRPr="00160AE1" w:rsidRDefault="00C60C4A" w:rsidP="00C60C4A">
            <w:pPr>
              <w:spacing w:after="101" w:line="360" w:lineRule="auto"/>
              <w:jc w:val="both"/>
              <w:rPr>
                <w:rFonts w:ascii="Acumin Pro" w:eastAsia="Times New Roman" w:hAnsi="Acumin Pro" w:cs="Tahoma"/>
                <w:sz w:val="24"/>
                <w:szCs w:val="24"/>
                <w:lang w:val="es-ES" w:eastAsia="es-ES"/>
              </w:rPr>
            </w:pPr>
            <w:r w:rsidRPr="00160AE1">
              <w:rPr>
                <w:rFonts w:ascii="Acumin Pro" w:eastAsia="Times New Roman" w:hAnsi="Acumin Pro" w:cs="Tahoma"/>
                <w:sz w:val="24"/>
                <w:szCs w:val="24"/>
                <w:lang w:val="es-ES" w:eastAsia="es-ES"/>
              </w:rPr>
              <w:t>Las políticas de contabilidad que aplica el municipio, están conformadas por el conjunto de registros, procedimientos, criterios e informes, estructurados sobre la base de principios técnicos comunes destinados a captar, valuar, registrar, clasificar, informar e interpretar, las transacciones y eventos que, derivados de la actividad económica modifican la situación económica, financiera y patrimonial del municipio.</w:t>
            </w:r>
          </w:p>
        </w:tc>
      </w:tr>
      <w:tr w:rsidR="00C60C4A" w:rsidRPr="00160AE1" w:rsidTr="00C60C4A">
        <w:trPr>
          <w:trHeight w:val="20"/>
        </w:trPr>
        <w:tc>
          <w:tcPr>
            <w:tcW w:w="9360" w:type="dxa"/>
          </w:tcPr>
          <w:p w:rsidR="00C60C4A" w:rsidRPr="00160AE1" w:rsidRDefault="00C60C4A" w:rsidP="00C60C4A">
            <w:pPr>
              <w:spacing w:after="101" w:line="360" w:lineRule="auto"/>
              <w:jc w:val="both"/>
              <w:rPr>
                <w:rFonts w:ascii="Acumin Pro" w:eastAsia="Times New Roman" w:hAnsi="Acumin Pro" w:cs="Tahoma"/>
                <w:sz w:val="24"/>
                <w:szCs w:val="24"/>
                <w:lang w:val="es-ES" w:eastAsia="es-ES"/>
              </w:rPr>
            </w:pPr>
            <w:r w:rsidRPr="00160AE1">
              <w:rPr>
                <w:rFonts w:ascii="Acumin Pro" w:eastAsia="Times New Roman" w:hAnsi="Acumin Pro" w:cs="Tahoma"/>
                <w:sz w:val="24"/>
                <w:szCs w:val="24"/>
                <w:lang w:val="es-ES" w:eastAsia="es-ES"/>
              </w:rPr>
              <w:t>Con el fin de generar información financiera que facilite la toma de decisiones y sea un apoyo confiable en la administración de los recursos públicos.</w:t>
            </w:r>
          </w:p>
        </w:tc>
      </w:tr>
    </w:tbl>
    <w:p w:rsidR="00C60C4A" w:rsidRPr="00160AE1" w:rsidRDefault="00C60C4A" w:rsidP="00C60C4A">
      <w:pPr>
        <w:spacing w:line="360" w:lineRule="auto"/>
        <w:jc w:val="both"/>
        <w:rPr>
          <w:rFonts w:ascii="Acumin Pro" w:hAnsi="Acumin Pro" w:cs="Tahoma"/>
          <w:b/>
          <w:sz w:val="24"/>
          <w:szCs w:val="24"/>
          <w:lang w:val="es-ES"/>
        </w:rPr>
      </w:pP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Posición en Moneda Extranjera y Protección por Riesgo Cambiario</w:t>
      </w:r>
    </w:p>
    <w:p w:rsidR="00C60C4A" w:rsidRPr="00160AE1" w:rsidRDefault="00C60C4A" w:rsidP="00C60C4A">
      <w:pPr>
        <w:spacing w:line="360" w:lineRule="auto"/>
        <w:jc w:val="both"/>
        <w:rPr>
          <w:rFonts w:ascii="Acumin Pro" w:hAnsi="Acumin Pro" w:cs="Tahoma"/>
          <w:b/>
          <w:sz w:val="24"/>
          <w:szCs w:val="24"/>
        </w:rPr>
      </w:pPr>
      <w:r w:rsidRPr="00160AE1">
        <w:rPr>
          <w:rFonts w:ascii="Acumin Pro" w:eastAsia="Times New Roman" w:hAnsi="Acumin Pro" w:cs="Tahoma"/>
          <w:sz w:val="24"/>
          <w:szCs w:val="24"/>
          <w:lang w:eastAsia="es-ES"/>
        </w:rPr>
        <w:t>L</w:t>
      </w:r>
      <w:r w:rsidRPr="00160AE1">
        <w:rPr>
          <w:rFonts w:ascii="Acumin Pro" w:eastAsia="Times New Roman" w:hAnsi="Acumin Pro" w:cs="Tahoma"/>
          <w:sz w:val="24"/>
          <w:szCs w:val="24"/>
          <w:lang w:val="es-ES" w:eastAsia="es-ES"/>
        </w:rPr>
        <w:t>os diversos eventos económicos, identificables y cuantificables que afectan los bienes e inversiones, las obligaciones y pasivos así como el patrimonio</w:t>
      </w:r>
      <w:r w:rsidRPr="00160AE1">
        <w:rPr>
          <w:rFonts w:ascii="Acumin Pro" w:hAnsi="Acumin Pro" w:cs="Tahoma"/>
          <w:sz w:val="24"/>
          <w:szCs w:val="24"/>
        </w:rPr>
        <w:t xml:space="preserve"> del municipio se realizan  en Moneda Nacional.</w:t>
      </w:r>
      <w:r w:rsidRPr="00160AE1">
        <w:rPr>
          <w:rFonts w:ascii="Acumin Pro" w:hAnsi="Acumin Pro" w:cs="Tahoma"/>
          <w:b/>
          <w:sz w:val="24"/>
          <w:szCs w:val="24"/>
        </w:rPr>
        <w:t xml:space="preserve"> </w:t>
      </w:r>
    </w:p>
    <w:p w:rsidR="00C60C4A" w:rsidRPr="00160AE1" w:rsidRDefault="00C60C4A" w:rsidP="00C60C4A">
      <w:pPr>
        <w:spacing w:line="360" w:lineRule="auto"/>
        <w:jc w:val="both"/>
        <w:rPr>
          <w:rFonts w:ascii="Acumin Pro" w:hAnsi="Acumin Pro" w:cs="Tahoma"/>
          <w:b/>
          <w:sz w:val="24"/>
          <w:szCs w:val="24"/>
        </w:rPr>
      </w:pP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 xml:space="preserve">Reporte Analítico del Activo </w:t>
      </w:r>
    </w:p>
    <w:p w:rsidR="00C60C4A" w:rsidRPr="00160AE1" w:rsidRDefault="00BA3ADD" w:rsidP="00C60C4A">
      <w:pPr>
        <w:spacing w:line="360" w:lineRule="auto"/>
        <w:jc w:val="both"/>
        <w:rPr>
          <w:rFonts w:ascii="Acumin Pro" w:hAnsi="Acumin Pro" w:cs="Tahoma"/>
          <w:sz w:val="24"/>
          <w:szCs w:val="24"/>
        </w:rPr>
      </w:pPr>
      <w:r>
        <w:rPr>
          <w:rFonts w:ascii="Acumin Pro" w:hAnsi="Acumin Pro" w:cs="Tahoma"/>
          <w:sz w:val="24"/>
          <w:szCs w:val="24"/>
        </w:rPr>
        <w:t xml:space="preserve">Deberá realizarse </w:t>
      </w:r>
      <w:r w:rsidR="00866487">
        <w:rPr>
          <w:rFonts w:ascii="Acumin Pro" w:hAnsi="Acumin Pro" w:cs="Tahoma"/>
          <w:sz w:val="24"/>
          <w:szCs w:val="24"/>
        </w:rPr>
        <w:t>la actualización del activo conforme a la normatividad emitida por el Consejo Nacional de Armonización Contable, específicamente en lo referente al levantamiento de inventario de activo.</w:t>
      </w:r>
      <w:r>
        <w:rPr>
          <w:rFonts w:ascii="Acumin Pro" w:hAnsi="Acumin Pro" w:cs="Tahoma"/>
          <w:sz w:val="24"/>
          <w:szCs w:val="24"/>
        </w:rPr>
        <w:t xml:space="preserve"> </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Fideicomisos, Mandatos y Análogos</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No aplica</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C60C4A" w:rsidRPr="00160AE1" w:rsidTr="00FE3AD5">
        <w:trPr>
          <w:trHeight w:val="420"/>
        </w:trPr>
        <w:tc>
          <w:tcPr>
            <w:tcW w:w="4040" w:type="dxa"/>
            <w:tcBorders>
              <w:top w:val="single" w:sz="8" w:space="0" w:color="auto"/>
              <w:left w:val="single" w:sz="8" w:space="0" w:color="auto"/>
              <w:bottom w:val="single" w:sz="8" w:space="0" w:color="auto"/>
              <w:right w:val="nil"/>
            </w:tcBorders>
            <w:shd w:val="clear" w:color="auto" w:fill="548DD4" w:themeFill="text2" w:themeFillTint="99"/>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548DD4" w:themeFill="text2" w:themeFillTint="99"/>
            <w:vAlign w:val="center"/>
            <w:hideMark/>
          </w:tcPr>
          <w:p w:rsidR="00C60C4A" w:rsidRPr="00160AE1" w:rsidRDefault="00C60C4A" w:rsidP="00D863F5">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202</w:t>
            </w:r>
            <w:r w:rsidR="00D863F5">
              <w:rPr>
                <w:rFonts w:ascii="Acumin Pro" w:eastAsia="Times New Roman" w:hAnsi="Acumin Pro" w:cs="Tahoma"/>
                <w:b/>
                <w:bCs/>
                <w:color w:val="000000"/>
                <w:sz w:val="20"/>
                <w:szCs w:val="20"/>
                <w:lang w:eastAsia="es-MX"/>
              </w:rPr>
              <w:t>2</w:t>
            </w:r>
          </w:p>
        </w:tc>
      </w:tr>
      <w:tr w:rsidR="00C60C4A" w:rsidRPr="00160AE1"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160AE1" w:rsidRDefault="00C60C4A"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C60C4A" w:rsidRPr="00160AE1" w:rsidRDefault="00590E09" w:rsidP="00385141">
            <w:pPr>
              <w:spacing w:after="0" w:line="240" w:lineRule="auto"/>
              <w:jc w:val="right"/>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11</w:t>
            </w:r>
            <w:r w:rsidR="00385141">
              <w:rPr>
                <w:rFonts w:ascii="Acumin Pro" w:eastAsia="Times New Roman" w:hAnsi="Acumin Pro" w:cs="Tahoma"/>
                <w:b/>
                <w:bCs/>
                <w:color w:val="000000"/>
                <w:sz w:val="20"/>
                <w:szCs w:val="20"/>
                <w:lang w:eastAsia="es-MX"/>
              </w:rPr>
              <w:t>8</w:t>
            </w:r>
            <w:r w:rsidR="00C60C4A" w:rsidRPr="00160AE1">
              <w:rPr>
                <w:rFonts w:ascii="Acumin Pro" w:eastAsia="Times New Roman" w:hAnsi="Acumin Pro" w:cs="Tahoma"/>
                <w:b/>
                <w:bCs/>
                <w:color w:val="000000"/>
                <w:sz w:val="20"/>
                <w:szCs w:val="20"/>
                <w:lang w:eastAsia="es-MX"/>
              </w:rPr>
              <w:t>,</w:t>
            </w:r>
            <w:r w:rsidR="00385141">
              <w:rPr>
                <w:rFonts w:ascii="Acumin Pro" w:eastAsia="Times New Roman" w:hAnsi="Acumin Pro" w:cs="Tahoma"/>
                <w:b/>
                <w:bCs/>
                <w:color w:val="000000"/>
                <w:sz w:val="20"/>
                <w:szCs w:val="20"/>
                <w:lang w:eastAsia="es-MX"/>
              </w:rPr>
              <w:t>932</w:t>
            </w:r>
            <w:r w:rsidR="00C60C4A" w:rsidRPr="00160AE1">
              <w:rPr>
                <w:rFonts w:ascii="Acumin Pro" w:eastAsia="Times New Roman" w:hAnsi="Acumin Pro" w:cs="Tahoma"/>
                <w:b/>
                <w:bCs/>
                <w:color w:val="000000"/>
                <w:sz w:val="20"/>
                <w:szCs w:val="20"/>
                <w:lang w:eastAsia="es-MX"/>
              </w:rPr>
              <w:t>,</w:t>
            </w:r>
            <w:r w:rsidR="00385141">
              <w:rPr>
                <w:rFonts w:ascii="Acumin Pro" w:eastAsia="Times New Roman" w:hAnsi="Acumin Pro" w:cs="Tahoma"/>
                <w:b/>
                <w:bCs/>
                <w:color w:val="000000"/>
                <w:sz w:val="20"/>
                <w:szCs w:val="20"/>
                <w:lang w:eastAsia="es-MX"/>
              </w:rPr>
              <w:t>093</w:t>
            </w:r>
            <w:r w:rsidR="00553D97" w:rsidRPr="00160AE1">
              <w:rPr>
                <w:rFonts w:ascii="Acumin Pro" w:eastAsia="Times New Roman" w:hAnsi="Acumin Pro" w:cs="Tahoma"/>
                <w:b/>
                <w:bCs/>
                <w:color w:val="000000"/>
                <w:sz w:val="20"/>
                <w:szCs w:val="20"/>
                <w:lang w:eastAsia="es-MX"/>
              </w:rPr>
              <w:t>.</w:t>
            </w:r>
            <w:r w:rsidR="00385141">
              <w:rPr>
                <w:rFonts w:ascii="Acumin Pro" w:eastAsia="Times New Roman" w:hAnsi="Acumin Pro" w:cs="Tahoma"/>
                <w:b/>
                <w:bCs/>
                <w:color w:val="000000"/>
                <w:sz w:val="20"/>
                <w:szCs w:val="20"/>
                <w:lang w:eastAsia="es-MX"/>
              </w:rPr>
              <w:t>12</w:t>
            </w:r>
          </w:p>
        </w:tc>
      </w:tr>
      <w:tr w:rsidR="00C60C4A" w:rsidRPr="00160AE1"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160AE1" w:rsidRDefault="00C60C4A"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160AE1" w:rsidRDefault="00590E09" w:rsidP="00385141">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9</w:t>
            </w:r>
            <w:r w:rsidR="00385141">
              <w:rPr>
                <w:rFonts w:ascii="Acumin Pro" w:eastAsia="Times New Roman" w:hAnsi="Acumin Pro" w:cs="Tahoma"/>
                <w:color w:val="000000"/>
                <w:sz w:val="20"/>
                <w:szCs w:val="20"/>
                <w:lang w:eastAsia="es-MX"/>
              </w:rPr>
              <w:t>2</w:t>
            </w:r>
            <w:r w:rsidR="00C60C4A" w:rsidRPr="00160AE1">
              <w:rPr>
                <w:rFonts w:ascii="Acumin Pro" w:eastAsia="Times New Roman" w:hAnsi="Acumin Pro" w:cs="Tahoma"/>
                <w:color w:val="000000"/>
                <w:sz w:val="20"/>
                <w:szCs w:val="20"/>
                <w:lang w:eastAsia="es-MX"/>
              </w:rPr>
              <w:t>,</w:t>
            </w:r>
            <w:r w:rsidR="00385141">
              <w:rPr>
                <w:rFonts w:ascii="Acumin Pro" w:eastAsia="Times New Roman" w:hAnsi="Acumin Pro" w:cs="Tahoma"/>
                <w:color w:val="000000"/>
                <w:sz w:val="20"/>
                <w:szCs w:val="20"/>
                <w:lang w:eastAsia="es-MX"/>
              </w:rPr>
              <w:t>115</w:t>
            </w:r>
            <w:r w:rsidR="00C60C4A" w:rsidRPr="00160AE1">
              <w:rPr>
                <w:rFonts w:ascii="Acumin Pro" w:eastAsia="Times New Roman" w:hAnsi="Acumin Pro" w:cs="Tahoma"/>
                <w:color w:val="000000"/>
                <w:sz w:val="20"/>
                <w:szCs w:val="20"/>
                <w:lang w:eastAsia="es-MX"/>
              </w:rPr>
              <w:t>,</w:t>
            </w:r>
            <w:r w:rsidR="00385141">
              <w:rPr>
                <w:rFonts w:ascii="Acumin Pro" w:eastAsia="Times New Roman" w:hAnsi="Acumin Pro" w:cs="Tahoma"/>
                <w:color w:val="000000"/>
                <w:sz w:val="20"/>
                <w:szCs w:val="20"/>
                <w:lang w:eastAsia="es-MX"/>
              </w:rPr>
              <w:t>514.36</w:t>
            </w:r>
          </w:p>
        </w:tc>
      </w:tr>
      <w:tr w:rsidR="00C60C4A" w:rsidRPr="00160AE1"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160AE1" w:rsidRDefault="00C60C4A"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160AE1" w:rsidRDefault="00590E09" w:rsidP="00590E09">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26</w:t>
            </w:r>
            <w:r w:rsidR="00C60C4A"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816</w:t>
            </w:r>
            <w:r w:rsidR="00C60C4A"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578.76</w:t>
            </w:r>
          </w:p>
        </w:tc>
      </w:tr>
      <w:tr w:rsidR="00C60C4A" w:rsidRPr="00160AE1"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160AE1" w:rsidRDefault="00C60C4A"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C60C4A" w:rsidRPr="00160AE1" w:rsidRDefault="00590E09" w:rsidP="00590E09">
            <w:pPr>
              <w:spacing w:after="0" w:line="240" w:lineRule="auto"/>
              <w:jc w:val="right"/>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9</w:t>
            </w:r>
            <w:r w:rsidR="000D5CD9"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869</w:t>
            </w:r>
            <w:r w:rsidR="000D5CD9" w:rsidRPr="00160AE1">
              <w:rPr>
                <w:rFonts w:ascii="Acumin Pro" w:eastAsia="Times New Roman" w:hAnsi="Acumin Pro" w:cs="Tahoma"/>
                <w:b/>
                <w:bCs/>
                <w:color w:val="000000"/>
                <w:sz w:val="20"/>
                <w:szCs w:val="20"/>
                <w:lang w:eastAsia="es-MX"/>
              </w:rPr>
              <w:t>,</w:t>
            </w:r>
            <w:r>
              <w:rPr>
                <w:rFonts w:ascii="Acumin Pro" w:eastAsia="Times New Roman" w:hAnsi="Acumin Pro" w:cs="Tahoma"/>
                <w:b/>
                <w:bCs/>
                <w:color w:val="000000"/>
                <w:sz w:val="20"/>
                <w:szCs w:val="20"/>
                <w:lang w:eastAsia="es-MX"/>
              </w:rPr>
              <w:t>701</w:t>
            </w:r>
            <w:r w:rsidR="001530DD">
              <w:rPr>
                <w:rFonts w:ascii="Acumin Pro" w:eastAsia="Times New Roman" w:hAnsi="Acumin Pro" w:cs="Tahoma"/>
                <w:b/>
                <w:bCs/>
                <w:color w:val="000000"/>
                <w:sz w:val="20"/>
                <w:szCs w:val="20"/>
                <w:lang w:eastAsia="es-MX"/>
              </w:rPr>
              <w:t>.00</w:t>
            </w:r>
          </w:p>
        </w:tc>
      </w:tr>
      <w:tr w:rsidR="00C60C4A" w:rsidRPr="00160AE1"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C60C4A" w:rsidRPr="00160AE1" w:rsidRDefault="00C60C4A" w:rsidP="00C60C4A">
            <w:pPr>
              <w:spacing w:after="0" w:line="240" w:lineRule="auto"/>
              <w:rPr>
                <w:rFonts w:ascii="Acumin Pro" w:eastAsia="Times New Roman" w:hAnsi="Acumin Pro" w:cs="Tahoma"/>
                <w:color w:val="000000"/>
                <w:sz w:val="20"/>
                <w:szCs w:val="20"/>
                <w:lang w:eastAsia="es-MX"/>
              </w:rPr>
            </w:pPr>
            <w:r w:rsidRPr="00160AE1">
              <w:rPr>
                <w:rFonts w:ascii="Acumin Pro" w:eastAsia="Times New Roman" w:hAnsi="Acumin Pro"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C60C4A" w:rsidRPr="00160AE1" w:rsidRDefault="00590E09" w:rsidP="00590E09">
            <w:pPr>
              <w:spacing w:after="0" w:line="240" w:lineRule="auto"/>
              <w:jc w:val="right"/>
              <w:rPr>
                <w:rFonts w:ascii="Acumin Pro" w:eastAsia="Times New Roman" w:hAnsi="Acumin Pro" w:cs="Tahoma"/>
                <w:color w:val="000000"/>
                <w:sz w:val="20"/>
                <w:szCs w:val="20"/>
                <w:lang w:eastAsia="es-MX"/>
              </w:rPr>
            </w:pPr>
            <w:r>
              <w:rPr>
                <w:rFonts w:ascii="Acumin Pro" w:eastAsia="Times New Roman" w:hAnsi="Acumin Pro" w:cs="Tahoma"/>
                <w:color w:val="000000"/>
                <w:sz w:val="20"/>
                <w:szCs w:val="20"/>
                <w:lang w:eastAsia="es-MX"/>
              </w:rPr>
              <w:t>9</w:t>
            </w:r>
            <w:r w:rsidR="000D5CD9"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869</w:t>
            </w:r>
            <w:r w:rsidR="000D5CD9" w:rsidRPr="00160AE1">
              <w:rPr>
                <w:rFonts w:ascii="Acumin Pro" w:eastAsia="Times New Roman" w:hAnsi="Acumin Pro" w:cs="Tahoma"/>
                <w:color w:val="000000"/>
                <w:sz w:val="20"/>
                <w:szCs w:val="20"/>
                <w:lang w:eastAsia="es-MX"/>
              </w:rPr>
              <w:t>,</w:t>
            </w:r>
            <w:r>
              <w:rPr>
                <w:rFonts w:ascii="Acumin Pro" w:eastAsia="Times New Roman" w:hAnsi="Acumin Pro" w:cs="Tahoma"/>
                <w:color w:val="000000"/>
                <w:sz w:val="20"/>
                <w:szCs w:val="20"/>
                <w:lang w:eastAsia="es-MX"/>
              </w:rPr>
              <w:t>701</w:t>
            </w:r>
            <w:r w:rsidR="001530DD">
              <w:rPr>
                <w:rFonts w:ascii="Acumin Pro" w:eastAsia="Times New Roman" w:hAnsi="Acumin Pro" w:cs="Tahoma"/>
                <w:color w:val="000000"/>
                <w:sz w:val="20"/>
                <w:szCs w:val="20"/>
                <w:lang w:eastAsia="es-MX"/>
              </w:rPr>
              <w:t>.00</w:t>
            </w:r>
          </w:p>
        </w:tc>
      </w:tr>
      <w:tr w:rsidR="00C60C4A" w:rsidRPr="00160AE1" w:rsidTr="00C60C4A">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C60C4A" w:rsidRPr="00160AE1" w:rsidRDefault="00C60C4A" w:rsidP="00C60C4A">
            <w:pPr>
              <w:spacing w:after="0" w:line="240" w:lineRule="auto"/>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C60C4A" w:rsidRPr="00160AE1" w:rsidRDefault="00590E09" w:rsidP="00385141">
            <w:pPr>
              <w:spacing w:after="0" w:line="240" w:lineRule="auto"/>
              <w:jc w:val="right"/>
              <w:rPr>
                <w:rFonts w:ascii="Acumin Pro" w:eastAsia="Times New Roman" w:hAnsi="Acumin Pro" w:cs="Tahoma"/>
                <w:b/>
                <w:bCs/>
                <w:color w:val="000000"/>
                <w:sz w:val="20"/>
                <w:szCs w:val="20"/>
                <w:lang w:eastAsia="es-MX"/>
              </w:rPr>
            </w:pPr>
            <w:r>
              <w:rPr>
                <w:rFonts w:ascii="Acumin Pro" w:eastAsia="Times New Roman" w:hAnsi="Acumin Pro" w:cs="Tahoma"/>
                <w:b/>
                <w:bCs/>
                <w:color w:val="000000"/>
                <w:sz w:val="20"/>
                <w:szCs w:val="20"/>
                <w:lang w:eastAsia="es-MX"/>
              </w:rPr>
              <w:t>12</w:t>
            </w:r>
            <w:r w:rsidR="00385141">
              <w:rPr>
                <w:rFonts w:ascii="Acumin Pro" w:eastAsia="Times New Roman" w:hAnsi="Acumin Pro" w:cs="Tahoma"/>
                <w:b/>
                <w:bCs/>
                <w:color w:val="000000"/>
                <w:sz w:val="20"/>
                <w:szCs w:val="20"/>
                <w:lang w:eastAsia="es-MX"/>
              </w:rPr>
              <w:t>8</w:t>
            </w:r>
            <w:r w:rsidR="00C60C4A" w:rsidRPr="00160AE1">
              <w:rPr>
                <w:rFonts w:ascii="Acumin Pro" w:eastAsia="Times New Roman" w:hAnsi="Acumin Pro" w:cs="Tahoma"/>
                <w:b/>
                <w:bCs/>
                <w:color w:val="000000"/>
                <w:sz w:val="20"/>
                <w:szCs w:val="20"/>
                <w:lang w:eastAsia="es-MX"/>
              </w:rPr>
              <w:t>,</w:t>
            </w:r>
            <w:r w:rsidR="00385141">
              <w:rPr>
                <w:rFonts w:ascii="Acumin Pro" w:eastAsia="Times New Roman" w:hAnsi="Acumin Pro" w:cs="Tahoma"/>
                <w:b/>
                <w:bCs/>
                <w:color w:val="000000"/>
                <w:sz w:val="20"/>
                <w:szCs w:val="20"/>
                <w:lang w:eastAsia="es-MX"/>
              </w:rPr>
              <w:t>801</w:t>
            </w:r>
            <w:r w:rsidR="00553D97" w:rsidRPr="00160AE1">
              <w:rPr>
                <w:rFonts w:ascii="Acumin Pro" w:eastAsia="Times New Roman" w:hAnsi="Acumin Pro" w:cs="Tahoma"/>
                <w:b/>
                <w:bCs/>
                <w:color w:val="000000"/>
                <w:sz w:val="20"/>
                <w:szCs w:val="20"/>
                <w:lang w:eastAsia="es-MX"/>
              </w:rPr>
              <w:t>,</w:t>
            </w:r>
            <w:r w:rsidR="00385141">
              <w:rPr>
                <w:rFonts w:ascii="Acumin Pro" w:eastAsia="Times New Roman" w:hAnsi="Acumin Pro" w:cs="Tahoma"/>
                <w:b/>
                <w:bCs/>
                <w:color w:val="000000"/>
                <w:sz w:val="20"/>
                <w:szCs w:val="20"/>
                <w:lang w:eastAsia="es-MX"/>
              </w:rPr>
              <w:t>794.12</w:t>
            </w:r>
          </w:p>
        </w:tc>
      </w:tr>
    </w:tbl>
    <w:p w:rsidR="00C60C4A" w:rsidRPr="00160AE1" w:rsidRDefault="00C60C4A" w:rsidP="00C60C4A">
      <w:pPr>
        <w:spacing w:line="360" w:lineRule="auto"/>
        <w:jc w:val="both"/>
        <w:rPr>
          <w:rFonts w:ascii="Acumin Pro" w:hAnsi="Acumin Pro" w:cs="Tahoma"/>
          <w:b/>
          <w:sz w:val="24"/>
          <w:szCs w:val="24"/>
        </w:rPr>
      </w:pPr>
    </w:p>
    <w:p w:rsidR="00C60C4A" w:rsidRPr="00160AE1" w:rsidRDefault="00C60C4A" w:rsidP="00D15723">
      <w:pPr>
        <w:spacing w:line="360" w:lineRule="auto"/>
        <w:rPr>
          <w:rFonts w:ascii="Acumin Pro" w:hAnsi="Acumin Pro" w:cs="Tahoma"/>
          <w:b/>
          <w:sz w:val="24"/>
          <w:szCs w:val="24"/>
        </w:rPr>
      </w:pPr>
      <w:r w:rsidRPr="00160AE1">
        <w:rPr>
          <w:rFonts w:ascii="Acumin Pro" w:hAnsi="Acumin Pro" w:cs="Tahoma"/>
          <w:b/>
          <w:sz w:val="24"/>
          <w:szCs w:val="24"/>
        </w:rPr>
        <w:t>Información sobre la Deuda</w:t>
      </w: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C60C4A" w:rsidRPr="00160AE1" w:rsidTr="00A21650">
        <w:trPr>
          <w:trHeight w:val="230"/>
          <w:tblHeader/>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 xml:space="preserve">Endeudamiento Neto </w:t>
            </w:r>
          </w:p>
        </w:tc>
      </w:tr>
      <w:tr w:rsidR="00C60C4A" w:rsidRPr="00160AE1" w:rsidTr="00FE3AD5">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hideMark/>
          </w:tcPr>
          <w:p w:rsidR="00C60C4A" w:rsidRPr="00160AE1" w:rsidRDefault="00C60C4A" w:rsidP="00C60C4A">
            <w:pPr>
              <w:spacing w:after="0" w:line="240" w:lineRule="auto"/>
              <w:rPr>
                <w:rFonts w:ascii="Acumin Pro" w:eastAsia="Times New Roman" w:hAnsi="Acumin Pro" w:cs="Tahoma"/>
                <w:b/>
                <w:bCs/>
                <w:color w:val="FFFFFF"/>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C = A - B</w:t>
            </w:r>
          </w:p>
        </w:tc>
      </w:tr>
      <w:tr w:rsidR="00C60C4A" w:rsidRPr="00160AE1" w:rsidTr="00FE3AD5">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6"/>
                <w:szCs w:val="16"/>
                <w:lang w:eastAsia="es-MX"/>
              </w:rPr>
            </w:pPr>
            <w:r w:rsidRPr="00160AE1">
              <w:rPr>
                <w:rFonts w:ascii="Acumin Pro" w:eastAsia="Times New Roman" w:hAnsi="Acumin Pro" w:cs="Tahoma"/>
                <w:b/>
                <w:bCs/>
                <w:color w:val="FFFFFF"/>
                <w:sz w:val="16"/>
                <w:szCs w:val="16"/>
                <w:lang w:eastAsia="es-MX"/>
              </w:rPr>
              <w:t>Créditos Bancarios</w:t>
            </w: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6"/>
                <w:szCs w:val="16"/>
                <w:lang w:eastAsia="es-MX"/>
              </w:rPr>
            </w:pPr>
            <w:r w:rsidRPr="00160AE1">
              <w:rPr>
                <w:rFonts w:ascii="Acumin Pro" w:eastAsia="Times New Roman" w:hAnsi="Acumin Pro"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6"/>
                <w:szCs w:val="16"/>
                <w:lang w:eastAsia="es-MX"/>
              </w:rPr>
            </w:pPr>
            <w:r w:rsidRPr="00160AE1">
              <w:rPr>
                <w:rFonts w:ascii="Acumin Pro" w:eastAsia="Times New Roman" w:hAnsi="Acumin Pro"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6"/>
                <w:szCs w:val="16"/>
                <w:lang w:eastAsia="es-MX"/>
              </w:rPr>
            </w:pPr>
            <w:r w:rsidRPr="00160AE1">
              <w:rPr>
                <w:rFonts w:ascii="Acumin Pro" w:eastAsia="Times New Roman" w:hAnsi="Acumin Pro"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6"/>
                <w:szCs w:val="16"/>
                <w:lang w:eastAsia="es-MX"/>
              </w:rPr>
            </w:pPr>
            <w:r w:rsidRPr="00160AE1">
              <w:rPr>
                <w:rFonts w:ascii="Acumin Pro" w:eastAsia="Times New Roman" w:hAnsi="Acumin Pro" w:cs="Tahoma"/>
                <w:color w:val="000000"/>
                <w:sz w:val="16"/>
                <w:szCs w:val="16"/>
                <w:lang w:eastAsia="es-MX"/>
              </w:rPr>
              <w:t> </w:t>
            </w:r>
          </w:p>
        </w:tc>
      </w:tr>
      <w:tr w:rsidR="00C60C4A" w:rsidRPr="00160AE1" w:rsidTr="0087345B">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60C4A" w:rsidRPr="0087345B" w:rsidRDefault="0087345B" w:rsidP="00C60C4A">
            <w:pPr>
              <w:spacing w:after="0" w:line="240" w:lineRule="auto"/>
              <w:jc w:val="center"/>
              <w:rPr>
                <w:rFonts w:ascii="Acumin Pro" w:eastAsia="Times New Roman" w:hAnsi="Acumin Pro" w:cs="Tahoma"/>
                <w:color w:val="000000"/>
                <w:sz w:val="18"/>
                <w:szCs w:val="18"/>
                <w:lang w:eastAsia="es-MX"/>
              </w:rPr>
            </w:pPr>
            <w:r w:rsidRPr="0087345B">
              <w:rPr>
                <w:rFonts w:ascii="Acumin Pro" w:eastAsia="Times New Roman" w:hAnsi="Acumin Pro" w:cs="Tahoma"/>
                <w:color w:val="000000"/>
                <w:sz w:val="18"/>
                <w:szCs w:val="18"/>
                <w:lang w:eastAsia="es-MX"/>
              </w:rPr>
              <w:t>Banco Santander (México), S.A.</w:t>
            </w:r>
          </w:p>
          <w:p w:rsidR="0087345B" w:rsidRPr="0087345B" w:rsidRDefault="0087345B" w:rsidP="0087345B">
            <w:pPr>
              <w:spacing w:after="0" w:line="240" w:lineRule="auto"/>
              <w:jc w:val="center"/>
              <w:rPr>
                <w:rFonts w:ascii="Acumin Pro" w:eastAsia="Times New Roman" w:hAnsi="Acumin Pro" w:cs="Tahoma"/>
                <w:color w:val="000000"/>
                <w:sz w:val="18"/>
                <w:szCs w:val="18"/>
                <w:lang w:eastAsia="es-MX"/>
              </w:rPr>
            </w:pPr>
            <w:r w:rsidRPr="0087345B">
              <w:rPr>
                <w:rFonts w:ascii="Acumin Pro" w:eastAsia="Times New Roman" w:hAnsi="Acumin Pro" w:cs="Tahoma"/>
                <w:color w:val="000000"/>
                <w:sz w:val="18"/>
                <w:szCs w:val="18"/>
                <w:lang w:eastAsia="es-MX"/>
              </w:rPr>
              <w:t>Quirografario</w:t>
            </w:r>
            <w:r>
              <w:rPr>
                <w:rFonts w:ascii="Acumin Pro" w:eastAsia="Times New Roman" w:hAnsi="Acumin Pro" w:cs="Tahoma"/>
                <w:color w:val="000000"/>
                <w:sz w:val="18"/>
                <w:szCs w:val="18"/>
                <w:lang w:eastAsia="es-MX"/>
              </w:rPr>
              <w:t>, número 05010859208</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7345B" w:rsidRDefault="0087345B" w:rsidP="00C60C4A">
            <w:pPr>
              <w:spacing w:after="0" w:line="240" w:lineRule="auto"/>
              <w:jc w:val="center"/>
              <w:rPr>
                <w:rFonts w:ascii="Acumin Pro" w:eastAsia="Times New Roman" w:hAnsi="Acumin Pro" w:cs="Tahoma"/>
                <w:color w:val="000000"/>
                <w:sz w:val="18"/>
                <w:szCs w:val="18"/>
                <w:lang w:eastAsia="es-MX"/>
              </w:rPr>
            </w:pPr>
            <w:r w:rsidRPr="0087345B">
              <w:rPr>
                <w:rFonts w:ascii="Acumin Pro" w:eastAsia="Times New Roman" w:hAnsi="Acumin Pro" w:cs="Tahoma"/>
                <w:color w:val="000000"/>
                <w:sz w:val="18"/>
                <w:szCs w:val="18"/>
                <w:lang w:eastAsia="es-MX"/>
              </w:rPr>
              <w:t>$26’500,000.00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87345B" w:rsidRDefault="00377CC8" w:rsidP="00377CC8">
            <w:pPr>
              <w:spacing w:after="0" w:line="240" w:lineRule="auto"/>
              <w:jc w:val="center"/>
              <w:rPr>
                <w:rFonts w:ascii="Acumin Pro" w:eastAsia="Times New Roman" w:hAnsi="Acumin Pro" w:cs="Tahoma"/>
                <w:color w:val="000000"/>
                <w:sz w:val="18"/>
                <w:szCs w:val="18"/>
                <w:lang w:eastAsia="es-MX"/>
              </w:rPr>
            </w:pPr>
            <w:r>
              <w:rPr>
                <w:rFonts w:ascii="Acumin Pro" w:eastAsia="Times New Roman" w:hAnsi="Acumin Pro" w:cs="Tahoma"/>
                <w:color w:val="000000"/>
                <w:sz w:val="18"/>
                <w:szCs w:val="18"/>
                <w:lang w:eastAsia="es-MX"/>
              </w:rPr>
              <w:t>2,208,333</w:t>
            </w:r>
            <w:r w:rsidR="00C60C4A" w:rsidRPr="0087345B">
              <w:rPr>
                <w:rFonts w:ascii="Acumin Pro" w:eastAsia="Times New Roman" w:hAnsi="Acumin Pro" w:cs="Tahoma"/>
                <w:color w:val="000000"/>
                <w:sz w:val="18"/>
                <w:szCs w:val="18"/>
                <w:lang w:eastAsia="es-MX"/>
              </w:rPr>
              <w:t>.</w:t>
            </w:r>
            <w:r>
              <w:rPr>
                <w:rFonts w:ascii="Acumin Pro" w:eastAsia="Times New Roman" w:hAnsi="Acumin Pro" w:cs="Tahoma"/>
                <w:color w:val="000000"/>
                <w:sz w:val="18"/>
                <w:szCs w:val="18"/>
                <w:lang w:eastAsia="es-MX"/>
              </w:rPr>
              <w:t>33</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87345B" w:rsidRDefault="0087345B" w:rsidP="00377CC8">
            <w:pPr>
              <w:spacing w:after="0" w:line="240" w:lineRule="auto"/>
              <w:jc w:val="right"/>
              <w:rPr>
                <w:rFonts w:ascii="Acumin Pro" w:eastAsia="Times New Roman" w:hAnsi="Acumin Pro" w:cs="Tahoma"/>
                <w:color w:val="000000"/>
                <w:sz w:val="18"/>
                <w:szCs w:val="18"/>
                <w:lang w:eastAsia="es-MX"/>
              </w:rPr>
            </w:pPr>
            <w:r w:rsidRPr="0087345B">
              <w:rPr>
                <w:rFonts w:ascii="Acumin Pro" w:eastAsia="Times New Roman" w:hAnsi="Acumin Pro" w:cs="Tahoma"/>
                <w:color w:val="000000"/>
                <w:sz w:val="18"/>
                <w:szCs w:val="18"/>
                <w:lang w:eastAsia="es-MX"/>
              </w:rPr>
              <w:t>$2</w:t>
            </w:r>
            <w:r w:rsidR="00377CC8">
              <w:rPr>
                <w:rFonts w:ascii="Acumin Pro" w:eastAsia="Times New Roman" w:hAnsi="Acumin Pro" w:cs="Tahoma"/>
                <w:color w:val="000000"/>
                <w:sz w:val="18"/>
                <w:szCs w:val="18"/>
                <w:lang w:eastAsia="es-MX"/>
              </w:rPr>
              <w:t>4</w:t>
            </w:r>
            <w:r w:rsidRPr="0087345B">
              <w:rPr>
                <w:rFonts w:ascii="Acumin Pro" w:eastAsia="Times New Roman" w:hAnsi="Acumin Pro" w:cs="Tahoma"/>
                <w:color w:val="000000"/>
                <w:sz w:val="18"/>
                <w:szCs w:val="18"/>
                <w:lang w:eastAsia="es-MX"/>
              </w:rPr>
              <w:t>’</w:t>
            </w:r>
            <w:r w:rsidR="00377CC8">
              <w:rPr>
                <w:rFonts w:ascii="Acumin Pro" w:eastAsia="Times New Roman" w:hAnsi="Acumin Pro" w:cs="Tahoma"/>
                <w:color w:val="000000"/>
                <w:sz w:val="18"/>
                <w:szCs w:val="18"/>
                <w:lang w:eastAsia="es-MX"/>
              </w:rPr>
              <w:t>291</w:t>
            </w:r>
            <w:r w:rsidRPr="0087345B">
              <w:rPr>
                <w:rFonts w:ascii="Acumin Pro" w:eastAsia="Times New Roman" w:hAnsi="Acumin Pro" w:cs="Tahoma"/>
                <w:color w:val="000000"/>
                <w:sz w:val="18"/>
                <w:szCs w:val="18"/>
                <w:lang w:eastAsia="es-MX"/>
              </w:rPr>
              <w:t>,</w:t>
            </w:r>
            <w:r w:rsidR="00377CC8">
              <w:rPr>
                <w:rFonts w:ascii="Acumin Pro" w:eastAsia="Times New Roman" w:hAnsi="Acumin Pro" w:cs="Tahoma"/>
                <w:color w:val="000000"/>
                <w:sz w:val="18"/>
                <w:szCs w:val="18"/>
                <w:lang w:eastAsia="es-MX"/>
              </w:rPr>
              <w:t>666</w:t>
            </w:r>
            <w:r w:rsidRPr="0087345B">
              <w:rPr>
                <w:rFonts w:ascii="Acumin Pro" w:eastAsia="Times New Roman" w:hAnsi="Acumin Pro" w:cs="Tahoma"/>
                <w:color w:val="000000"/>
                <w:sz w:val="18"/>
                <w:szCs w:val="18"/>
                <w:lang w:eastAsia="es-MX"/>
              </w:rPr>
              <w:t>.</w:t>
            </w:r>
            <w:r w:rsidR="00377CC8">
              <w:rPr>
                <w:rFonts w:ascii="Acumin Pro" w:eastAsia="Times New Roman" w:hAnsi="Acumin Pro" w:cs="Tahoma"/>
                <w:color w:val="000000"/>
                <w:sz w:val="18"/>
                <w:szCs w:val="18"/>
                <w:lang w:eastAsia="es-MX"/>
              </w:rPr>
              <w:t>67</w:t>
            </w: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b/>
                <w:bCs/>
                <w:color w:val="000000"/>
                <w:sz w:val="18"/>
                <w:szCs w:val="18"/>
                <w:lang w:eastAsia="es-MX"/>
              </w:rPr>
            </w:pPr>
            <w:r w:rsidRPr="00160AE1">
              <w:rPr>
                <w:rFonts w:ascii="Acumin Pro" w:eastAsia="Times New Roman" w:hAnsi="Acumin Pro"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C60C4A" w:rsidRPr="00160AE1" w:rsidRDefault="0087345B" w:rsidP="00C60C4A">
            <w:pPr>
              <w:spacing w:after="0" w:line="240" w:lineRule="auto"/>
              <w:jc w:val="center"/>
              <w:rPr>
                <w:rFonts w:ascii="Acumin Pro" w:eastAsia="Times New Roman" w:hAnsi="Acumin Pro" w:cs="Tahoma"/>
                <w:b/>
                <w:bCs/>
                <w:color w:val="000000"/>
                <w:sz w:val="18"/>
                <w:szCs w:val="18"/>
                <w:lang w:eastAsia="es-MX"/>
              </w:rPr>
            </w:pPr>
            <w:r w:rsidRPr="0087345B">
              <w:rPr>
                <w:rFonts w:ascii="Acumin Pro" w:eastAsia="Times New Roman" w:hAnsi="Acumin Pro" w:cs="Tahoma"/>
                <w:b/>
                <w:bCs/>
                <w:color w:val="000000"/>
                <w:sz w:val="18"/>
                <w:szCs w:val="18"/>
                <w:lang w:eastAsia="es-MX"/>
              </w:rPr>
              <w:t>$26’500,000.00</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60C4A" w:rsidRPr="00160AE1" w:rsidRDefault="00377CC8" w:rsidP="00377CC8">
            <w:pPr>
              <w:spacing w:after="0" w:line="240" w:lineRule="auto"/>
              <w:jc w:val="center"/>
              <w:rPr>
                <w:rFonts w:ascii="Acumin Pro" w:eastAsia="Times New Roman" w:hAnsi="Acumin Pro" w:cs="Tahoma"/>
                <w:b/>
                <w:bCs/>
                <w:color w:val="000000"/>
                <w:sz w:val="18"/>
                <w:szCs w:val="18"/>
                <w:lang w:eastAsia="es-MX"/>
              </w:rPr>
            </w:pPr>
            <w:r>
              <w:rPr>
                <w:rFonts w:ascii="Acumin Pro" w:eastAsia="Times New Roman" w:hAnsi="Acumin Pro" w:cs="Tahoma"/>
                <w:b/>
                <w:bCs/>
                <w:color w:val="000000"/>
                <w:sz w:val="18"/>
                <w:szCs w:val="18"/>
                <w:lang w:eastAsia="es-MX"/>
              </w:rPr>
              <w:t>2,208,333.33</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160AE1" w:rsidRDefault="0087345B" w:rsidP="00377CC8">
            <w:pPr>
              <w:spacing w:after="0" w:line="240" w:lineRule="auto"/>
              <w:jc w:val="right"/>
              <w:rPr>
                <w:rFonts w:ascii="Acumin Pro" w:eastAsia="Times New Roman" w:hAnsi="Acumin Pro" w:cs="Tahoma"/>
                <w:b/>
                <w:bCs/>
                <w:color w:val="000000"/>
                <w:sz w:val="18"/>
                <w:szCs w:val="18"/>
                <w:lang w:eastAsia="es-MX"/>
              </w:rPr>
            </w:pPr>
            <w:r w:rsidRPr="0087345B">
              <w:rPr>
                <w:rFonts w:ascii="Acumin Pro" w:eastAsia="Times New Roman" w:hAnsi="Acumin Pro" w:cs="Tahoma"/>
                <w:b/>
                <w:bCs/>
                <w:color w:val="000000"/>
                <w:sz w:val="18"/>
                <w:szCs w:val="18"/>
                <w:lang w:eastAsia="es-MX"/>
              </w:rPr>
              <w:t>$2</w:t>
            </w:r>
            <w:r w:rsidR="00377CC8">
              <w:rPr>
                <w:rFonts w:ascii="Acumin Pro" w:eastAsia="Times New Roman" w:hAnsi="Acumin Pro" w:cs="Tahoma"/>
                <w:b/>
                <w:bCs/>
                <w:color w:val="000000"/>
                <w:sz w:val="18"/>
                <w:szCs w:val="18"/>
                <w:lang w:eastAsia="es-MX"/>
              </w:rPr>
              <w:t>4</w:t>
            </w:r>
            <w:r w:rsidRPr="0087345B">
              <w:rPr>
                <w:rFonts w:ascii="Acumin Pro" w:eastAsia="Times New Roman" w:hAnsi="Acumin Pro" w:cs="Tahoma"/>
                <w:b/>
                <w:bCs/>
                <w:color w:val="000000"/>
                <w:sz w:val="18"/>
                <w:szCs w:val="18"/>
                <w:lang w:eastAsia="es-MX"/>
              </w:rPr>
              <w:t>’</w:t>
            </w:r>
            <w:r w:rsidR="00377CC8">
              <w:rPr>
                <w:rFonts w:ascii="Acumin Pro" w:eastAsia="Times New Roman" w:hAnsi="Acumin Pro" w:cs="Tahoma"/>
                <w:b/>
                <w:bCs/>
                <w:color w:val="000000"/>
                <w:sz w:val="18"/>
                <w:szCs w:val="18"/>
                <w:lang w:eastAsia="es-MX"/>
              </w:rPr>
              <w:t>291</w:t>
            </w:r>
            <w:r w:rsidRPr="0087345B">
              <w:rPr>
                <w:rFonts w:ascii="Acumin Pro" w:eastAsia="Times New Roman" w:hAnsi="Acumin Pro" w:cs="Tahoma"/>
                <w:b/>
                <w:bCs/>
                <w:color w:val="000000"/>
                <w:sz w:val="18"/>
                <w:szCs w:val="18"/>
                <w:lang w:eastAsia="es-MX"/>
              </w:rPr>
              <w:t>,</w:t>
            </w:r>
            <w:r w:rsidR="00377CC8">
              <w:rPr>
                <w:rFonts w:ascii="Acumin Pro" w:eastAsia="Times New Roman" w:hAnsi="Acumin Pro" w:cs="Tahoma"/>
                <w:b/>
                <w:bCs/>
                <w:color w:val="000000"/>
                <w:sz w:val="18"/>
                <w:szCs w:val="18"/>
                <w:lang w:eastAsia="es-MX"/>
              </w:rPr>
              <w:t>666</w:t>
            </w:r>
            <w:r w:rsidRPr="0087345B">
              <w:rPr>
                <w:rFonts w:ascii="Acumin Pro" w:eastAsia="Times New Roman" w:hAnsi="Acumin Pro" w:cs="Tahoma"/>
                <w:b/>
                <w:bCs/>
                <w:color w:val="000000"/>
                <w:sz w:val="18"/>
                <w:szCs w:val="18"/>
                <w:lang w:eastAsia="es-MX"/>
              </w:rPr>
              <w:t>.</w:t>
            </w:r>
            <w:r w:rsidR="00377CC8">
              <w:rPr>
                <w:rFonts w:ascii="Acumin Pro" w:eastAsia="Times New Roman" w:hAnsi="Acumin Pro" w:cs="Tahoma"/>
                <w:b/>
                <w:bCs/>
                <w:color w:val="000000"/>
                <w:sz w:val="18"/>
                <w:szCs w:val="18"/>
                <w:lang w:eastAsia="es-MX"/>
              </w:rPr>
              <w:t>67</w:t>
            </w: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r>
      <w:tr w:rsidR="00C60C4A" w:rsidRPr="00160AE1" w:rsidTr="00FE3AD5">
        <w:trPr>
          <w:trHeight w:val="230"/>
        </w:trPr>
        <w:tc>
          <w:tcPr>
            <w:tcW w:w="6881" w:type="dxa"/>
            <w:gridSpan w:val="4"/>
            <w:tcBorders>
              <w:top w:val="nil"/>
              <w:left w:val="single" w:sz="4" w:space="0" w:color="auto"/>
              <w:bottom w:val="nil"/>
              <w:right w:val="single" w:sz="4" w:space="0" w:color="000000"/>
            </w:tcBorders>
            <w:shd w:val="clear" w:color="auto" w:fill="548DD4" w:themeFill="text2" w:themeFillTint="99"/>
            <w:noWrap/>
            <w:vAlign w:val="center"/>
            <w:hideMark/>
          </w:tcPr>
          <w:p w:rsidR="00C60C4A" w:rsidRPr="00160AE1" w:rsidRDefault="00C60C4A" w:rsidP="00C60C4A">
            <w:pPr>
              <w:spacing w:after="0" w:line="240" w:lineRule="auto"/>
              <w:jc w:val="center"/>
              <w:rPr>
                <w:rFonts w:ascii="Acumin Pro" w:eastAsia="Times New Roman" w:hAnsi="Acumin Pro" w:cs="Tahoma"/>
                <w:b/>
                <w:bCs/>
                <w:color w:val="FFFFFF"/>
                <w:sz w:val="18"/>
                <w:szCs w:val="18"/>
                <w:lang w:eastAsia="es-MX"/>
              </w:rPr>
            </w:pPr>
            <w:r w:rsidRPr="00160AE1">
              <w:rPr>
                <w:rFonts w:ascii="Acumin Pro" w:eastAsia="Times New Roman" w:hAnsi="Acumin Pro" w:cs="Tahoma"/>
                <w:b/>
                <w:bCs/>
                <w:color w:val="FFFFFF"/>
                <w:sz w:val="18"/>
                <w:szCs w:val="18"/>
                <w:lang w:eastAsia="es-MX"/>
              </w:rPr>
              <w:t>Otros Instrumentos de Deuda</w:t>
            </w: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r>
      <w:tr w:rsidR="00C60C4A" w:rsidRPr="00160AE1" w:rsidTr="0087345B">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C60C4A" w:rsidRPr="00FB34A5" w:rsidRDefault="00C60C4A" w:rsidP="00C6307E">
            <w:pPr>
              <w:spacing w:after="0" w:line="240" w:lineRule="auto"/>
              <w:jc w:val="right"/>
              <w:rPr>
                <w:rFonts w:ascii="Acumin Pro" w:eastAsia="Times New Roman" w:hAnsi="Acumin Pro" w:cs="Tahoma"/>
                <w:color w:val="000000"/>
                <w:sz w:val="18"/>
                <w:szCs w:val="18"/>
                <w:highlight w:val="yellow"/>
                <w:lang w:eastAsia="es-MX"/>
              </w:rPr>
            </w:pP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C60C4A" w:rsidRPr="00FB34A5" w:rsidRDefault="00C60C4A" w:rsidP="00C8531D">
            <w:pPr>
              <w:spacing w:after="0" w:line="240" w:lineRule="auto"/>
              <w:jc w:val="right"/>
              <w:rPr>
                <w:rFonts w:ascii="Acumin Pro" w:eastAsia="Times New Roman" w:hAnsi="Acumin Pro" w:cs="Tahoma"/>
                <w:color w:val="000000"/>
                <w:sz w:val="18"/>
                <w:szCs w:val="18"/>
                <w:highlight w:val="yellow"/>
                <w:lang w:eastAsia="es-MX"/>
              </w:rPr>
            </w:pP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C60C4A" w:rsidRPr="00FB34A5" w:rsidRDefault="00C60C4A" w:rsidP="00C8531D">
            <w:pPr>
              <w:spacing w:after="0" w:line="240" w:lineRule="auto"/>
              <w:jc w:val="right"/>
              <w:rPr>
                <w:rFonts w:ascii="Acumin Pro" w:eastAsia="Times New Roman" w:hAnsi="Acumin Pro" w:cs="Tahoma"/>
                <w:color w:val="000000"/>
                <w:sz w:val="18"/>
                <w:szCs w:val="18"/>
                <w:highlight w:val="yellow"/>
                <w:lang w:eastAsia="es-MX"/>
              </w:rPr>
            </w:pPr>
          </w:p>
        </w:tc>
      </w:tr>
      <w:tr w:rsidR="00C60C4A" w:rsidRPr="00160AE1"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0C4A" w:rsidRPr="00160AE1" w:rsidRDefault="00C60C4A" w:rsidP="00C60C4A">
            <w:pPr>
              <w:spacing w:after="0" w:line="240" w:lineRule="auto"/>
              <w:jc w:val="center"/>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C60C4A" w:rsidRPr="00160AE1" w:rsidRDefault="00C60C4A" w:rsidP="00C60C4A">
            <w:pPr>
              <w:spacing w:after="0" w:line="240" w:lineRule="auto"/>
              <w:jc w:val="right"/>
              <w:rPr>
                <w:rFonts w:ascii="Acumin Pro" w:eastAsia="Times New Roman" w:hAnsi="Acumin Pro" w:cs="Tahoma"/>
                <w:color w:val="000000"/>
                <w:sz w:val="18"/>
                <w:szCs w:val="18"/>
                <w:lang w:eastAsia="es-MX"/>
              </w:rPr>
            </w:pPr>
            <w:r w:rsidRPr="00160AE1">
              <w:rPr>
                <w:rFonts w:ascii="Acumin Pro" w:eastAsia="Times New Roman" w:hAnsi="Acumin Pro" w:cs="Tahoma"/>
                <w:color w:val="000000"/>
                <w:sz w:val="18"/>
                <w:szCs w:val="18"/>
                <w:lang w:eastAsia="es-MX"/>
              </w:rPr>
              <w:t> </w:t>
            </w:r>
          </w:p>
        </w:tc>
      </w:tr>
      <w:tr w:rsidR="0087345B" w:rsidRPr="00160AE1" w:rsidTr="00C60C4A">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87345B" w:rsidRPr="00160AE1" w:rsidRDefault="0087345B" w:rsidP="0087345B">
            <w:pPr>
              <w:spacing w:after="0" w:line="240" w:lineRule="auto"/>
              <w:jc w:val="center"/>
              <w:rPr>
                <w:rFonts w:ascii="Acumin Pro" w:eastAsia="Times New Roman" w:hAnsi="Acumin Pro" w:cs="Tahoma"/>
                <w:b/>
                <w:bCs/>
                <w:color w:val="000000"/>
                <w:sz w:val="20"/>
                <w:szCs w:val="20"/>
                <w:lang w:eastAsia="es-MX"/>
              </w:rPr>
            </w:pPr>
            <w:r w:rsidRPr="00160AE1">
              <w:rPr>
                <w:rFonts w:ascii="Acumin Pro" w:eastAsia="Times New Roman" w:hAnsi="Acumin Pro"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87345B" w:rsidRPr="00160AE1" w:rsidRDefault="0087345B" w:rsidP="0087345B">
            <w:pPr>
              <w:spacing w:after="0" w:line="240" w:lineRule="auto"/>
              <w:jc w:val="center"/>
              <w:rPr>
                <w:rFonts w:ascii="Acumin Pro" w:eastAsia="Times New Roman" w:hAnsi="Acumin Pro" w:cs="Tahoma"/>
                <w:b/>
                <w:bCs/>
                <w:color w:val="000000"/>
                <w:sz w:val="18"/>
                <w:szCs w:val="18"/>
                <w:lang w:eastAsia="es-MX"/>
              </w:rPr>
            </w:pPr>
            <w:r w:rsidRPr="0087345B">
              <w:rPr>
                <w:rFonts w:ascii="Acumin Pro" w:eastAsia="Times New Roman" w:hAnsi="Acumin Pro" w:cs="Tahoma"/>
                <w:b/>
                <w:bCs/>
                <w:color w:val="000000"/>
                <w:sz w:val="18"/>
                <w:szCs w:val="18"/>
                <w:lang w:eastAsia="es-MX"/>
              </w:rPr>
              <w:t>$26’500,000.00</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87345B" w:rsidRPr="00160AE1" w:rsidRDefault="00377CC8" w:rsidP="00377CC8">
            <w:pPr>
              <w:spacing w:after="0" w:line="240" w:lineRule="auto"/>
              <w:jc w:val="center"/>
              <w:rPr>
                <w:rFonts w:ascii="Acumin Pro" w:eastAsia="Times New Roman" w:hAnsi="Acumin Pro" w:cs="Tahoma"/>
                <w:b/>
                <w:bCs/>
                <w:color w:val="000000"/>
                <w:sz w:val="18"/>
                <w:szCs w:val="18"/>
                <w:lang w:eastAsia="es-MX"/>
              </w:rPr>
            </w:pPr>
            <w:r>
              <w:rPr>
                <w:rFonts w:ascii="Acumin Pro" w:eastAsia="Times New Roman" w:hAnsi="Acumin Pro" w:cs="Tahoma"/>
                <w:b/>
                <w:bCs/>
                <w:color w:val="000000"/>
                <w:sz w:val="18"/>
                <w:szCs w:val="18"/>
                <w:lang w:eastAsia="es-MX"/>
              </w:rPr>
              <w:t>2,208,333.33</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87345B" w:rsidRPr="00160AE1" w:rsidRDefault="00377CC8" w:rsidP="00377CC8">
            <w:pPr>
              <w:spacing w:after="0" w:line="240" w:lineRule="auto"/>
              <w:jc w:val="right"/>
              <w:rPr>
                <w:rFonts w:ascii="Acumin Pro" w:eastAsia="Times New Roman" w:hAnsi="Acumin Pro" w:cs="Tahoma"/>
                <w:b/>
                <w:bCs/>
                <w:color w:val="000000"/>
                <w:sz w:val="18"/>
                <w:szCs w:val="18"/>
                <w:lang w:eastAsia="es-MX"/>
              </w:rPr>
            </w:pPr>
            <w:r w:rsidRPr="0087345B">
              <w:rPr>
                <w:rFonts w:ascii="Acumin Pro" w:eastAsia="Times New Roman" w:hAnsi="Acumin Pro" w:cs="Tahoma"/>
                <w:b/>
                <w:bCs/>
                <w:color w:val="000000"/>
                <w:sz w:val="18"/>
                <w:szCs w:val="18"/>
                <w:lang w:eastAsia="es-MX"/>
              </w:rPr>
              <w:t>$2</w:t>
            </w:r>
            <w:r>
              <w:rPr>
                <w:rFonts w:ascii="Acumin Pro" w:eastAsia="Times New Roman" w:hAnsi="Acumin Pro" w:cs="Tahoma"/>
                <w:b/>
                <w:bCs/>
                <w:color w:val="000000"/>
                <w:sz w:val="18"/>
                <w:szCs w:val="18"/>
                <w:lang w:eastAsia="es-MX"/>
              </w:rPr>
              <w:t>4</w:t>
            </w:r>
            <w:r w:rsidRPr="0087345B">
              <w:rPr>
                <w:rFonts w:ascii="Acumin Pro" w:eastAsia="Times New Roman" w:hAnsi="Acumin Pro" w:cs="Tahoma"/>
                <w:b/>
                <w:bCs/>
                <w:color w:val="000000"/>
                <w:sz w:val="18"/>
                <w:szCs w:val="18"/>
                <w:lang w:eastAsia="es-MX"/>
              </w:rPr>
              <w:t>’</w:t>
            </w:r>
            <w:r>
              <w:rPr>
                <w:rFonts w:ascii="Acumin Pro" w:eastAsia="Times New Roman" w:hAnsi="Acumin Pro" w:cs="Tahoma"/>
                <w:b/>
                <w:bCs/>
                <w:color w:val="000000"/>
                <w:sz w:val="18"/>
                <w:szCs w:val="18"/>
                <w:lang w:eastAsia="es-MX"/>
              </w:rPr>
              <w:t>291</w:t>
            </w:r>
            <w:r w:rsidRPr="0087345B">
              <w:rPr>
                <w:rFonts w:ascii="Acumin Pro" w:eastAsia="Times New Roman" w:hAnsi="Acumin Pro" w:cs="Tahoma"/>
                <w:b/>
                <w:bCs/>
                <w:color w:val="000000"/>
                <w:sz w:val="18"/>
                <w:szCs w:val="18"/>
                <w:lang w:eastAsia="es-MX"/>
              </w:rPr>
              <w:t>,</w:t>
            </w:r>
            <w:r>
              <w:rPr>
                <w:rFonts w:ascii="Acumin Pro" w:eastAsia="Times New Roman" w:hAnsi="Acumin Pro" w:cs="Tahoma"/>
                <w:b/>
                <w:bCs/>
                <w:color w:val="000000"/>
                <w:sz w:val="18"/>
                <w:szCs w:val="18"/>
                <w:lang w:eastAsia="es-MX"/>
              </w:rPr>
              <w:t>666</w:t>
            </w:r>
            <w:r w:rsidRPr="0087345B">
              <w:rPr>
                <w:rFonts w:ascii="Acumin Pro" w:eastAsia="Times New Roman" w:hAnsi="Acumin Pro" w:cs="Tahoma"/>
                <w:b/>
                <w:bCs/>
                <w:color w:val="000000"/>
                <w:sz w:val="18"/>
                <w:szCs w:val="18"/>
                <w:lang w:eastAsia="es-MX"/>
              </w:rPr>
              <w:t>.</w:t>
            </w:r>
            <w:r>
              <w:rPr>
                <w:rFonts w:ascii="Acumin Pro" w:eastAsia="Times New Roman" w:hAnsi="Acumin Pro" w:cs="Tahoma"/>
                <w:b/>
                <w:bCs/>
                <w:color w:val="000000"/>
                <w:sz w:val="18"/>
                <w:szCs w:val="18"/>
                <w:lang w:eastAsia="es-MX"/>
              </w:rPr>
              <w:t>67</w:t>
            </w:r>
          </w:p>
        </w:tc>
      </w:tr>
    </w:tbl>
    <w:p w:rsidR="00C60C4A" w:rsidRPr="00160AE1" w:rsidRDefault="00C60C4A" w:rsidP="00C60C4A">
      <w:pPr>
        <w:spacing w:line="360" w:lineRule="auto"/>
        <w:jc w:val="both"/>
        <w:rPr>
          <w:rFonts w:ascii="Acumin Pro" w:hAnsi="Acumin Pro" w:cs="Tahoma"/>
          <w:b/>
          <w:sz w:val="24"/>
          <w:szCs w:val="24"/>
        </w:rPr>
      </w:pPr>
    </w:p>
    <w:p w:rsidR="00C60C4A" w:rsidRPr="00160AE1" w:rsidRDefault="00C60C4A" w:rsidP="00C60C4A">
      <w:pPr>
        <w:spacing w:line="360" w:lineRule="auto"/>
        <w:jc w:val="both"/>
        <w:rPr>
          <w:rFonts w:ascii="Acumin Pro" w:hAnsi="Acumin Pro" w:cs="Tahoma"/>
          <w:b/>
          <w:sz w:val="24"/>
          <w:szCs w:val="24"/>
        </w:rPr>
      </w:pPr>
    </w:p>
    <w:p w:rsidR="00C60C4A" w:rsidRPr="00160AE1" w:rsidRDefault="00C60C4A" w:rsidP="00C60C4A">
      <w:pPr>
        <w:spacing w:line="360" w:lineRule="auto"/>
        <w:jc w:val="both"/>
        <w:rPr>
          <w:rFonts w:ascii="Acumin Pro" w:hAnsi="Acumin Pro" w:cs="Tahoma"/>
          <w:b/>
          <w:sz w:val="24"/>
          <w:szCs w:val="24"/>
        </w:rPr>
      </w:pPr>
    </w:p>
    <w:p w:rsidR="00C60C4A" w:rsidRPr="00160AE1" w:rsidRDefault="00C60C4A" w:rsidP="00C60C4A">
      <w:pPr>
        <w:spacing w:line="360" w:lineRule="auto"/>
        <w:jc w:val="both"/>
        <w:rPr>
          <w:rFonts w:ascii="Acumin Pro" w:hAnsi="Acumin Pro" w:cs="Tahoma"/>
          <w:b/>
          <w:sz w:val="24"/>
          <w:szCs w:val="24"/>
        </w:rPr>
      </w:pPr>
    </w:p>
    <w:p w:rsidR="00C60C4A" w:rsidRPr="00160AE1" w:rsidRDefault="00C60C4A" w:rsidP="00C60C4A">
      <w:pPr>
        <w:spacing w:line="360" w:lineRule="auto"/>
        <w:jc w:val="both"/>
        <w:rPr>
          <w:rFonts w:ascii="Acumin Pro" w:hAnsi="Acumin Pro" w:cs="Tahoma"/>
          <w:b/>
          <w:sz w:val="24"/>
          <w:szCs w:val="24"/>
        </w:rPr>
      </w:pPr>
    </w:p>
    <w:p w:rsidR="00C60C4A" w:rsidRPr="009630D4" w:rsidRDefault="00C60C4A" w:rsidP="00C60C4A">
      <w:pPr>
        <w:spacing w:line="360" w:lineRule="auto"/>
        <w:jc w:val="both"/>
        <w:rPr>
          <w:rFonts w:ascii="Acumin Pro" w:hAnsi="Acumin Pro" w:cs="Tahoma"/>
          <w:b/>
          <w:sz w:val="24"/>
          <w:szCs w:val="24"/>
          <w:u w:val="single"/>
        </w:rPr>
      </w:pPr>
    </w:p>
    <w:p w:rsidR="009630D4" w:rsidRDefault="009630D4" w:rsidP="00C60C4A">
      <w:pPr>
        <w:spacing w:line="360" w:lineRule="auto"/>
        <w:jc w:val="both"/>
        <w:rPr>
          <w:rFonts w:ascii="Acumin Pro" w:hAnsi="Acumin Pro" w:cs="Tahoma"/>
          <w:sz w:val="24"/>
          <w:szCs w:val="24"/>
        </w:rPr>
      </w:pPr>
    </w:p>
    <w:p w:rsidR="009630D4" w:rsidRDefault="009630D4" w:rsidP="00C60C4A">
      <w:pPr>
        <w:spacing w:line="360" w:lineRule="auto"/>
        <w:jc w:val="both"/>
        <w:rPr>
          <w:rFonts w:ascii="Acumin Pro" w:hAnsi="Acumin Pro" w:cs="Tahoma"/>
          <w:sz w:val="24"/>
          <w:szCs w:val="24"/>
        </w:rPr>
      </w:pPr>
    </w:p>
    <w:p w:rsidR="0087345B" w:rsidRPr="005E7B31" w:rsidRDefault="005E7B31" w:rsidP="00C60C4A">
      <w:pPr>
        <w:spacing w:line="360" w:lineRule="auto"/>
        <w:jc w:val="both"/>
        <w:rPr>
          <w:rFonts w:ascii="Acumin Pro" w:hAnsi="Acumin Pro" w:cs="Tahoma"/>
          <w:sz w:val="24"/>
          <w:szCs w:val="24"/>
        </w:rPr>
      </w:pPr>
      <w:r>
        <w:rPr>
          <w:rFonts w:ascii="Acumin Pro" w:hAnsi="Acumin Pro" w:cs="Tahoma"/>
          <w:sz w:val="24"/>
          <w:szCs w:val="24"/>
        </w:rPr>
        <w:t xml:space="preserve">Debe señalarse que en la presentación de este documento, la Tesorería Municipal detectó que en el apartado de </w:t>
      </w:r>
      <w:r>
        <w:rPr>
          <w:rFonts w:ascii="Acumin Pro" w:hAnsi="Acumin Pro" w:cs="Tahoma"/>
          <w:b/>
          <w:sz w:val="24"/>
          <w:szCs w:val="24"/>
        </w:rPr>
        <w:t xml:space="preserve">“Información de Deuda” </w:t>
      </w:r>
      <w:r>
        <w:rPr>
          <w:rFonts w:ascii="Acumin Pro" w:hAnsi="Acumin Pro" w:cs="Tahoma"/>
          <w:sz w:val="24"/>
          <w:szCs w:val="24"/>
        </w:rPr>
        <w:t xml:space="preserve">los reportes denominados </w:t>
      </w:r>
      <w:r>
        <w:rPr>
          <w:rFonts w:ascii="Acumin Pro" w:hAnsi="Acumin Pro" w:cs="Tahoma"/>
          <w:b/>
          <w:sz w:val="24"/>
          <w:szCs w:val="24"/>
        </w:rPr>
        <w:t xml:space="preserve">ENDEUDAMIENTO NETO e INTERESES DE DEUDA, </w:t>
      </w:r>
      <w:r>
        <w:rPr>
          <w:rFonts w:ascii="Acumin Pro" w:hAnsi="Acumin Pro" w:cs="Tahoma"/>
          <w:sz w:val="24"/>
          <w:szCs w:val="24"/>
        </w:rPr>
        <w:t xml:space="preserve">no presentan información relativa a los movimientos del mes de enero de 2022, situación similar al reporte denominado </w:t>
      </w:r>
      <w:r>
        <w:rPr>
          <w:rFonts w:ascii="Acumin Pro" w:hAnsi="Acumin Pro" w:cs="Tahoma"/>
          <w:b/>
          <w:sz w:val="24"/>
          <w:szCs w:val="24"/>
        </w:rPr>
        <w:t xml:space="preserve">INDICADORES DE POSTURA FISCAL, </w:t>
      </w:r>
      <w:r>
        <w:rPr>
          <w:rFonts w:ascii="Acumin Pro" w:hAnsi="Acumin Pro" w:cs="Tahoma"/>
          <w:sz w:val="24"/>
          <w:szCs w:val="24"/>
        </w:rPr>
        <w:t>circunstancia que se revisará para determinar si esa es la presentación correcta por tenerse contratada exclusivamente deuda de corto plazo o, en su caso, en la emisión de las cuentas públicas de meses próximos, deba realizarse algún ajuste en la forma de generar la información</w:t>
      </w:r>
      <w:r w:rsidR="004A3DB2">
        <w:rPr>
          <w:rFonts w:ascii="Acumin Pro" w:hAnsi="Acumin Pro" w:cs="Tahoma"/>
          <w:sz w:val="24"/>
          <w:szCs w:val="24"/>
        </w:rPr>
        <w:t>.</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Calificaciones Otorgadas</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 xml:space="preserve">No se cuenta con certificación </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Procesos de Mejoras</w:t>
      </w:r>
    </w:p>
    <w:p w:rsidR="00C60C4A" w:rsidRPr="00865F64" w:rsidRDefault="00865F64" w:rsidP="00C60C4A">
      <w:pPr>
        <w:spacing w:line="360" w:lineRule="auto"/>
        <w:jc w:val="both"/>
        <w:rPr>
          <w:rFonts w:ascii="Acumin Pro" w:hAnsi="Acumin Pro" w:cs="Tahoma"/>
          <w:sz w:val="24"/>
          <w:szCs w:val="24"/>
        </w:rPr>
      </w:pPr>
      <w:r w:rsidRPr="0048736B">
        <w:rPr>
          <w:rFonts w:ascii="Acumin Pro" w:hAnsi="Acumin Pro" w:cs="Tahoma"/>
          <w:sz w:val="24"/>
          <w:szCs w:val="24"/>
        </w:rPr>
        <w:t xml:space="preserve">Se establecerán bajo </w:t>
      </w:r>
      <w:r w:rsidR="0048736B" w:rsidRPr="0048736B">
        <w:rPr>
          <w:rFonts w:ascii="Acumin Pro" w:hAnsi="Acumin Pro" w:cs="Tahoma"/>
          <w:sz w:val="24"/>
          <w:szCs w:val="24"/>
        </w:rPr>
        <w:t xml:space="preserve">los Programas Anuales de Trabajo que se deriven de las actividades que cada dependencia elaborará para cumplir en materia de Evaluación al Desempeño conforme a la </w:t>
      </w:r>
      <w:r w:rsidRPr="0048736B">
        <w:rPr>
          <w:rFonts w:ascii="Acumin Pro" w:hAnsi="Acumin Pro" w:cs="Tahoma"/>
          <w:sz w:val="24"/>
          <w:szCs w:val="24"/>
        </w:rPr>
        <w:t xml:space="preserve">Matriz de </w:t>
      </w:r>
      <w:r w:rsidR="0048736B" w:rsidRPr="0048736B">
        <w:rPr>
          <w:rFonts w:ascii="Acumin Pro" w:hAnsi="Acumin Pro" w:cs="Tahoma"/>
          <w:sz w:val="24"/>
          <w:szCs w:val="24"/>
        </w:rPr>
        <w:t xml:space="preserve">Indicadores de Resultados con la cual se dará seguimiento al cumplimiento de metas y objetivos del </w:t>
      </w:r>
      <w:r w:rsidRPr="0048736B">
        <w:rPr>
          <w:rFonts w:ascii="Acumin Pro" w:hAnsi="Acumin Pro" w:cs="Tahoma"/>
          <w:sz w:val="24"/>
          <w:szCs w:val="24"/>
        </w:rPr>
        <w:t>Plan Municipal de Desarrollo.</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 xml:space="preserve">Información por segmentos </w:t>
      </w:r>
    </w:p>
    <w:p w:rsidR="00C60C4A" w:rsidRPr="00160AE1" w:rsidRDefault="00C60C4A" w:rsidP="00C60C4A">
      <w:pPr>
        <w:spacing w:line="360" w:lineRule="auto"/>
        <w:jc w:val="both"/>
        <w:rPr>
          <w:rFonts w:ascii="Acumin Pro" w:hAnsi="Acumin Pro" w:cs="Tahoma"/>
          <w:sz w:val="24"/>
          <w:szCs w:val="24"/>
        </w:rPr>
      </w:pPr>
      <w:r w:rsidRPr="00160AE1">
        <w:rPr>
          <w:rFonts w:ascii="Acumin Pro" w:hAnsi="Acumin Pro" w:cs="Tahoma"/>
          <w:sz w:val="24"/>
          <w:szCs w:val="24"/>
        </w:rPr>
        <w:t>No se generó información segmentada</w:t>
      </w:r>
    </w:p>
    <w:p w:rsidR="00C60C4A" w:rsidRPr="00160AE1" w:rsidRDefault="00C60C4A" w:rsidP="00C60C4A">
      <w:pPr>
        <w:spacing w:line="360" w:lineRule="auto"/>
        <w:jc w:val="both"/>
        <w:rPr>
          <w:rFonts w:ascii="Acumin Pro" w:hAnsi="Acumin Pro" w:cs="Tahoma"/>
          <w:b/>
          <w:sz w:val="24"/>
          <w:szCs w:val="24"/>
        </w:rPr>
      </w:pPr>
      <w:r w:rsidRPr="00160AE1">
        <w:rPr>
          <w:rFonts w:ascii="Acumin Pro" w:hAnsi="Acumin Pro" w:cs="Tahoma"/>
          <w:b/>
          <w:sz w:val="24"/>
          <w:szCs w:val="24"/>
        </w:rPr>
        <w:t xml:space="preserve">Eventos posteriores al cierre </w:t>
      </w:r>
    </w:p>
    <w:p w:rsidR="00C60C4A" w:rsidRPr="00160AE1" w:rsidRDefault="00866487" w:rsidP="00C60C4A">
      <w:pPr>
        <w:spacing w:line="360" w:lineRule="auto"/>
        <w:jc w:val="both"/>
        <w:rPr>
          <w:rFonts w:ascii="Acumin Pro" w:hAnsi="Acumin Pro" w:cs="Tahoma"/>
          <w:sz w:val="24"/>
          <w:szCs w:val="24"/>
        </w:rPr>
      </w:pPr>
      <w:r>
        <w:rPr>
          <w:rFonts w:ascii="Acumin Pro" w:hAnsi="Acumin Pro" w:cs="Tahoma"/>
          <w:sz w:val="24"/>
          <w:szCs w:val="24"/>
        </w:rPr>
        <w:t>No existen eventos posteriores al cierre de la cuenta pública mensual de enero de 2022.</w:t>
      </w:r>
    </w:p>
    <w:p w:rsidR="00C60C4A" w:rsidRPr="00160AE1" w:rsidRDefault="00C60C4A" w:rsidP="00C60C4A">
      <w:pPr>
        <w:spacing w:after="86" w:line="216" w:lineRule="exact"/>
        <w:rPr>
          <w:rFonts w:ascii="Acumin Pro" w:eastAsia="Times New Roman" w:hAnsi="Acumin Pro" w:cs="Tahoma"/>
          <w:b/>
          <w:sz w:val="24"/>
          <w:szCs w:val="24"/>
          <w:lang w:eastAsia="es-ES"/>
        </w:rPr>
      </w:pPr>
      <w:r w:rsidRPr="00160AE1">
        <w:rPr>
          <w:rFonts w:ascii="Acumin Pro" w:eastAsia="Times New Roman" w:hAnsi="Acumin Pro" w:cs="Tahoma"/>
          <w:b/>
          <w:sz w:val="24"/>
          <w:szCs w:val="24"/>
          <w:lang w:eastAsia="es-ES"/>
        </w:rPr>
        <w:t>Partes Relacionadas</w:t>
      </w:r>
    </w:p>
    <w:p w:rsidR="008E6846" w:rsidRPr="00160AE1" w:rsidRDefault="00C60C4A" w:rsidP="00C60C4A">
      <w:pPr>
        <w:spacing w:after="86" w:line="360" w:lineRule="auto"/>
        <w:jc w:val="both"/>
        <w:rPr>
          <w:rFonts w:ascii="Acumin Pro" w:eastAsia="Times New Roman" w:hAnsi="Acumin Pro" w:cs="Tahoma"/>
          <w:sz w:val="24"/>
          <w:szCs w:val="24"/>
          <w:lang w:val="es-ES" w:eastAsia="es-ES"/>
        </w:rPr>
      </w:pPr>
      <w:r w:rsidRPr="00160AE1">
        <w:rPr>
          <w:rFonts w:ascii="Acumin Pro" w:eastAsia="Times New Roman" w:hAnsi="Acumin Pro" w:cs="Tahoma"/>
          <w:sz w:val="24"/>
          <w:szCs w:val="24"/>
          <w:lang w:eastAsia="es-ES"/>
        </w:rPr>
        <w:t>N</w:t>
      </w:r>
      <w:r w:rsidRPr="00160AE1">
        <w:rPr>
          <w:rFonts w:ascii="Acumin Pro" w:eastAsia="Times New Roman" w:hAnsi="Acumin Pro" w:cs="Tahoma"/>
          <w:sz w:val="24"/>
          <w:szCs w:val="24"/>
          <w:lang w:val="es-ES" w:eastAsia="es-ES"/>
        </w:rPr>
        <w:t>o existen partes relacionadas que pudieran ejercer influencia significativa sobre la toma de decisiones financieras y operativas.</w:t>
      </w:r>
      <w:r w:rsidRPr="00160AE1">
        <w:rPr>
          <w:rFonts w:ascii="Acumin Pro" w:hAnsi="Acumin Pro" w:cs="Tahoma"/>
          <w:b/>
          <w:sz w:val="24"/>
          <w:szCs w:val="24"/>
        </w:rPr>
        <w:tab/>
      </w:r>
      <w:r w:rsidRPr="00160AE1">
        <w:rPr>
          <w:rFonts w:ascii="Acumin Pro" w:hAnsi="Acumin Pro" w:cs="Tahoma"/>
          <w:b/>
          <w:sz w:val="24"/>
          <w:szCs w:val="24"/>
        </w:rPr>
        <w:tab/>
      </w:r>
    </w:p>
    <w:sectPr w:rsidR="008E6846" w:rsidRPr="00160AE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F79" w:rsidRDefault="000A0F79" w:rsidP="00603F45">
      <w:pPr>
        <w:spacing w:after="0" w:line="240" w:lineRule="auto"/>
      </w:pPr>
      <w:r>
        <w:separator/>
      </w:r>
    </w:p>
  </w:endnote>
  <w:endnote w:type="continuationSeparator" w:id="0">
    <w:p w:rsidR="000A0F79" w:rsidRDefault="000A0F79" w:rsidP="00603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cumin Pro">
    <w:altName w:val="Arial"/>
    <w:panose1 w:val="00000000000000000000"/>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F79" w:rsidRDefault="000A0F79" w:rsidP="00603F45">
      <w:pPr>
        <w:spacing w:after="0" w:line="240" w:lineRule="auto"/>
      </w:pPr>
      <w:r>
        <w:separator/>
      </w:r>
    </w:p>
  </w:footnote>
  <w:footnote w:type="continuationSeparator" w:id="0">
    <w:p w:rsidR="000A0F79" w:rsidRDefault="000A0F79" w:rsidP="00603F45">
      <w:pPr>
        <w:spacing w:after="0" w:line="240" w:lineRule="auto"/>
      </w:pPr>
      <w:r>
        <w:continuationSeparator/>
      </w:r>
    </w:p>
  </w:footnote>
  <w:footnote w:id="1">
    <w:p w:rsidR="005E7B31" w:rsidRDefault="005E7B31">
      <w:pPr>
        <w:pStyle w:val="Textonotapie"/>
      </w:pPr>
      <w:r>
        <w:rPr>
          <w:rStyle w:val="Refdenotaalpie"/>
        </w:rPr>
        <w:footnoteRef/>
      </w:r>
      <w:r>
        <w:t xml:space="preserve"> </w:t>
      </w:r>
      <w:r w:rsidRPr="00603F45">
        <w:t>http://www.inafed.gob.mx/work/enciclopedia/EMM06colima/municipios/06002a.html#:~:text=La%20Villa%20de%20Colima%20se,espa%C3%B1oles%20que%20deber%C3%ADa%20llamarse%20Collim%C3%A1n%22.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C6426B"/>
    <w:multiLevelType w:val="hybridMultilevel"/>
    <w:tmpl w:val="5DC47EE8"/>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3">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6">
    <w:nsid w:val="394A196C"/>
    <w:multiLevelType w:val="hybridMultilevel"/>
    <w:tmpl w:val="645216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0617D1D"/>
    <w:multiLevelType w:val="hybridMultilevel"/>
    <w:tmpl w:val="4D36902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41150C20"/>
    <w:multiLevelType w:val="hybridMultilevel"/>
    <w:tmpl w:val="1F0434E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10">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E0C4F47"/>
    <w:multiLevelType w:val="hybridMultilevel"/>
    <w:tmpl w:val="26980E6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66D95B16"/>
    <w:multiLevelType w:val="hybridMultilevel"/>
    <w:tmpl w:val="05C48D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15225C5"/>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2"/>
  </w:num>
  <w:num w:numId="5">
    <w:abstractNumId w:val="5"/>
  </w:num>
  <w:num w:numId="6">
    <w:abstractNumId w:val="13"/>
  </w:num>
  <w:num w:numId="7">
    <w:abstractNumId w:val="0"/>
  </w:num>
  <w:num w:numId="8">
    <w:abstractNumId w:val="4"/>
  </w:num>
  <w:num w:numId="9">
    <w:abstractNumId w:val="14"/>
  </w:num>
  <w:num w:numId="10">
    <w:abstractNumId w:val="8"/>
  </w:num>
  <w:num w:numId="11">
    <w:abstractNumId w:val="1"/>
  </w:num>
  <w:num w:numId="12">
    <w:abstractNumId w:val="12"/>
  </w:num>
  <w:num w:numId="13">
    <w:abstractNumId w:val="11"/>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29C0"/>
    <w:rsid w:val="00002B0A"/>
    <w:rsid w:val="00002E22"/>
    <w:rsid w:val="00005B59"/>
    <w:rsid w:val="000108F9"/>
    <w:rsid w:val="00011A56"/>
    <w:rsid w:val="0001547C"/>
    <w:rsid w:val="00024EE3"/>
    <w:rsid w:val="000276C6"/>
    <w:rsid w:val="00027DB8"/>
    <w:rsid w:val="00030050"/>
    <w:rsid w:val="000325BF"/>
    <w:rsid w:val="00044DB8"/>
    <w:rsid w:val="000456FA"/>
    <w:rsid w:val="00045E35"/>
    <w:rsid w:val="00046C03"/>
    <w:rsid w:val="00047B62"/>
    <w:rsid w:val="00050325"/>
    <w:rsid w:val="000524D2"/>
    <w:rsid w:val="00053A05"/>
    <w:rsid w:val="00054627"/>
    <w:rsid w:val="00054D09"/>
    <w:rsid w:val="00060485"/>
    <w:rsid w:val="0006253B"/>
    <w:rsid w:val="00066FE5"/>
    <w:rsid w:val="00067B2B"/>
    <w:rsid w:val="00070B8F"/>
    <w:rsid w:val="00071B89"/>
    <w:rsid w:val="0007364E"/>
    <w:rsid w:val="00073DB3"/>
    <w:rsid w:val="00075187"/>
    <w:rsid w:val="00083F2C"/>
    <w:rsid w:val="000841CF"/>
    <w:rsid w:val="000858FD"/>
    <w:rsid w:val="00086230"/>
    <w:rsid w:val="00087C01"/>
    <w:rsid w:val="00090186"/>
    <w:rsid w:val="00096D35"/>
    <w:rsid w:val="000A0E5A"/>
    <w:rsid w:val="000A0F79"/>
    <w:rsid w:val="000A1C3A"/>
    <w:rsid w:val="000A4A09"/>
    <w:rsid w:val="000A4C57"/>
    <w:rsid w:val="000A4EFB"/>
    <w:rsid w:val="000A63BA"/>
    <w:rsid w:val="000A7500"/>
    <w:rsid w:val="000B02BA"/>
    <w:rsid w:val="000B0FF9"/>
    <w:rsid w:val="000B1990"/>
    <w:rsid w:val="000B308E"/>
    <w:rsid w:val="000B482C"/>
    <w:rsid w:val="000B65D1"/>
    <w:rsid w:val="000B7106"/>
    <w:rsid w:val="000C6819"/>
    <w:rsid w:val="000C7860"/>
    <w:rsid w:val="000D061A"/>
    <w:rsid w:val="000D0BBD"/>
    <w:rsid w:val="000D179D"/>
    <w:rsid w:val="000D2A49"/>
    <w:rsid w:val="000D3683"/>
    <w:rsid w:val="000D5CD9"/>
    <w:rsid w:val="000D5E02"/>
    <w:rsid w:val="000E3B80"/>
    <w:rsid w:val="000E3F08"/>
    <w:rsid w:val="000F073F"/>
    <w:rsid w:val="000F0A85"/>
    <w:rsid w:val="000F17D1"/>
    <w:rsid w:val="000F2748"/>
    <w:rsid w:val="000F623D"/>
    <w:rsid w:val="00101CE0"/>
    <w:rsid w:val="001020BC"/>
    <w:rsid w:val="00102757"/>
    <w:rsid w:val="001033B8"/>
    <w:rsid w:val="00104C73"/>
    <w:rsid w:val="00111B99"/>
    <w:rsid w:val="00111D95"/>
    <w:rsid w:val="0011398A"/>
    <w:rsid w:val="0011667A"/>
    <w:rsid w:val="001209BF"/>
    <w:rsid w:val="001260D7"/>
    <w:rsid w:val="001264CD"/>
    <w:rsid w:val="00130BC7"/>
    <w:rsid w:val="00133CC6"/>
    <w:rsid w:val="001350E5"/>
    <w:rsid w:val="00141374"/>
    <w:rsid w:val="00144255"/>
    <w:rsid w:val="001530DD"/>
    <w:rsid w:val="00153AD3"/>
    <w:rsid w:val="00153E48"/>
    <w:rsid w:val="0015440C"/>
    <w:rsid w:val="00154CC6"/>
    <w:rsid w:val="0016006B"/>
    <w:rsid w:val="00160AE1"/>
    <w:rsid w:val="0016104B"/>
    <w:rsid w:val="001629BE"/>
    <w:rsid w:val="00166E27"/>
    <w:rsid w:val="00172DD2"/>
    <w:rsid w:val="00172DFB"/>
    <w:rsid w:val="00182968"/>
    <w:rsid w:val="0018346F"/>
    <w:rsid w:val="00186FF0"/>
    <w:rsid w:val="0019277D"/>
    <w:rsid w:val="001933A4"/>
    <w:rsid w:val="0019618F"/>
    <w:rsid w:val="00196517"/>
    <w:rsid w:val="0019774E"/>
    <w:rsid w:val="001A5D40"/>
    <w:rsid w:val="001A6CE7"/>
    <w:rsid w:val="001B4903"/>
    <w:rsid w:val="001C3291"/>
    <w:rsid w:val="001C4BF0"/>
    <w:rsid w:val="001D29B9"/>
    <w:rsid w:val="001D2FA7"/>
    <w:rsid w:val="001D346A"/>
    <w:rsid w:val="001E6392"/>
    <w:rsid w:val="001E7EED"/>
    <w:rsid w:val="001F1961"/>
    <w:rsid w:val="001F3648"/>
    <w:rsid w:val="001F5060"/>
    <w:rsid w:val="001F610A"/>
    <w:rsid w:val="0020396A"/>
    <w:rsid w:val="00210C65"/>
    <w:rsid w:val="0021381F"/>
    <w:rsid w:val="0021571F"/>
    <w:rsid w:val="0021594D"/>
    <w:rsid w:val="00217810"/>
    <w:rsid w:val="002202F4"/>
    <w:rsid w:val="002211E5"/>
    <w:rsid w:val="00221545"/>
    <w:rsid w:val="002307EB"/>
    <w:rsid w:val="0023690C"/>
    <w:rsid w:val="00237537"/>
    <w:rsid w:val="00240247"/>
    <w:rsid w:val="00252D1D"/>
    <w:rsid w:val="00253F31"/>
    <w:rsid w:val="0025463E"/>
    <w:rsid w:val="002548E4"/>
    <w:rsid w:val="00256345"/>
    <w:rsid w:val="00262245"/>
    <w:rsid w:val="00266382"/>
    <w:rsid w:val="00266A5B"/>
    <w:rsid w:val="00272308"/>
    <w:rsid w:val="00274A59"/>
    <w:rsid w:val="00276EAB"/>
    <w:rsid w:val="00284FA6"/>
    <w:rsid w:val="00286C31"/>
    <w:rsid w:val="002934B1"/>
    <w:rsid w:val="002953A6"/>
    <w:rsid w:val="002A074C"/>
    <w:rsid w:val="002A5A9B"/>
    <w:rsid w:val="002A5D1B"/>
    <w:rsid w:val="002B0647"/>
    <w:rsid w:val="002B07A2"/>
    <w:rsid w:val="002B19C6"/>
    <w:rsid w:val="002B3D49"/>
    <w:rsid w:val="002B5BF6"/>
    <w:rsid w:val="002C19CA"/>
    <w:rsid w:val="002C354E"/>
    <w:rsid w:val="002D46C1"/>
    <w:rsid w:val="002D4AA1"/>
    <w:rsid w:val="002D52C4"/>
    <w:rsid w:val="002D5707"/>
    <w:rsid w:val="002E4AB9"/>
    <w:rsid w:val="002E51AE"/>
    <w:rsid w:val="002E5A82"/>
    <w:rsid w:val="002E649F"/>
    <w:rsid w:val="002E75EA"/>
    <w:rsid w:val="002F04E4"/>
    <w:rsid w:val="002F1DB9"/>
    <w:rsid w:val="002F1F41"/>
    <w:rsid w:val="002F5BDC"/>
    <w:rsid w:val="002F6C2A"/>
    <w:rsid w:val="003008D8"/>
    <w:rsid w:val="00302B09"/>
    <w:rsid w:val="00303050"/>
    <w:rsid w:val="003037E1"/>
    <w:rsid w:val="003079FD"/>
    <w:rsid w:val="00312178"/>
    <w:rsid w:val="003156F6"/>
    <w:rsid w:val="0031778E"/>
    <w:rsid w:val="003211C2"/>
    <w:rsid w:val="003223A0"/>
    <w:rsid w:val="003346A7"/>
    <w:rsid w:val="00335BC2"/>
    <w:rsid w:val="003453C4"/>
    <w:rsid w:val="00353255"/>
    <w:rsid w:val="00353828"/>
    <w:rsid w:val="0035444B"/>
    <w:rsid w:val="00362E72"/>
    <w:rsid w:val="003653B1"/>
    <w:rsid w:val="003663F8"/>
    <w:rsid w:val="00370D3B"/>
    <w:rsid w:val="00372F80"/>
    <w:rsid w:val="00373FD6"/>
    <w:rsid w:val="00377CC8"/>
    <w:rsid w:val="00385141"/>
    <w:rsid w:val="003874BA"/>
    <w:rsid w:val="00393288"/>
    <w:rsid w:val="00394C99"/>
    <w:rsid w:val="003A06C6"/>
    <w:rsid w:val="003A20BF"/>
    <w:rsid w:val="003A54FB"/>
    <w:rsid w:val="003A67C8"/>
    <w:rsid w:val="003A7FC2"/>
    <w:rsid w:val="003B147D"/>
    <w:rsid w:val="003B7151"/>
    <w:rsid w:val="003C04BD"/>
    <w:rsid w:val="003D03CC"/>
    <w:rsid w:val="003D4D8E"/>
    <w:rsid w:val="003D52DF"/>
    <w:rsid w:val="003D57F7"/>
    <w:rsid w:val="003D731C"/>
    <w:rsid w:val="003D784F"/>
    <w:rsid w:val="003E0165"/>
    <w:rsid w:val="003E0208"/>
    <w:rsid w:val="003E07B2"/>
    <w:rsid w:val="003E4A63"/>
    <w:rsid w:val="003E4C17"/>
    <w:rsid w:val="003E4E0D"/>
    <w:rsid w:val="003F0738"/>
    <w:rsid w:val="003F24FF"/>
    <w:rsid w:val="003F377D"/>
    <w:rsid w:val="003F482B"/>
    <w:rsid w:val="004010E6"/>
    <w:rsid w:val="0040299E"/>
    <w:rsid w:val="004048AB"/>
    <w:rsid w:val="00406059"/>
    <w:rsid w:val="00410A1A"/>
    <w:rsid w:val="0041501E"/>
    <w:rsid w:val="0042291A"/>
    <w:rsid w:val="00426181"/>
    <w:rsid w:val="00427FD1"/>
    <w:rsid w:val="00430921"/>
    <w:rsid w:val="00431B85"/>
    <w:rsid w:val="00433190"/>
    <w:rsid w:val="00433921"/>
    <w:rsid w:val="00434691"/>
    <w:rsid w:val="0043566D"/>
    <w:rsid w:val="00436F28"/>
    <w:rsid w:val="00446660"/>
    <w:rsid w:val="00447F55"/>
    <w:rsid w:val="0045048C"/>
    <w:rsid w:val="00451793"/>
    <w:rsid w:val="00456CD3"/>
    <w:rsid w:val="00464C32"/>
    <w:rsid w:val="00466341"/>
    <w:rsid w:val="004718F3"/>
    <w:rsid w:val="00476584"/>
    <w:rsid w:val="00476FE1"/>
    <w:rsid w:val="0047721C"/>
    <w:rsid w:val="00477CC5"/>
    <w:rsid w:val="00481E06"/>
    <w:rsid w:val="00482915"/>
    <w:rsid w:val="00483F35"/>
    <w:rsid w:val="004853F8"/>
    <w:rsid w:val="004858CD"/>
    <w:rsid w:val="004864E2"/>
    <w:rsid w:val="0048736B"/>
    <w:rsid w:val="00487A87"/>
    <w:rsid w:val="00495AD8"/>
    <w:rsid w:val="00495F18"/>
    <w:rsid w:val="00497F07"/>
    <w:rsid w:val="004A0C48"/>
    <w:rsid w:val="004A3DB2"/>
    <w:rsid w:val="004A3F3F"/>
    <w:rsid w:val="004A4698"/>
    <w:rsid w:val="004B0F83"/>
    <w:rsid w:val="004B116D"/>
    <w:rsid w:val="004B5049"/>
    <w:rsid w:val="004B6231"/>
    <w:rsid w:val="004B749E"/>
    <w:rsid w:val="004C27B4"/>
    <w:rsid w:val="004C2F27"/>
    <w:rsid w:val="004C4C02"/>
    <w:rsid w:val="004D0769"/>
    <w:rsid w:val="004D2017"/>
    <w:rsid w:val="004D43FE"/>
    <w:rsid w:val="004D7B7C"/>
    <w:rsid w:val="004E208E"/>
    <w:rsid w:val="004E3394"/>
    <w:rsid w:val="004E3F6B"/>
    <w:rsid w:val="004E4701"/>
    <w:rsid w:val="004E4B99"/>
    <w:rsid w:val="004F23B9"/>
    <w:rsid w:val="004F45AA"/>
    <w:rsid w:val="00500DD1"/>
    <w:rsid w:val="00501E73"/>
    <w:rsid w:val="00502B6D"/>
    <w:rsid w:val="00502C94"/>
    <w:rsid w:val="00505B5C"/>
    <w:rsid w:val="005077BC"/>
    <w:rsid w:val="005079C3"/>
    <w:rsid w:val="00511247"/>
    <w:rsid w:val="00532C18"/>
    <w:rsid w:val="005402B0"/>
    <w:rsid w:val="005403BC"/>
    <w:rsid w:val="0054241E"/>
    <w:rsid w:val="00543815"/>
    <w:rsid w:val="005452A5"/>
    <w:rsid w:val="005473B1"/>
    <w:rsid w:val="00547631"/>
    <w:rsid w:val="00552471"/>
    <w:rsid w:val="00553D97"/>
    <w:rsid w:val="00555D0C"/>
    <w:rsid w:val="00555F66"/>
    <w:rsid w:val="00562019"/>
    <w:rsid w:val="00562155"/>
    <w:rsid w:val="00563673"/>
    <w:rsid w:val="00564313"/>
    <w:rsid w:val="00565C21"/>
    <w:rsid w:val="00566762"/>
    <w:rsid w:val="00566AA9"/>
    <w:rsid w:val="00566FCF"/>
    <w:rsid w:val="00567E90"/>
    <w:rsid w:val="0057201E"/>
    <w:rsid w:val="0057256D"/>
    <w:rsid w:val="00575ED9"/>
    <w:rsid w:val="00576CA1"/>
    <w:rsid w:val="005815E8"/>
    <w:rsid w:val="005848CA"/>
    <w:rsid w:val="005853FD"/>
    <w:rsid w:val="0058573F"/>
    <w:rsid w:val="00590E09"/>
    <w:rsid w:val="005913B2"/>
    <w:rsid w:val="00591E17"/>
    <w:rsid w:val="00594BD5"/>
    <w:rsid w:val="0059603C"/>
    <w:rsid w:val="00597E16"/>
    <w:rsid w:val="005A56DA"/>
    <w:rsid w:val="005A6062"/>
    <w:rsid w:val="005A646F"/>
    <w:rsid w:val="005B0C85"/>
    <w:rsid w:val="005B141B"/>
    <w:rsid w:val="005B4935"/>
    <w:rsid w:val="005B4DBD"/>
    <w:rsid w:val="005B738A"/>
    <w:rsid w:val="005B73CF"/>
    <w:rsid w:val="005C1FB0"/>
    <w:rsid w:val="005C3064"/>
    <w:rsid w:val="005C465A"/>
    <w:rsid w:val="005D06CF"/>
    <w:rsid w:val="005D09B2"/>
    <w:rsid w:val="005D3208"/>
    <w:rsid w:val="005D42F7"/>
    <w:rsid w:val="005D5E09"/>
    <w:rsid w:val="005E128C"/>
    <w:rsid w:val="005E7B31"/>
    <w:rsid w:val="005F0653"/>
    <w:rsid w:val="005F0CFC"/>
    <w:rsid w:val="005F4EFD"/>
    <w:rsid w:val="005F77C2"/>
    <w:rsid w:val="005F7CA7"/>
    <w:rsid w:val="006011B5"/>
    <w:rsid w:val="00602E3C"/>
    <w:rsid w:val="00603B35"/>
    <w:rsid w:val="00603F45"/>
    <w:rsid w:val="00611EDD"/>
    <w:rsid w:val="006233A8"/>
    <w:rsid w:val="00634BD1"/>
    <w:rsid w:val="006369DD"/>
    <w:rsid w:val="006413C6"/>
    <w:rsid w:val="00642D63"/>
    <w:rsid w:val="00645DBA"/>
    <w:rsid w:val="00653549"/>
    <w:rsid w:val="006558B7"/>
    <w:rsid w:val="00660CE3"/>
    <w:rsid w:val="00662097"/>
    <w:rsid w:val="0066253D"/>
    <w:rsid w:val="00666BBB"/>
    <w:rsid w:val="00666FA2"/>
    <w:rsid w:val="0067226F"/>
    <w:rsid w:val="00674370"/>
    <w:rsid w:val="006850F1"/>
    <w:rsid w:val="00693750"/>
    <w:rsid w:val="00693C0E"/>
    <w:rsid w:val="00695819"/>
    <w:rsid w:val="00697500"/>
    <w:rsid w:val="006A0C53"/>
    <w:rsid w:val="006A10C7"/>
    <w:rsid w:val="006A1713"/>
    <w:rsid w:val="006A4DA2"/>
    <w:rsid w:val="006A5568"/>
    <w:rsid w:val="006A6638"/>
    <w:rsid w:val="006A6E8F"/>
    <w:rsid w:val="006A7756"/>
    <w:rsid w:val="006B7419"/>
    <w:rsid w:val="006C39E3"/>
    <w:rsid w:val="006C756E"/>
    <w:rsid w:val="006D18C2"/>
    <w:rsid w:val="006D40E6"/>
    <w:rsid w:val="006E3C50"/>
    <w:rsid w:val="006E490E"/>
    <w:rsid w:val="006E682B"/>
    <w:rsid w:val="006E75F8"/>
    <w:rsid w:val="006E7739"/>
    <w:rsid w:val="006F152A"/>
    <w:rsid w:val="006F3E82"/>
    <w:rsid w:val="006F500E"/>
    <w:rsid w:val="006F7B80"/>
    <w:rsid w:val="00701FBB"/>
    <w:rsid w:val="00713F23"/>
    <w:rsid w:val="007207A1"/>
    <w:rsid w:val="00722933"/>
    <w:rsid w:val="00727303"/>
    <w:rsid w:val="00734BF1"/>
    <w:rsid w:val="00740BC0"/>
    <w:rsid w:val="007429AC"/>
    <w:rsid w:val="00742DBF"/>
    <w:rsid w:val="00743095"/>
    <w:rsid w:val="00744672"/>
    <w:rsid w:val="00747AEB"/>
    <w:rsid w:val="00754B13"/>
    <w:rsid w:val="00757782"/>
    <w:rsid w:val="00766F95"/>
    <w:rsid w:val="007724D4"/>
    <w:rsid w:val="00772BD7"/>
    <w:rsid w:val="00774D58"/>
    <w:rsid w:val="00781B79"/>
    <w:rsid w:val="0078376F"/>
    <w:rsid w:val="007860CB"/>
    <w:rsid w:val="007862EE"/>
    <w:rsid w:val="00790250"/>
    <w:rsid w:val="0079177E"/>
    <w:rsid w:val="00792C69"/>
    <w:rsid w:val="0079316C"/>
    <w:rsid w:val="007A4362"/>
    <w:rsid w:val="007A7A0C"/>
    <w:rsid w:val="007A7BD3"/>
    <w:rsid w:val="007A7CA8"/>
    <w:rsid w:val="007B1321"/>
    <w:rsid w:val="007C0148"/>
    <w:rsid w:val="007C051F"/>
    <w:rsid w:val="007C0E7F"/>
    <w:rsid w:val="007C1306"/>
    <w:rsid w:val="007C2A60"/>
    <w:rsid w:val="007D713B"/>
    <w:rsid w:val="007D719B"/>
    <w:rsid w:val="007E35EB"/>
    <w:rsid w:val="007E4A58"/>
    <w:rsid w:val="007E61A4"/>
    <w:rsid w:val="007E77C8"/>
    <w:rsid w:val="007F2DCE"/>
    <w:rsid w:val="007F6C44"/>
    <w:rsid w:val="00803577"/>
    <w:rsid w:val="00803FB3"/>
    <w:rsid w:val="0080782E"/>
    <w:rsid w:val="00810065"/>
    <w:rsid w:val="008102F1"/>
    <w:rsid w:val="00813325"/>
    <w:rsid w:val="008160D9"/>
    <w:rsid w:val="008201F8"/>
    <w:rsid w:val="00823383"/>
    <w:rsid w:val="0082393D"/>
    <w:rsid w:val="008251D7"/>
    <w:rsid w:val="0082600A"/>
    <w:rsid w:val="00830E59"/>
    <w:rsid w:val="008348A0"/>
    <w:rsid w:val="008404A9"/>
    <w:rsid w:val="00843DF1"/>
    <w:rsid w:val="0084406A"/>
    <w:rsid w:val="00847104"/>
    <w:rsid w:val="0084756F"/>
    <w:rsid w:val="00847E29"/>
    <w:rsid w:val="008522B1"/>
    <w:rsid w:val="00860D34"/>
    <w:rsid w:val="008611C8"/>
    <w:rsid w:val="00861C0E"/>
    <w:rsid w:val="00862A3C"/>
    <w:rsid w:val="008658E5"/>
    <w:rsid w:val="00865F64"/>
    <w:rsid w:val="00866487"/>
    <w:rsid w:val="00870374"/>
    <w:rsid w:val="0087057C"/>
    <w:rsid w:val="00871BF7"/>
    <w:rsid w:val="0087345B"/>
    <w:rsid w:val="0087437F"/>
    <w:rsid w:val="00876862"/>
    <w:rsid w:val="00877AF2"/>
    <w:rsid w:val="008806BE"/>
    <w:rsid w:val="00882FD4"/>
    <w:rsid w:val="00884971"/>
    <w:rsid w:val="00890D27"/>
    <w:rsid w:val="008915E8"/>
    <w:rsid w:val="00892AA1"/>
    <w:rsid w:val="00893933"/>
    <w:rsid w:val="00895649"/>
    <w:rsid w:val="008A0C30"/>
    <w:rsid w:val="008A1D90"/>
    <w:rsid w:val="008A7030"/>
    <w:rsid w:val="008A7F53"/>
    <w:rsid w:val="008B1662"/>
    <w:rsid w:val="008B5642"/>
    <w:rsid w:val="008B6090"/>
    <w:rsid w:val="008C070A"/>
    <w:rsid w:val="008C0F7A"/>
    <w:rsid w:val="008C5D51"/>
    <w:rsid w:val="008C7DDF"/>
    <w:rsid w:val="008D4087"/>
    <w:rsid w:val="008D501F"/>
    <w:rsid w:val="008D6CA5"/>
    <w:rsid w:val="008E32E1"/>
    <w:rsid w:val="008E4083"/>
    <w:rsid w:val="008E42F2"/>
    <w:rsid w:val="008E45AF"/>
    <w:rsid w:val="008E554B"/>
    <w:rsid w:val="008E6846"/>
    <w:rsid w:val="008F05CC"/>
    <w:rsid w:val="008F5B7F"/>
    <w:rsid w:val="008F6124"/>
    <w:rsid w:val="008F76BD"/>
    <w:rsid w:val="00903EA5"/>
    <w:rsid w:val="009055CB"/>
    <w:rsid w:val="00912EC0"/>
    <w:rsid w:val="00915856"/>
    <w:rsid w:val="00915D0E"/>
    <w:rsid w:val="00917180"/>
    <w:rsid w:val="009214A3"/>
    <w:rsid w:val="0092238E"/>
    <w:rsid w:val="00932C89"/>
    <w:rsid w:val="00932EEE"/>
    <w:rsid w:val="00934DF4"/>
    <w:rsid w:val="00935423"/>
    <w:rsid w:val="00935DE2"/>
    <w:rsid w:val="00936D2F"/>
    <w:rsid w:val="0094325E"/>
    <w:rsid w:val="0094341C"/>
    <w:rsid w:val="00943AB5"/>
    <w:rsid w:val="009442A6"/>
    <w:rsid w:val="00953CE8"/>
    <w:rsid w:val="009550DE"/>
    <w:rsid w:val="00955359"/>
    <w:rsid w:val="009564AB"/>
    <w:rsid w:val="00956902"/>
    <w:rsid w:val="00957CFF"/>
    <w:rsid w:val="009630D4"/>
    <w:rsid w:val="00966CE4"/>
    <w:rsid w:val="00970D41"/>
    <w:rsid w:val="00973226"/>
    <w:rsid w:val="00977C76"/>
    <w:rsid w:val="00982AAF"/>
    <w:rsid w:val="00985110"/>
    <w:rsid w:val="00985AE2"/>
    <w:rsid w:val="00991FE5"/>
    <w:rsid w:val="009A0DFE"/>
    <w:rsid w:val="009A29EC"/>
    <w:rsid w:val="009A2B89"/>
    <w:rsid w:val="009A2C66"/>
    <w:rsid w:val="009A3C78"/>
    <w:rsid w:val="009A668F"/>
    <w:rsid w:val="009A74CB"/>
    <w:rsid w:val="009A7FC0"/>
    <w:rsid w:val="009B0C3E"/>
    <w:rsid w:val="009B36AD"/>
    <w:rsid w:val="009B5775"/>
    <w:rsid w:val="009C15E5"/>
    <w:rsid w:val="009C3406"/>
    <w:rsid w:val="009C3F7E"/>
    <w:rsid w:val="009C51B7"/>
    <w:rsid w:val="009C6BE7"/>
    <w:rsid w:val="009C72CD"/>
    <w:rsid w:val="009D19E8"/>
    <w:rsid w:val="009D4032"/>
    <w:rsid w:val="009D65FB"/>
    <w:rsid w:val="009E4370"/>
    <w:rsid w:val="009E59F8"/>
    <w:rsid w:val="009E6F09"/>
    <w:rsid w:val="009F0F6E"/>
    <w:rsid w:val="009F3816"/>
    <w:rsid w:val="009F3860"/>
    <w:rsid w:val="00A061DE"/>
    <w:rsid w:val="00A077F7"/>
    <w:rsid w:val="00A12D66"/>
    <w:rsid w:val="00A142B9"/>
    <w:rsid w:val="00A1668A"/>
    <w:rsid w:val="00A1701B"/>
    <w:rsid w:val="00A17CCE"/>
    <w:rsid w:val="00A21650"/>
    <w:rsid w:val="00A24D34"/>
    <w:rsid w:val="00A2656C"/>
    <w:rsid w:val="00A265FA"/>
    <w:rsid w:val="00A27141"/>
    <w:rsid w:val="00A278D7"/>
    <w:rsid w:val="00A33E2B"/>
    <w:rsid w:val="00A36F53"/>
    <w:rsid w:val="00A370DB"/>
    <w:rsid w:val="00A40866"/>
    <w:rsid w:val="00A43396"/>
    <w:rsid w:val="00A5396C"/>
    <w:rsid w:val="00A54137"/>
    <w:rsid w:val="00A542C0"/>
    <w:rsid w:val="00A61C50"/>
    <w:rsid w:val="00A62C4B"/>
    <w:rsid w:val="00A62D8C"/>
    <w:rsid w:val="00A65700"/>
    <w:rsid w:val="00A659CA"/>
    <w:rsid w:val="00A65C6B"/>
    <w:rsid w:val="00A65F26"/>
    <w:rsid w:val="00A66B4E"/>
    <w:rsid w:val="00A7465B"/>
    <w:rsid w:val="00A77BA8"/>
    <w:rsid w:val="00A8088E"/>
    <w:rsid w:val="00A8285C"/>
    <w:rsid w:val="00A86440"/>
    <w:rsid w:val="00A86F13"/>
    <w:rsid w:val="00A934C2"/>
    <w:rsid w:val="00A936B0"/>
    <w:rsid w:val="00A9413F"/>
    <w:rsid w:val="00AA5F3D"/>
    <w:rsid w:val="00AC0246"/>
    <w:rsid w:val="00AC0C99"/>
    <w:rsid w:val="00AC26D2"/>
    <w:rsid w:val="00AC3280"/>
    <w:rsid w:val="00AD0325"/>
    <w:rsid w:val="00AD1463"/>
    <w:rsid w:val="00AE3DA4"/>
    <w:rsid w:val="00AE6404"/>
    <w:rsid w:val="00AE6E67"/>
    <w:rsid w:val="00AF2132"/>
    <w:rsid w:val="00B0119A"/>
    <w:rsid w:val="00B0354A"/>
    <w:rsid w:val="00B0666F"/>
    <w:rsid w:val="00B107C1"/>
    <w:rsid w:val="00B113ED"/>
    <w:rsid w:val="00B114DD"/>
    <w:rsid w:val="00B11F2D"/>
    <w:rsid w:val="00B139D6"/>
    <w:rsid w:val="00B150AE"/>
    <w:rsid w:val="00B171BD"/>
    <w:rsid w:val="00B207F1"/>
    <w:rsid w:val="00B21515"/>
    <w:rsid w:val="00B220E5"/>
    <w:rsid w:val="00B3060F"/>
    <w:rsid w:val="00B314B4"/>
    <w:rsid w:val="00B333B0"/>
    <w:rsid w:val="00B35AA9"/>
    <w:rsid w:val="00B4301F"/>
    <w:rsid w:val="00B46411"/>
    <w:rsid w:val="00B56FA7"/>
    <w:rsid w:val="00B5791A"/>
    <w:rsid w:val="00B806A2"/>
    <w:rsid w:val="00B811F6"/>
    <w:rsid w:val="00B8455D"/>
    <w:rsid w:val="00B934EC"/>
    <w:rsid w:val="00B93736"/>
    <w:rsid w:val="00B944D2"/>
    <w:rsid w:val="00B96A31"/>
    <w:rsid w:val="00BA1177"/>
    <w:rsid w:val="00BA3676"/>
    <w:rsid w:val="00BA39C2"/>
    <w:rsid w:val="00BA3ADD"/>
    <w:rsid w:val="00BA3CA7"/>
    <w:rsid w:val="00BA6CE6"/>
    <w:rsid w:val="00BA7DF8"/>
    <w:rsid w:val="00BB2ACE"/>
    <w:rsid w:val="00BB56B0"/>
    <w:rsid w:val="00BD0193"/>
    <w:rsid w:val="00BD1CE7"/>
    <w:rsid w:val="00BD4F2D"/>
    <w:rsid w:val="00BE221C"/>
    <w:rsid w:val="00BE3AC0"/>
    <w:rsid w:val="00BE4E11"/>
    <w:rsid w:val="00BF2E12"/>
    <w:rsid w:val="00BF38C6"/>
    <w:rsid w:val="00C0130B"/>
    <w:rsid w:val="00C03E08"/>
    <w:rsid w:val="00C042CB"/>
    <w:rsid w:val="00C131B7"/>
    <w:rsid w:val="00C13EF1"/>
    <w:rsid w:val="00C214EC"/>
    <w:rsid w:val="00C22EE9"/>
    <w:rsid w:val="00C234D0"/>
    <w:rsid w:val="00C27F8A"/>
    <w:rsid w:val="00C321F9"/>
    <w:rsid w:val="00C35837"/>
    <w:rsid w:val="00C35F71"/>
    <w:rsid w:val="00C41315"/>
    <w:rsid w:val="00C41748"/>
    <w:rsid w:val="00C42A7E"/>
    <w:rsid w:val="00C43CB8"/>
    <w:rsid w:val="00C45BA9"/>
    <w:rsid w:val="00C46AD0"/>
    <w:rsid w:val="00C47911"/>
    <w:rsid w:val="00C5237F"/>
    <w:rsid w:val="00C55041"/>
    <w:rsid w:val="00C60C4A"/>
    <w:rsid w:val="00C6307E"/>
    <w:rsid w:val="00C63F54"/>
    <w:rsid w:val="00C679AA"/>
    <w:rsid w:val="00C67C87"/>
    <w:rsid w:val="00C70FC7"/>
    <w:rsid w:val="00C73B3A"/>
    <w:rsid w:val="00C763D6"/>
    <w:rsid w:val="00C80A9E"/>
    <w:rsid w:val="00C8531D"/>
    <w:rsid w:val="00C86E69"/>
    <w:rsid w:val="00C8752D"/>
    <w:rsid w:val="00C954EB"/>
    <w:rsid w:val="00C97571"/>
    <w:rsid w:val="00CA11BF"/>
    <w:rsid w:val="00CA78F2"/>
    <w:rsid w:val="00CB11BC"/>
    <w:rsid w:val="00CB2177"/>
    <w:rsid w:val="00CB43A4"/>
    <w:rsid w:val="00CB49DC"/>
    <w:rsid w:val="00CB71BB"/>
    <w:rsid w:val="00CB78C2"/>
    <w:rsid w:val="00CC17B1"/>
    <w:rsid w:val="00CC192F"/>
    <w:rsid w:val="00CC46BD"/>
    <w:rsid w:val="00CC5CB4"/>
    <w:rsid w:val="00CD2067"/>
    <w:rsid w:val="00CD6AB6"/>
    <w:rsid w:val="00CD719B"/>
    <w:rsid w:val="00CE5572"/>
    <w:rsid w:val="00CE5A2F"/>
    <w:rsid w:val="00CF19F6"/>
    <w:rsid w:val="00CF291E"/>
    <w:rsid w:val="00CF4DF2"/>
    <w:rsid w:val="00D0724C"/>
    <w:rsid w:val="00D073BE"/>
    <w:rsid w:val="00D074B1"/>
    <w:rsid w:val="00D076B3"/>
    <w:rsid w:val="00D07B53"/>
    <w:rsid w:val="00D12E49"/>
    <w:rsid w:val="00D14634"/>
    <w:rsid w:val="00D15723"/>
    <w:rsid w:val="00D15FC8"/>
    <w:rsid w:val="00D24052"/>
    <w:rsid w:val="00D254DF"/>
    <w:rsid w:val="00D3540F"/>
    <w:rsid w:val="00D36787"/>
    <w:rsid w:val="00D44232"/>
    <w:rsid w:val="00D445B8"/>
    <w:rsid w:val="00D473B7"/>
    <w:rsid w:val="00D5137C"/>
    <w:rsid w:val="00D52E2D"/>
    <w:rsid w:val="00D54161"/>
    <w:rsid w:val="00D54AD9"/>
    <w:rsid w:val="00D61F8D"/>
    <w:rsid w:val="00D63197"/>
    <w:rsid w:val="00D63AA2"/>
    <w:rsid w:val="00D66CF9"/>
    <w:rsid w:val="00D7051A"/>
    <w:rsid w:val="00D7285B"/>
    <w:rsid w:val="00D77DDA"/>
    <w:rsid w:val="00D806FA"/>
    <w:rsid w:val="00D80E8A"/>
    <w:rsid w:val="00D863F5"/>
    <w:rsid w:val="00D87077"/>
    <w:rsid w:val="00D87F9D"/>
    <w:rsid w:val="00D92C30"/>
    <w:rsid w:val="00D978C2"/>
    <w:rsid w:val="00DA1DCF"/>
    <w:rsid w:val="00DA4297"/>
    <w:rsid w:val="00DA58DF"/>
    <w:rsid w:val="00DB3219"/>
    <w:rsid w:val="00DB37CB"/>
    <w:rsid w:val="00DB572E"/>
    <w:rsid w:val="00DC4826"/>
    <w:rsid w:val="00DC5F8D"/>
    <w:rsid w:val="00DC638C"/>
    <w:rsid w:val="00DD11D2"/>
    <w:rsid w:val="00DD257B"/>
    <w:rsid w:val="00DD67CE"/>
    <w:rsid w:val="00DD79AE"/>
    <w:rsid w:val="00DE1041"/>
    <w:rsid w:val="00DF0ADC"/>
    <w:rsid w:val="00DF3166"/>
    <w:rsid w:val="00DF74F4"/>
    <w:rsid w:val="00DF7B93"/>
    <w:rsid w:val="00E07B0E"/>
    <w:rsid w:val="00E11B27"/>
    <w:rsid w:val="00E147D0"/>
    <w:rsid w:val="00E14C18"/>
    <w:rsid w:val="00E15039"/>
    <w:rsid w:val="00E21DB9"/>
    <w:rsid w:val="00E2461D"/>
    <w:rsid w:val="00E2508C"/>
    <w:rsid w:val="00E30FFC"/>
    <w:rsid w:val="00E3420F"/>
    <w:rsid w:val="00E35E7D"/>
    <w:rsid w:val="00E40E95"/>
    <w:rsid w:val="00E46DB9"/>
    <w:rsid w:val="00E4744E"/>
    <w:rsid w:val="00E502CE"/>
    <w:rsid w:val="00E54BD5"/>
    <w:rsid w:val="00E558AB"/>
    <w:rsid w:val="00E56D24"/>
    <w:rsid w:val="00E57DAB"/>
    <w:rsid w:val="00E63377"/>
    <w:rsid w:val="00E64487"/>
    <w:rsid w:val="00E65E87"/>
    <w:rsid w:val="00E752BF"/>
    <w:rsid w:val="00E83720"/>
    <w:rsid w:val="00E841E9"/>
    <w:rsid w:val="00E84EAC"/>
    <w:rsid w:val="00E87BBF"/>
    <w:rsid w:val="00E92953"/>
    <w:rsid w:val="00E931B3"/>
    <w:rsid w:val="00EA1271"/>
    <w:rsid w:val="00EA2DCB"/>
    <w:rsid w:val="00EA3961"/>
    <w:rsid w:val="00EA3B22"/>
    <w:rsid w:val="00EA4EF5"/>
    <w:rsid w:val="00EA7847"/>
    <w:rsid w:val="00EB19E7"/>
    <w:rsid w:val="00EB1A9A"/>
    <w:rsid w:val="00EB312F"/>
    <w:rsid w:val="00EB3221"/>
    <w:rsid w:val="00EB331E"/>
    <w:rsid w:val="00EB6213"/>
    <w:rsid w:val="00EB645D"/>
    <w:rsid w:val="00EB7A90"/>
    <w:rsid w:val="00EC0E49"/>
    <w:rsid w:val="00EC3DA1"/>
    <w:rsid w:val="00EC6A10"/>
    <w:rsid w:val="00EC6AFF"/>
    <w:rsid w:val="00ED49D5"/>
    <w:rsid w:val="00EE00F5"/>
    <w:rsid w:val="00EE2993"/>
    <w:rsid w:val="00EE5BDA"/>
    <w:rsid w:val="00EE6EF0"/>
    <w:rsid w:val="00EF0392"/>
    <w:rsid w:val="00EF1978"/>
    <w:rsid w:val="00EF3F2E"/>
    <w:rsid w:val="00EF7596"/>
    <w:rsid w:val="00F01C90"/>
    <w:rsid w:val="00F02864"/>
    <w:rsid w:val="00F033D1"/>
    <w:rsid w:val="00F04D9F"/>
    <w:rsid w:val="00F06ED1"/>
    <w:rsid w:val="00F070A0"/>
    <w:rsid w:val="00F1004D"/>
    <w:rsid w:val="00F11F08"/>
    <w:rsid w:val="00F1380F"/>
    <w:rsid w:val="00F231B7"/>
    <w:rsid w:val="00F27EB4"/>
    <w:rsid w:val="00F3090D"/>
    <w:rsid w:val="00F31A99"/>
    <w:rsid w:val="00F3230D"/>
    <w:rsid w:val="00F327A8"/>
    <w:rsid w:val="00F34371"/>
    <w:rsid w:val="00F35F8D"/>
    <w:rsid w:val="00F3679E"/>
    <w:rsid w:val="00F371EF"/>
    <w:rsid w:val="00F40FE2"/>
    <w:rsid w:val="00F4143F"/>
    <w:rsid w:val="00F418C6"/>
    <w:rsid w:val="00F46A3C"/>
    <w:rsid w:val="00F50CF0"/>
    <w:rsid w:val="00F52A43"/>
    <w:rsid w:val="00F535DC"/>
    <w:rsid w:val="00F56DB1"/>
    <w:rsid w:val="00F60344"/>
    <w:rsid w:val="00F60B7D"/>
    <w:rsid w:val="00F66447"/>
    <w:rsid w:val="00F70A73"/>
    <w:rsid w:val="00F72F29"/>
    <w:rsid w:val="00F73392"/>
    <w:rsid w:val="00F81684"/>
    <w:rsid w:val="00F84EF1"/>
    <w:rsid w:val="00F86E5F"/>
    <w:rsid w:val="00F92151"/>
    <w:rsid w:val="00F92236"/>
    <w:rsid w:val="00F9459F"/>
    <w:rsid w:val="00FA2331"/>
    <w:rsid w:val="00FA2E82"/>
    <w:rsid w:val="00FA374D"/>
    <w:rsid w:val="00FA6045"/>
    <w:rsid w:val="00FA64F1"/>
    <w:rsid w:val="00FA7226"/>
    <w:rsid w:val="00FA73DC"/>
    <w:rsid w:val="00FB1B6F"/>
    <w:rsid w:val="00FB34A5"/>
    <w:rsid w:val="00FB5805"/>
    <w:rsid w:val="00FB6BC6"/>
    <w:rsid w:val="00FB6DF3"/>
    <w:rsid w:val="00FB71A4"/>
    <w:rsid w:val="00FC6661"/>
    <w:rsid w:val="00FC790B"/>
    <w:rsid w:val="00FD08EE"/>
    <w:rsid w:val="00FD16C0"/>
    <w:rsid w:val="00FD3F91"/>
    <w:rsid w:val="00FD3FBB"/>
    <w:rsid w:val="00FD510F"/>
    <w:rsid w:val="00FE36E0"/>
    <w:rsid w:val="00FE3AD5"/>
    <w:rsid w:val="00FE431B"/>
    <w:rsid w:val="00FE5604"/>
    <w:rsid w:val="00FE6AC3"/>
    <w:rsid w:val="00FE7850"/>
    <w:rsid w:val="00FF09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 w:type="paragraph" w:styleId="Textonotapie">
    <w:name w:val="footnote text"/>
    <w:basedOn w:val="Normal"/>
    <w:link w:val="TextonotapieCar"/>
    <w:uiPriority w:val="99"/>
    <w:semiHidden/>
    <w:unhideWhenUsed/>
    <w:rsid w:val="00603F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03F45"/>
    <w:rPr>
      <w:sz w:val="20"/>
      <w:szCs w:val="20"/>
    </w:rPr>
  </w:style>
  <w:style w:type="character" w:styleId="Refdenotaalpie">
    <w:name w:val="footnote reference"/>
    <w:basedOn w:val="Fuentedeprrafopredeter"/>
    <w:uiPriority w:val="99"/>
    <w:semiHidden/>
    <w:unhideWhenUsed/>
    <w:rsid w:val="00603F45"/>
    <w:rPr>
      <w:vertAlign w:val="superscript"/>
    </w:rPr>
  </w:style>
  <w:style w:type="table" w:styleId="Tablaconcuadrcula">
    <w:name w:val="Table Grid"/>
    <w:basedOn w:val="Tablanormal"/>
    <w:uiPriority w:val="59"/>
    <w:rsid w:val="0030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D40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4087"/>
  </w:style>
  <w:style w:type="paragraph" w:styleId="Piedepgina">
    <w:name w:val="footer"/>
    <w:basedOn w:val="Normal"/>
    <w:link w:val="PiedepginaCar"/>
    <w:uiPriority w:val="99"/>
    <w:unhideWhenUsed/>
    <w:rsid w:val="008D40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4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 w:type="paragraph" w:styleId="Textonotapie">
    <w:name w:val="footnote text"/>
    <w:basedOn w:val="Normal"/>
    <w:link w:val="TextonotapieCar"/>
    <w:uiPriority w:val="99"/>
    <w:semiHidden/>
    <w:unhideWhenUsed/>
    <w:rsid w:val="00603F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03F45"/>
    <w:rPr>
      <w:sz w:val="20"/>
      <w:szCs w:val="20"/>
    </w:rPr>
  </w:style>
  <w:style w:type="character" w:styleId="Refdenotaalpie">
    <w:name w:val="footnote reference"/>
    <w:basedOn w:val="Fuentedeprrafopredeter"/>
    <w:uiPriority w:val="99"/>
    <w:semiHidden/>
    <w:unhideWhenUsed/>
    <w:rsid w:val="00603F45"/>
    <w:rPr>
      <w:vertAlign w:val="superscript"/>
    </w:rPr>
  </w:style>
  <w:style w:type="table" w:styleId="Tablaconcuadrcula">
    <w:name w:val="Table Grid"/>
    <w:basedOn w:val="Tablanormal"/>
    <w:uiPriority w:val="59"/>
    <w:rsid w:val="0030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D40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4087"/>
  </w:style>
  <w:style w:type="paragraph" w:styleId="Piedepgina">
    <w:name w:val="footer"/>
    <w:basedOn w:val="Normal"/>
    <w:link w:val="PiedepginaCar"/>
    <w:uiPriority w:val="99"/>
    <w:unhideWhenUsed/>
    <w:rsid w:val="008D40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4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996">
      <w:bodyDiv w:val="1"/>
      <w:marLeft w:val="0"/>
      <w:marRight w:val="0"/>
      <w:marTop w:val="0"/>
      <w:marBottom w:val="0"/>
      <w:divBdr>
        <w:top w:val="none" w:sz="0" w:space="0" w:color="auto"/>
        <w:left w:val="none" w:sz="0" w:space="0" w:color="auto"/>
        <w:bottom w:val="none" w:sz="0" w:space="0" w:color="auto"/>
        <w:right w:val="none" w:sz="0" w:space="0" w:color="auto"/>
      </w:divBdr>
    </w:div>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179635171">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0774473">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242760990">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391588562">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493960361">
      <w:bodyDiv w:val="1"/>
      <w:marLeft w:val="0"/>
      <w:marRight w:val="0"/>
      <w:marTop w:val="0"/>
      <w:marBottom w:val="0"/>
      <w:divBdr>
        <w:top w:val="none" w:sz="0" w:space="0" w:color="auto"/>
        <w:left w:val="none" w:sz="0" w:space="0" w:color="auto"/>
        <w:bottom w:val="none" w:sz="0" w:space="0" w:color="auto"/>
        <w:right w:val="none" w:sz="0" w:space="0" w:color="auto"/>
      </w:divBdr>
    </w:div>
    <w:div w:id="495268066">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695543864">
          <w:marLeft w:val="0"/>
          <w:marRight w:val="0"/>
          <w:marTop w:val="0"/>
          <w:marBottom w:val="0"/>
          <w:divBdr>
            <w:top w:val="none" w:sz="0" w:space="0" w:color="auto"/>
            <w:left w:val="none" w:sz="0" w:space="0" w:color="auto"/>
            <w:bottom w:val="none" w:sz="0" w:space="0" w:color="auto"/>
            <w:right w:val="none" w:sz="0" w:space="0" w:color="auto"/>
          </w:divBdr>
        </w:div>
        <w:div w:id="219948390">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02984773">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1181166464">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2368241">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1066344919">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374569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201751936">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36319687">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3469422">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764965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1A664-6A75-42E6-9BF0-0F7E332EC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8662</TotalTime>
  <Pages>17</Pages>
  <Words>3752</Words>
  <Characters>20638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Arnulfo Cárdenas</cp:lastModifiedBy>
  <cp:revision>3</cp:revision>
  <cp:lastPrinted>2019-02-25T21:08:00Z</cp:lastPrinted>
  <dcterms:created xsi:type="dcterms:W3CDTF">2022-02-15T01:43:00Z</dcterms:created>
  <dcterms:modified xsi:type="dcterms:W3CDTF">2022-02-15T15:16:00Z</dcterms:modified>
</cp:coreProperties>
</file>