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065" w:rsidRDefault="00BE1065" w:rsidP="00F04147">
      <w:bookmarkStart w:id="0" w:name="_GoBack"/>
      <w:bookmarkEnd w:id="0"/>
    </w:p>
    <w:p w:rsidR="00BC3995" w:rsidRDefault="00BC3995" w:rsidP="00BC3995">
      <w:pPr>
        <w:jc w:val="center"/>
        <w:rPr>
          <w:rFonts w:ascii="Arial" w:hAnsi="Arial" w:cs="Arial"/>
          <w:sz w:val="24"/>
          <w:szCs w:val="24"/>
        </w:rPr>
      </w:pPr>
    </w:p>
    <w:p w:rsidR="00BC3995" w:rsidRDefault="00BC3995" w:rsidP="00BC3995">
      <w:pPr>
        <w:jc w:val="center"/>
        <w:rPr>
          <w:rFonts w:ascii="Arial" w:hAnsi="Arial" w:cs="Arial"/>
          <w:sz w:val="24"/>
          <w:szCs w:val="24"/>
        </w:rPr>
      </w:pPr>
    </w:p>
    <w:p w:rsidR="00BC3995" w:rsidRDefault="00BC3995" w:rsidP="00BC3995">
      <w:pPr>
        <w:jc w:val="center"/>
        <w:rPr>
          <w:rFonts w:ascii="Arial" w:hAnsi="Arial" w:cs="Arial"/>
          <w:sz w:val="24"/>
          <w:szCs w:val="24"/>
        </w:rPr>
      </w:pPr>
    </w:p>
    <w:p w:rsidR="00BC3995" w:rsidRDefault="00BC3995" w:rsidP="00BC3995">
      <w:pPr>
        <w:jc w:val="center"/>
        <w:rPr>
          <w:rFonts w:ascii="Arial" w:hAnsi="Arial" w:cs="Arial"/>
          <w:sz w:val="24"/>
          <w:szCs w:val="24"/>
        </w:rPr>
      </w:pPr>
    </w:p>
    <w:p w:rsidR="00BC3995" w:rsidRDefault="00BC3995" w:rsidP="00BC3995">
      <w:pPr>
        <w:jc w:val="center"/>
        <w:rPr>
          <w:rFonts w:ascii="Arial" w:hAnsi="Arial" w:cs="Arial"/>
          <w:sz w:val="24"/>
          <w:szCs w:val="24"/>
        </w:rPr>
      </w:pPr>
    </w:p>
    <w:p w:rsidR="00BC3995" w:rsidRPr="00BC3995" w:rsidRDefault="00BC3995" w:rsidP="00BC3995">
      <w:pPr>
        <w:jc w:val="center"/>
        <w:rPr>
          <w:rFonts w:ascii="Arial" w:hAnsi="Arial" w:cs="Arial"/>
          <w:sz w:val="48"/>
          <w:szCs w:val="48"/>
        </w:rPr>
      </w:pPr>
    </w:p>
    <w:p w:rsidR="00BC3995" w:rsidRPr="00BC3995" w:rsidRDefault="00BC3995" w:rsidP="00BC3995">
      <w:pPr>
        <w:jc w:val="center"/>
        <w:rPr>
          <w:rFonts w:ascii="Arial" w:hAnsi="Arial" w:cs="Arial"/>
          <w:b/>
          <w:sz w:val="48"/>
          <w:szCs w:val="48"/>
        </w:rPr>
      </w:pPr>
      <w:r w:rsidRPr="00BC3995">
        <w:rPr>
          <w:rFonts w:ascii="Arial" w:hAnsi="Arial" w:cs="Arial"/>
          <w:b/>
          <w:sz w:val="48"/>
          <w:szCs w:val="48"/>
        </w:rPr>
        <w:t xml:space="preserve">COMISIÓN DE GOBIERNO INTERNO </w:t>
      </w:r>
    </w:p>
    <w:p w:rsidR="00BC3995" w:rsidRPr="00BC3995" w:rsidRDefault="00BC3995" w:rsidP="00BC3995">
      <w:pPr>
        <w:jc w:val="center"/>
        <w:rPr>
          <w:rFonts w:ascii="Arial" w:hAnsi="Arial" w:cs="Arial"/>
          <w:b/>
          <w:sz w:val="48"/>
          <w:szCs w:val="48"/>
        </w:rPr>
      </w:pPr>
      <w:r w:rsidRPr="00BC3995">
        <w:rPr>
          <w:rFonts w:ascii="Arial" w:hAnsi="Arial" w:cs="Arial"/>
          <w:b/>
          <w:sz w:val="48"/>
          <w:szCs w:val="48"/>
        </w:rPr>
        <w:t>PLAN DE TRABAJO ADMINISTRACIÓN 2018-2021</w:t>
      </w:r>
    </w:p>
    <w:p w:rsidR="00BC3995" w:rsidRDefault="00BC3995" w:rsidP="00BC3995">
      <w:pPr>
        <w:jc w:val="center"/>
        <w:rPr>
          <w:rFonts w:ascii="Arial" w:hAnsi="Arial" w:cs="Arial"/>
          <w:b/>
          <w:sz w:val="24"/>
          <w:szCs w:val="24"/>
        </w:rPr>
      </w:pPr>
    </w:p>
    <w:p w:rsidR="00BC3995" w:rsidRDefault="00BC3995" w:rsidP="00BC3995">
      <w:pPr>
        <w:jc w:val="center"/>
        <w:rPr>
          <w:rFonts w:ascii="Arial" w:hAnsi="Arial" w:cs="Arial"/>
          <w:b/>
          <w:sz w:val="24"/>
          <w:szCs w:val="24"/>
        </w:rPr>
      </w:pPr>
    </w:p>
    <w:p w:rsidR="00BC3995" w:rsidRDefault="00BC3995" w:rsidP="00BC3995">
      <w:pPr>
        <w:jc w:val="center"/>
        <w:rPr>
          <w:rFonts w:ascii="Arial" w:hAnsi="Arial" w:cs="Arial"/>
          <w:b/>
          <w:sz w:val="24"/>
          <w:szCs w:val="24"/>
        </w:rPr>
      </w:pPr>
    </w:p>
    <w:p w:rsidR="00BC3995" w:rsidRDefault="00BC3995" w:rsidP="00BC3995">
      <w:pPr>
        <w:jc w:val="center"/>
        <w:rPr>
          <w:rFonts w:ascii="Arial" w:hAnsi="Arial" w:cs="Arial"/>
          <w:b/>
          <w:sz w:val="24"/>
          <w:szCs w:val="24"/>
        </w:rPr>
      </w:pPr>
    </w:p>
    <w:p w:rsidR="00BC3995" w:rsidRDefault="00BC3995" w:rsidP="00BC3995">
      <w:pPr>
        <w:jc w:val="center"/>
        <w:rPr>
          <w:rFonts w:ascii="Arial" w:hAnsi="Arial" w:cs="Arial"/>
          <w:b/>
          <w:sz w:val="24"/>
          <w:szCs w:val="24"/>
        </w:rPr>
      </w:pPr>
    </w:p>
    <w:p w:rsidR="00BC3995" w:rsidRDefault="00BC3995" w:rsidP="00BC3995">
      <w:pPr>
        <w:jc w:val="center"/>
        <w:rPr>
          <w:rFonts w:ascii="Arial" w:hAnsi="Arial" w:cs="Arial"/>
          <w:b/>
          <w:sz w:val="24"/>
          <w:szCs w:val="24"/>
        </w:rPr>
      </w:pPr>
    </w:p>
    <w:p w:rsidR="00BC3995" w:rsidRDefault="00BC3995" w:rsidP="00BC3995">
      <w:pPr>
        <w:jc w:val="center"/>
        <w:rPr>
          <w:rFonts w:ascii="Arial" w:hAnsi="Arial" w:cs="Arial"/>
          <w:b/>
          <w:sz w:val="24"/>
          <w:szCs w:val="24"/>
        </w:rPr>
      </w:pPr>
    </w:p>
    <w:p w:rsidR="00BC3995" w:rsidRDefault="00BC3995" w:rsidP="00BC3995">
      <w:pPr>
        <w:jc w:val="center"/>
        <w:rPr>
          <w:rFonts w:ascii="Arial" w:hAnsi="Arial" w:cs="Arial"/>
          <w:b/>
          <w:sz w:val="24"/>
          <w:szCs w:val="24"/>
        </w:rPr>
      </w:pPr>
    </w:p>
    <w:p w:rsidR="00BC3995" w:rsidRDefault="00BC3995" w:rsidP="00BC3995">
      <w:pPr>
        <w:jc w:val="center"/>
        <w:rPr>
          <w:rFonts w:ascii="Arial" w:hAnsi="Arial" w:cs="Arial"/>
          <w:b/>
          <w:sz w:val="24"/>
          <w:szCs w:val="24"/>
        </w:rPr>
      </w:pPr>
    </w:p>
    <w:p w:rsidR="00BC3995" w:rsidRDefault="00BC3995" w:rsidP="00BC3995">
      <w:pPr>
        <w:jc w:val="center"/>
        <w:rPr>
          <w:rFonts w:ascii="Arial" w:hAnsi="Arial" w:cs="Arial"/>
          <w:b/>
          <w:sz w:val="24"/>
          <w:szCs w:val="24"/>
        </w:rPr>
      </w:pPr>
    </w:p>
    <w:p w:rsidR="00BC3995" w:rsidRDefault="00BC3995" w:rsidP="00BC3995">
      <w:pPr>
        <w:jc w:val="center"/>
        <w:rPr>
          <w:rFonts w:ascii="Arial" w:hAnsi="Arial" w:cs="Arial"/>
          <w:b/>
          <w:sz w:val="24"/>
          <w:szCs w:val="24"/>
        </w:rPr>
      </w:pPr>
    </w:p>
    <w:p w:rsidR="00BC3995" w:rsidRDefault="00BC3995" w:rsidP="00BC3995">
      <w:pPr>
        <w:jc w:val="center"/>
        <w:rPr>
          <w:rFonts w:ascii="Arial" w:hAnsi="Arial" w:cs="Arial"/>
          <w:b/>
          <w:sz w:val="24"/>
          <w:szCs w:val="24"/>
        </w:rPr>
      </w:pPr>
    </w:p>
    <w:p w:rsidR="00BC3995" w:rsidRDefault="00BC3995" w:rsidP="00BC3995">
      <w:pPr>
        <w:jc w:val="center"/>
        <w:rPr>
          <w:rFonts w:ascii="Arial" w:hAnsi="Arial" w:cs="Arial"/>
          <w:b/>
          <w:sz w:val="24"/>
          <w:szCs w:val="24"/>
        </w:rPr>
      </w:pPr>
    </w:p>
    <w:p w:rsidR="00BC3995" w:rsidRDefault="00BC3995" w:rsidP="00BC3995">
      <w:pPr>
        <w:jc w:val="center"/>
        <w:rPr>
          <w:rFonts w:ascii="Arial" w:hAnsi="Arial" w:cs="Arial"/>
          <w:b/>
          <w:sz w:val="24"/>
          <w:szCs w:val="24"/>
        </w:rPr>
      </w:pPr>
    </w:p>
    <w:p w:rsidR="00BC3995" w:rsidRDefault="00BC3995" w:rsidP="00BC3995">
      <w:pPr>
        <w:jc w:val="center"/>
        <w:rPr>
          <w:rFonts w:ascii="Arial" w:hAnsi="Arial" w:cs="Arial"/>
          <w:b/>
          <w:sz w:val="24"/>
          <w:szCs w:val="24"/>
        </w:rPr>
      </w:pPr>
    </w:p>
    <w:p w:rsidR="00BC3995" w:rsidRDefault="00BC3995" w:rsidP="00BC3995">
      <w:pPr>
        <w:jc w:val="center"/>
        <w:rPr>
          <w:rFonts w:ascii="Arial" w:hAnsi="Arial" w:cs="Arial"/>
          <w:b/>
          <w:sz w:val="24"/>
          <w:szCs w:val="24"/>
        </w:rPr>
      </w:pPr>
      <w:r w:rsidRPr="001919B9">
        <w:rPr>
          <w:rFonts w:ascii="Arial" w:hAnsi="Arial" w:cs="Arial"/>
          <w:b/>
          <w:sz w:val="24"/>
          <w:szCs w:val="24"/>
        </w:rPr>
        <w:t>INTEGRACIÓN DE LAS COMISIONES</w:t>
      </w:r>
    </w:p>
    <w:p w:rsidR="00BC3995" w:rsidRDefault="00BC3995" w:rsidP="00BC3995">
      <w:pPr>
        <w:jc w:val="center"/>
        <w:rPr>
          <w:rFonts w:ascii="Arial" w:hAnsi="Arial" w:cs="Arial"/>
          <w:b/>
          <w:sz w:val="24"/>
          <w:szCs w:val="24"/>
        </w:rPr>
      </w:pPr>
    </w:p>
    <w:p w:rsidR="00BC3995" w:rsidRDefault="00BC3995" w:rsidP="00BC3995">
      <w:pPr>
        <w:rPr>
          <w:rFonts w:ascii="Arial" w:hAnsi="Arial" w:cs="Arial"/>
          <w:b/>
          <w:sz w:val="24"/>
          <w:szCs w:val="24"/>
        </w:rPr>
      </w:pPr>
      <w:r>
        <w:rPr>
          <w:rFonts w:ascii="Arial" w:hAnsi="Arial" w:cs="Arial"/>
          <w:b/>
          <w:sz w:val="24"/>
          <w:szCs w:val="24"/>
        </w:rPr>
        <w:t xml:space="preserve">FUNDAMENTO LEGAL </w:t>
      </w:r>
    </w:p>
    <w:p w:rsidR="00BC3995" w:rsidRDefault="00BC3995" w:rsidP="00BC3995">
      <w:pPr>
        <w:jc w:val="both"/>
        <w:rPr>
          <w:rFonts w:ascii="Arial" w:hAnsi="Arial" w:cs="Arial"/>
          <w:i/>
          <w:sz w:val="24"/>
          <w:szCs w:val="24"/>
        </w:rPr>
      </w:pPr>
      <w:r>
        <w:rPr>
          <w:rFonts w:ascii="Arial" w:hAnsi="Arial" w:cs="Arial"/>
          <w:sz w:val="24"/>
          <w:szCs w:val="24"/>
        </w:rPr>
        <w:t xml:space="preserve">De conformidad a lo dispuesto en el artículo 100 del Reglamento del Gobierno Municipal de </w:t>
      </w:r>
      <w:r w:rsidRPr="001919B9">
        <w:rPr>
          <w:rFonts w:ascii="Arial" w:hAnsi="Arial" w:cs="Arial"/>
          <w:sz w:val="24"/>
          <w:szCs w:val="24"/>
        </w:rPr>
        <w:t xml:space="preserve">Colima </w:t>
      </w:r>
      <w:r>
        <w:rPr>
          <w:rFonts w:ascii="Arial" w:hAnsi="Arial" w:cs="Arial"/>
          <w:sz w:val="24"/>
          <w:szCs w:val="24"/>
        </w:rPr>
        <w:t>“</w:t>
      </w:r>
      <w:r w:rsidRPr="001919B9">
        <w:rPr>
          <w:rFonts w:ascii="Arial" w:hAnsi="Arial" w:cs="Arial"/>
          <w:i/>
          <w:sz w:val="24"/>
          <w:szCs w:val="24"/>
        </w:rPr>
        <w:t xml:space="preserve">Al día siguiente de la sesión de instalación, el Ayuntamiento, por conducto del cabildo, procederá en sesión ordinaria a aprobar y designar las comisiones que se requieran para estudiar, examinar y resolver los asuntos municipales y vigilar que se ejecuten las disposiciones y acuerdos del cabildo, en términos de lo señalado por la fracción II del artículo 36 de la Ley Municipal, correlativo de la fracción II del artículo 22 del presente Reglamento. </w:t>
      </w:r>
    </w:p>
    <w:p w:rsidR="00BC3995" w:rsidRDefault="00BC3995" w:rsidP="00BC3995">
      <w:pPr>
        <w:jc w:val="both"/>
        <w:rPr>
          <w:rFonts w:ascii="Arial" w:hAnsi="Arial" w:cs="Arial"/>
          <w:i/>
          <w:sz w:val="24"/>
          <w:szCs w:val="24"/>
        </w:rPr>
      </w:pPr>
      <w:r w:rsidRPr="001919B9">
        <w:rPr>
          <w:rFonts w:ascii="Arial" w:hAnsi="Arial" w:cs="Arial"/>
          <w:i/>
          <w:sz w:val="24"/>
          <w:szCs w:val="24"/>
        </w:rPr>
        <w:t xml:space="preserve">El cabildo deberá asignar las comisiones a propuesta del Presidente Municipal, en términos del artículo 43 de la Ley Municipal. </w:t>
      </w:r>
    </w:p>
    <w:p w:rsidR="00BC3995" w:rsidRDefault="00BC3995" w:rsidP="00BC3995">
      <w:pPr>
        <w:jc w:val="both"/>
        <w:rPr>
          <w:rFonts w:ascii="Arial" w:hAnsi="Arial" w:cs="Arial"/>
          <w:i/>
          <w:sz w:val="24"/>
          <w:szCs w:val="24"/>
        </w:rPr>
      </w:pPr>
      <w:r w:rsidRPr="001919B9">
        <w:rPr>
          <w:rFonts w:ascii="Arial" w:hAnsi="Arial" w:cs="Arial"/>
          <w:i/>
          <w:sz w:val="24"/>
          <w:szCs w:val="24"/>
        </w:rPr>
        <w:t xml:space="preserve">Las comisiones se integrarán cada una por tres de los miembros del cabildo y funcionarán de acuerdo a las facultades y obligaciones indicadas en éste propio Reglamento y en lo no previsto por las disposiciones de la Ley Municipal. </w:t>
      </w:r>
    </w:p>
    <w:p w:rsidR="00BC3995" w:rsidRDefault="00BC3995" w:rsidP="00BC3995">
      <w:pPr>
        <w:jc w:val="both"/>
        <w:rPr>
          <w:rFonts w:ascii="Arial" w:hAnsi="Arial" w:cs="Arial"/>
          <w:i/>
          <w:sz w:val="24"/>
          <w:szCs w:val="24"/>
        </w:rPr>
      </w:pPr>
      <w:r w:rsidRPr="001919B9">
        <w:rPr>
          <w:rFonts w:ascii="Arial" w:hAnsi="Arial" w:cs="Arial"/>
          <w:i/>
          <w:sz w:val="24"/>
          <w:szCs w:val="24"/>
        </w:rPr>
        <w:t xml:space="preserve">En la integración de las comisiones se procurará que reflejen la pluralidad y proporcionalidad de los miembros del cabildo. </w:t>
      </w:r>
    </w:p>
    <w:p w:rsidR="00BC3995" w:rsidRDefault="00BC3995" w:rsidP="00BC3995">
      <w:pPr>
        <w:jc w:val="both"/>
        <w:rPr>
          <w:rFonts w:ascii="Arial" w:hAnsi="Arial" w:cs="Arial"/>
          <w:i/>
          <w:sz w:val="24"/>
          <w:szCs w:val="24"/>
        </w:rPr>
      </w:pPr>
      <w:r w:rsidRPr="001919B9">
        <w:rPr>
          <w:rFonts w:ascii="Arial" w:hAnsi="Arial" w:cs="Arial"/>
          <w:i/>
          <w:sz w:val="24"/>
          <w:szCs w:val="24"/>
        </w:rPr>
        <w:t>En términos del primer párrafo del artículo 42 de la Ley Municipal, cada comisión tendrá un Presidente y dos Secretarios, a excepción de la de Hacienda Municipal, misma que estará integrada por cinco miembros y será presidida por la primera minoría representa</w:t>
      </w:r>
      <w:r>
        <w:rPr>
          <w:rFonts w:ascii="Arial" w:hAnsi="Arial" w:cs="Arial"/>
          <w:i/>
          <w:sz w:val="24"/>
          <w:szCs w:val="24"/>
        </w:rPr>
        <w:t>da en el seno del cabildo. Se</w:t>
      </w:r>
      <w:r w:rsidRPr="001919B9">
        <w:rPr>
          <w:rFonts w:ascii="Arial" w:hAnsi="Arial" w:cs="Arial"/>
          <w:i/>
          <w:sz w:val="24"/>
          <w:szCs w:val="24"/>
        </w:rPr>
        <w:t xml:space="preserve"> establece que dicha Comisión de Hacienda, estará conformada, además, por tres miembros de la mayoría y un miembro de la segunda minoría. Para el caso de que no exista en el cabildo la segunda minoría, la representación en la comisión recaerá en un miembro de la fracción partidista en el cabildo que tenga la mayoría de munícipes. </w:t>
      </w:r>
    </w:p>
    <w:p w:rsidR="00BC3995" w:rsidRDefault="00BC3995" w:rsidP="00BC3995">
      <w:pPr>
        <w:jc w:val="both"/>
        <w:rPr>
          <w:rFonts w:ascii="Arial" w:hAnsi="Arial" w:cs="Arial"/>
          <w:i/>
          <w:sz w:val="24"/>
          <w:szCs w:val="24"/>
        </w:rPr>
      </w:pPr>
      <w:r w:rsidRPr="001919B9">
        <w:rPr>
          <w:rFonts w:ascii="Arial" w:hAnsi="Arial" w:cs="Arial"/>
          <w:i/>
          <w:sz w:val="24"/>
          <w:szCs w:val="24"/>
        </w:rPr>
        <w:t xml:space="preserve">En su primera reunión de trabajo, las comisiones designarán de entre sus miembros a quien deba fungir como Presidente de cada una de ellas. </w:t>
      </w:r>
    </w:p>
    <w:p w:rsidR="00BC3995" w:rsidRDefault="00BC3995" w:rsidP="00BC3995">
      <w:pPr>
        <w:jc w:val="both"/>
        <w:rPr>
          <w:rFonts w:ascii="Arial" w:hAnsi="Arial" w:cs="Arial"/>
          <w:i/>
          <w:sz w:val="24"/>
          <w:szCs w:val="24"/>
        </w:rPr>
      </w:pPr>
    </w:p>
    <w:p w:rsidR="00BC3995" w:rsidRDefault="00BC3995" w:rsidP="00BC3995">
      <w:pPr>
        <w:jc w:val="both"/>
        <w:rPr>
          <w:rFonts w:ascii="Arial" w:hAnsi="Arial" w:cs="Arial"/>
          <w:i/>
          <w:sz w:val="24"/>
          <w:szCs w:val="24"/>
        </w:rPr>
      </w:pPr>
    </w:p>
    <w:p w:rsidR="00BC3995" w:rsidRDefault="00BC3995" w:rsidP="00BC3995">
      <w:pPr>
        <w:jc w:val="both"/>
        <w:rPr>
          <w:rFonts w:ascii="Arial" w:hAnsi="Arial" w:cs="Arial"/>
          <w:i/>
          <w:sz w:val="24"/>
          <w:szCs w:val="24"/>
        </w:rPr>
      </w:pPr>
    </w:p>
    <w:p w:rsidR="00BC3995" w:rsidRDefault="00BC3995" w:rsidP="00BC3995">
      <w:pPr>
        <w:jc w:val="both"/>
        <w:rPr>
          <w:rFonts w:ascii="Arial" w:hAnsi="Arial" w:cs="Arial"/>
          <w:i/>
          <w:sz w:val="24"/>
          <w:szCs w:val="24"/>
        </w:rPr>
      </w:pPr>
    </w:p>
    <w:p w:rsidR="00BC3995" w:rsidRDefault="00BC3995" w:rsidP="00BC3995">
      <w:pPr>
        <w:jc w:val="both"/>
        <w:rPr>
          <w:rFonts w:ascii="Arial" w:hAnsi="Arial" w:cs="Arial"/>
          <w:i/>
          <w:sz w:val="24"/>
          <w:szCs w:val="24"/>
        </w:rPr>
      </w:pPr>
    </w:p>
    <w:p w:rsidR="00BC3995" w:rsidRDefault="00BC3995" w:rsidP="00BC3995">
      <w:pPr>
        <w:jc w:val="both"/>
        <w:rPr>
          <w:rFonts w:ascii="Arial" w:hAnsi="Arial" w:cs="Arial"/>
          <w:i/>
          <w:sz w:val="24"/>
          <w:szCs w:val="24"/>
        </w:rPr>
      </w:pPr>
    </w:p>
    <w:p w:rsidR="00BC3995" w:rsidRDefault="00BC3995" w:rsidP="00BC3995">
      <w:pPr>
        <w:jc w:val="both"/>
        <w:rPr>
          <w:rFonts w:ascii="Arial" w:hAnsi="Arial" w:cs="Arial"/>
          <w:i/>
          <w:sz w:val="24"/>
          <w:szCs w:val="24"/>
        </w:rPr>
      </w:pPr>
      <w:r w:rsidRPr="001919B9">
        <w:rPr>
          <w:rFonts w:ascii="Arial" w:hAnsi="Arial" w:cs="Arial"/>
          <w:i/>
          <w:sz w:val="24"/>
          <w:szCs w:val="24"/>
        </w:rPr>
        <w:t xml:space="preserve">La Comisión de Gobierno Interno estará integrada por el Presidente Municipal, y por los coordinadores de las fracciones partidistas representadas en el seno del Cabildo y regidores únicos de partido y/o regidores independientes; además, el Síndico Municipal formará parte de esta comisión fungiendo como secretario técnico, teniendo derecho a voz, será el responsable de levantar las minutas de acuerdos tomados en el seno de la comisión, dar seguimiento al cumplimiento de los mismos, y en general auxiliar al presidente municipal en el desarrollo de las sesiones de la comisión. </w:t>
      </w:r>
    </w:p>
    <w:p w:rsidR="00BC3995" w:rsidRDefault="00BC3995" w:rsidP="00BC3995">
      <w:pPr>
        <w:jc w:val="both"/>
        <w:rPr>
          <w:rFonts w:ascii="Arial" w:hAnsi="Arial" w:cs="Arial"/>
          <w:i/>
          <w:sz w:val="24"/>
          <w:szCs w:val="24"/>
        </w:rPr>
      </w:pPr>
      <w:r w:rsidRPr="001919B9">
        <w:rPr>
          <w:rFonts w:ascii="Arial" w:hAnsi="Arial" w:cs="Arial"/>
          <w:i/>
          <w:sz w:val="24"/>
          <w:szCs w:val="24"/>
        </w:rPr>
        <w:t xml:space="preserve">Los acuerdos que la Comisión de Gobierno Interno tome en cumplimiento a sus atribuciones y obligaciones, serán acordados mediante mayoría de votos, para tal efecto cada integrante de la Comisión tendrán voto ponderado, según el número de regidores que represente. </w:t>
      </w:r>
    </w:p>
    <w:p w:rsidR="00BC3995" w:rsidRDefault="00BC3995" w:rsidP="00BC3995">
      <w:pPr>
        <w:jc w:val="both"/>
        <w:rPr>
          <w:rFonts w:ascii="Arial" w:hAnsi="Arial" w:cs="Arial"/>
          <w:i/>
          <w:sz w:val="24"/>
          <w:szCs w:val="24"/>
        </w:rPr>
      </w:pPr>
      <w:r w:rsidRPr="001919B9">
        <w:rPr>
          <w:rFonts w:ascii="Arial" w:hAnsi="Arial" w:cs="Arial"/>
          <w:i/>
          <w:sz w:val="24"/>
          <w:szCs w:val="24"/>
        </w:rPr>
        <w:t>Dicha comisión invariablemente será presidida por el presidente municipal.</w:t>
      </w:r>
    </w:p>
    <w:p w:rsidR="00BC3995" w:rsidRDefault="00BC3995" w:rsidP="00BC3995">
      <w:pPr>
        <w:jc w:val="both"/>
        <w:rPr>
          <w:rFonts w:ascii="Arial" w:hAnsi="Arial" w:cs="Arial"/>
          <w:i/>
          <w:sz w:val="24"/>
          <w:szCs w:val="24"/>
        </w:rPr>
      </w:pPr>
    </w:p>
    <w:p w:rsidR="00BC3995" w:rsidRDefault="00BC3995" w:rsidP="00BC3995">
      <w:pPr>
        <w:jc w:val="both"/>
        <w:rPr>
          <w:rFonts w:ascii="Arial" w:hAnsi="Arial" w:cs="Arial"/>
          <w:b/>
          <w:sz w:val="24"/>
          <w:szCs w:val="24"/>
        </w:rPr>
      </w:pPr>
      <w:r>
        <w:rPr>
          <w:rFonts w:ascii="Arial" w:hAnsi="Arial" w:cs="Arial"/>
          <w:b/>
          <w:sz w:val="24"/>
          <w:szCs w:val="24"/>
        </w:rPr>
        <w:t xml:space="preserve">INTEGRACIÓN DE LA COMISIÓN DE GOBIERNO INTERNO </w:t>
      </w:r>
    </w:p>
    <w:p w:rsidR="00BC3995" w:rsidRDefault="00BC3995" w:rsidP="00BC3995">
      <w:pPr>
        <w:jc w:val="both"/>
        <w:rPr>
          <w:rFonts w:ascii="Arial" w:hAnsi="Arial" w:cs="Arial"/>
          <w:b/>
          <w:sz w:val="24"/>
          <w:szCs w:val="24"/>
        </w:rPr>
      </w:pPr>
      <w:r>
        <w:rPr>
          <w:rFonts w:ascii="Arial" w:hAnsi="Arial" w:cs="Arial"/>
          <w:b/>
          <w:sz w:val="24"/>
          <w:szCs w:val="24"/>
        </w:rPr>
        <w:t>(FUNDAMENTO LEGAL ARTÍCULO 100 DEL REGLAMENTO DE GOBIERNO MUNICIPAL DE COLIMA)</w:t>
      </w:r>
    </w:p>
    <w:p w:rsidR="00BC3995" w:rsidRDefault="00BC3995" w:rsidP="00BC3995">
      <w:pPr>
        <w:jc w:val="both"/>
        <w:rPr>
          <w:rFonts w:ascii="Arial" w:hAnsi="Arial" w:cs="Arial"/>
          <w:sz w:val="24"/>
          <w:szCs w:val="24"/>
        </w:rPr>
      </w:pPr>
      <w:r>
        <w:rPr>
          <w:rFonts w:ascii="Arial" w:hAnsi="Arial" w:cs="Arial"/>
          <w:b/>
          <w:sz w:val="24"/>
          <w:szCs w:val="24"/>
        </w:rPr>
        <w:t xml:space="preserve">PRESIDENTE: </w:t>
      </w:r>
      <w:r>
        <w:rPr>
          <w:rFonts w:ascii="Arial" w:hAnsi="Arial" w:cs="Arial"/>
          <w:sz w:val="24"/>
          <w:szCs w:val="24"/>
        </w:rPr>
        <w:t>Presidente Municipal Leoncio Alfonso Morán Sánchez</w:t>
      </w:r>
    </w:p>
    <w:p w:rsidR="00BC3995" w:rsidRDefault="00BC3995" w:rsidP="00BC3995">
      <w:pPr>
        <w:jc w:val="both"/>
        <w:rPr>
          <w:rFonts w:ascii="Arial" w:hAnsi="Arial" w:cs="Arial"/>
          <w:sz w:val="24"/>
          <w:szCs w:val="24"/>
        </w:rPr>
      </w:pPr>
      <w:r w:rsidRPr="00CE528A">
        <w:rPr>
          <w:rFonts w:ascii="Arial" w:hAnsi="Arial" w:cs="Arial"/>
          <w:b/>
          <w:sz w:val="24"/>
          <w:szCs w:val="24"/>
        </w:rPr>
        <w:t>SECRETARIOS:</w:t>
      </w:r>
      <w:r>
        <w:rPr>
          <w:rFonts w:ascii="Arial" w:hAnsi="Arial" w:cs="Arial"/>
          <w:b/>
          <w:sz w:val="24"/>
          <w:szCs w:val="24"/>
        </w:rPr>
        <w:t xml:space="preserve"> (</w:t>
      </w:r>
      <w:r>
        <w:rPr>
          <w:rFonts w:ascii="Arial" w:hAnsi="Arial" w:cs="Arial"/>
          <w:sz w:val="24"/>
          <w:szCs w:val="24"/>
        </w:rPr>
        <w:t>Regidores)</w:t>
      </w:r>
    </w:p>
    <w:p w:rsidR="00BC3995" w:rsidRDefault="00BC3995" w:rsidP="00BC3995">
      <w:pPr>
        <w:jc w:val="both"/>
        <w:rPr>
          <w:rFonts w:ascii="Arial" w:hAnsi="Arial" w:cs="Arial"/>
          <w:sz w:val="24"/>
          <w:szCs w:val="24"/>
        </w:rPr>
      </w:pPr>
      <w:r>
        <w:rPr>
          <w:rFonts w:ascii="Arial" w:hAnsi="Arial" w:cs="Arial"/>
          <w:sz w:val="24"/>
          <w:szCs w:val="24"/>
        </w:rPr>
        <w:t xml:space="preserve">Héctor </w:t>
      </w:r>
      <w:proofErr w:type="spellStart"/>
      <w:r>
        <w:rPr>
          <w:rFonts w:ascii="Arial" w:hAnsi="Arial" w:cs="Arial"/>
          <w:sz w:val="24"/>
          <w:szCs w:val="24"/>
        </w:rPr>
        <w:t>Insúa</w:t>
      </w:r>
      <w:proofErr w:type="spellEnd"/>
      <w:r>
        <w:rPr>
          <w:rFonts w:ascii="Arial" w:hAnsi="Arial" w:cs="Arial"/>
          <w:sz w:val="24"/>
          <w:szCs w:val="24"/>
        </w:rPr>
        <w:t xml:space="preserve"> García</w:t>
      </w:r>
    </w:p>
    <w:p w:rsidR="00BC3995" w:rsidRDefault="00BC3995" w:rsidP="00BC3995">
      <w:pPr>
        <w:jc w:val="both"/>
        <w:rPr>
          <w:rFonts w:ascii="Arial" w:hAnsi="Arial" w:cs="Arial"/>
          <w:sz w:val="24"/>
          <w:szCs w:val="24"/>
        </w:rPr>
      </w:pPr>
      <w:r>
        <w:rPr>
          <w:rFonts w:ascii="Arial" w:hAnsi="Arial" w:cs="Arial"/>
          <w:sz w:val="24"/>
          <w:szCs w:val="24"/>
        </w:rPr>
        <w:t>Rodrigo Ramírez Rodríguez</w:t>
      </w:r>
    </w:p>
    <w:p w:rsidR="00BC3995" w:rsidRDefault="00BC3995" w:rsidP="00BC3995">
      <w:pPr>
        <w:jc w:val="both"/>
        <w:rPr>
          <w:rFonts w:ascii="Arial" w:hAnsi="Arial" w:cs="Arial"/>
          <w:sz w:val="24"/>
          <w:szCs w:val="24"/>
        </w:rPr>
      </w:pPr>
      <w:r>
        <w:rPr>
          <w:rFonts w:ascii="Arial" w:hAnsi="Arial" w:cs="Arial"/>
          <w:sz w:val="24"/>
          <w:szCs w:val="24"/>
        </w:rPr>
        <w:t xml:space="preserve">Gonzalo Verduzco </w:t>
      </w:r>
      <w:proofErr w:type="spellStart"/>
      <w:r>
        <w:rPr>
          <w:rFonts w:ascii="Arial" w:hAnsi="Arial" w:cs="Arial"/>
          <w:sz w:val="24"/>
          <w:szCs w:val="24"/>
        </w:rPr>
        <w:t>Genis</w:t>
      </w:r>
      <w:proofErr w:type="spellEnd"/>
    </w:p>
    <w:p w:rsidR="00BC3995" w:rsidRPr="00BC3995" w:rsidRDefault="00BC3995" w:rsidP="00BC3995">
      <w:pPr>
        <w:jc w:val="both"/>
        <w:rPr>
          <w:rFonts w:ascii="Arial" w:hAnsi="Arial" w:cs="Arial"/>
          <w:sz w:val="24"/>
          <w:szCs w:val="24"/>
        </w:rPr>
      </w:pPr>
      <w:r>
        <w:rPr>
          <w:rFonts w:ascii="Arial" w:hAnsi="Arial" w:cs="Arial"/>
          <w:sz w:val="24"/>
          <w:szCs w:val="24"/>
        </w:rPr>
        <w:t xml:space="preserve">Roberto Chapula de la Mora </w:t>
      </w:r>
    </w:p>
    <w:p w:rsidR="00BC3995" w:rsidRDefault="00BC3995" w:rsidP="00BC3995">
      <w:pPr>
        <w:jc w:val="both"/>
        <w:rPr>
          <w:rFonts w:ascii="Arial" w:hAnsi="Arial" w:cs="Arial"/>
          <w:sz w:val="24"/>
          <w:szCs w:val="24"/>
        </w:rPr>
      </w:pPr>
      <w:r>
        <w:rPr>
          <w:rFonts w:ascii="Arial" w:hAnsi="Arial" w:cs="Arial"/>
          <w:b/>
          <w:sz w:val="24"/>
          <w:szCs w:val="24"/>
        </w:rPr>
        <w:t xml:space="preserve">SECRETARIA TÉCNICA: </w:t>
      </w:r>
      <w:r>
        <w:rPr>
          <w:rFonts w:ascii="Arial" w:hAnsi="Arial" w:cs="Arial"/>
          <w:sz w:val="24"/>
          <w:szCs w:val="24"/>
        </w:rPr>
        <w:t xml:space="preserve">Síndico Glenda </w:t>
      </w:r>
      <w:proofErr w:type="spellStart"/>
      <w:r>
        <w:rPr>
          <w:rFonts w:ascii="Arial" w:hAnsi="Arial" w:cs="Arial"/>
          <w:sz w:val="24"/>
          <w:szCs w:val="24"/>
        </w:rPr>
        <w:t>Yazmín</w:t>
      </w:r>
      <w:proofErr w:type="spellEnd"/>
      <w:r>
        <w:rPr>
          <w:rFonts w:ascii="Arial" w:hAnsi="Arial" w:cs="Arial"/>
          <w:sz w:val="24"/>
          <w:szCs w:val="24"/>
        </w:rPr>
        <w:t xml:space="preserve"> Ochoa </w:t>
      </w:r>
    </w:p>
    <w:p w:rsidR="00BC3995" w:rsidRDefault="00BC3995" w:rsidP="00BC3995">
      <w:pPr>
        <w:jc w:val="both"/>
        <w:rPr>
          <w:rFonts w:ascii="Arial" w:hAnsi="Arial" w:cs="Arial"/>
          <w:sz w:val="24"/>
          <w:szCs w:val="24"/>
        </w:rPr>
      </w:pPr>
    </w:p>
    <w:p w:rsidR="00BC3995" w:rsidRDefault="00BC3995" w:rsidP="00BC3995">
      <w:pPr>
        <w:jc w:val="both"/>
        <w:rPr>
          <w:rFonts w:ascii="Arial" w:hAnsi="Arial" w:cs="Arial"/>
          <w:sz w:val="24"/>
          <w:szCs w:val="24"/>
        </w:rPr>
      </w:pPr>
    </w:p>
    <w:p w:rsidR="00BC3995" w:rsidRDefault="00BC3995" w:rsidP="00BC3995">
      <w:pPr>
        <w:jc w:val="both"/>
        <w:rPr>
          <w:rFonts w:ascii="Arial" w:hAnsi="Arial" w:cs="Arial"/>
          <w:sz w:val="24"/>
          <w:szCs w:val="24"/>
        </w:rPr>
      </w:pPr>
    </w:p>
    <w:p w:rsidR="00BC3995" w:rsidRDefault="00BC3995" w:rsidP="00BC3995">
      <w:pPr>
        <w:jc w:val="both"/>
        <w:rPr>
          <w:rFonts w:ascii="Arial" w:hAnsi="Arial" w:cs="Arial"/>
          <w:sz w:val="24"/>
          <w:szCs w:val="24"/>
        </w:rPr>
      </w:pPr>
    </w:p>
    <w:p w:rsidR="00BC3995" w:rsidRDefault="00BC3995" w:rsidP="00BC3995">
      <w:pPr>
        <w:jc w:val="both"/>
        <w:rPr>
          <w:rFonts w:ascii="Arial" w:hAnsi="Arial" w:cs="Arial"/>
          <w:sz w:val="24"/>
          <w:szCs w:val="24"/>
        </w:rPr>
      </w:pPr>
    </w:p>
    <w:p w:rsidR="003A1372" w:rsidRDefault="003A1372" w:rsidP="003A1372">
      <w:pPr>
        <w:jc w:val="center"/>
        <w:rPr>
          <w:rFonts w:ascii="Arial" w:hAnsi="Arial" w:cs="Arial"/>
          <w:b/>
          <w:sz w:val="24"/>
          <w:szCs w:val="24"/>
        </w:rPr>
      </w:pPr>
      <w:r w:rsidRPr="003A1372">
        <w:rPr>
          <w:rFonts w:ascii="Arial" w:hAnsi="Arial" w:cs="Arial"/>
          <w:b/>
          <w:sz w:val="24"/>
          <w:szCs w:val="24"/>
        </w:rPr>
        <w:t>OBJETIVOS DE LAS COMISIONES</w:t>
      </w:r>
    </w:p>
    <w:p w:rsidR="003A1372" w:rsidRDefault="003A1372" w:rsidP="003A1372">
      <w:pPr>
        <w:jc w:val="center"/>
        <w:rPr>
          <w:rFonts w:ascii="Arial" w:hAnsi="Arial" w:cs="Arial"/>
          <w:sz w:val="24"/>
          <w:szCs w:val="24"/>
        </w:rPr>
      </w:pPr>
      <w:r>
        <w:rPr>
          <w:rFonts w:ascii="Arial" w:hAnsi="Arial" w:cs="Arial"/>
          <w:sz w:val="24"/>
          <w:szCs w:val="24"/>
        </w:rPr>
        <w:t>(Artículo 105 del Reglamento del Gobierno Municipal de Colima)</w:t>
      </w:r>
    </w:p>
    <w:p w:rsidR="003A1372" w:rsidRDefault="003A1372" w:rsidP="00BC3995">
      <w:pPr>
        <w:jc w:val="both"/>
        <w:rPr>
          <w:rFonts w:ascii="Arial" w:hAnsi="Arial" w:cs="Arial"/>
          <w:i/>
          <w:sz w:val="24"/>
          <w:szCs w:val="24"/>
        </w:rPr>
      </w:pPr>
      <w:r w:rsidRPr="003A1372">
        <w:rPr>
          <w:rFonts w:ascii="Arial" w:hAnsi="Arial" w:cs="Arial"/>
          <w:i/>
          <w:sz w:val="24"/>
          <w:szCs w:val="24"/>
        </w:rPr>
        <w:t xml:space="preserve">I.- Presentar al cabildo las proposiciones, dictámenes y proyectos de acuerdo sobre los asuntos que le sean turnados por la Secretaría del Ayuntamiento. </w:t>
      </w:r>
    </w:p>
    <w:p w:rsidR="003A1372" w:rsidRDefault="003A1372" w:rsidP="00BC3995">
      <w:pPr>
        <w:jc w:val="both"/>
        <w:rPr>
          <w:rFonts w:ascii="Arial" w:hAnsi="Arial" w:cs="Arial"/>
          <w:i/>
          <w:sz w:val="24"/>
          <w:szCs w:val="24"/>
        </w:rPr>
      </w:pPr>
      <w:r w:rsidRPr="003A1372">
        <w:rPr>
          <w:rFonts w:ascii="Arial" w:hAnsi="Arial" w:cs="Arial"/>
          <w:i/>
          <w:sz w:val="24"/>
          <w:szCs w:val="24"/>
        </w:rPr>
        <w:t xml:space="preserve">II.- Proponer al cabildo las medidas o acciones tendientes al mejoramiento de los servicios del área correspondiente a la comisión. </w:t>
      </w:r>
    </w:p>
    <w:p w:rsidR="003A1372" w:rsidRDefault="003A1372" w:rsidP="00BC3995">
      <w:pPr>
        <w:jc w:val="both"/>
        <w:rPr>
          <w:rFonts w:ascii="Arial" w:hAnsi="Arial" w:cs="Arial"/>
          <w:i/>
          <w:sz w:val="24"/>
          <w:szCs w:val="24"/>
        </w:rPr>
      </w:pPr>
      <w:r w:rsidRPr="003A1372">
        <w:rPr>
          <w:rFonts w:ascii="Arial" w:hAnsi="Arial" w:cs="Arial"/>
          <w:i/>
          <w:sz w:val="24"/>
          <w:szCs w:val="24"/>
        </w:rPr>
        <w:t>III.- Proponer al cabildo las medidas o acuerdos tendientes a la conservación y mejoramiento de los bienes que integren el patrimonio del área que corresponde a la respectiva comisión. En su caso, se turnará a través de la comisión</w:t>
      </w:r>
      <w:r>
        <w:rPr>
          <w:rFonts w:ascii="Arial" w:hAnsi="Arial" w:cs="Arial"/>
          <w:i/>
          <w:sz w:val="24"/>
          <w:szCs w:val="24"/>
        </w:rPr>
        <w:t xml:space="preserve"> que deba conocer el asunto. </w:t>
      </w:r>
    </w:p>
    <w:p w:rsidR="003A1372" w:rsidRDefault="003A1372" w:rsidP="00BC3995">
      <w:pPr>
        <w:jc w:val="both"/>
        <w:rPr>
          <w:rFonts w:ascii="Arial" w:hAnsi="Arial" w:cs="Arial"/>
          <w:i/>
          <w:sz w:val="24"/>
          <w:szCs w:val="24"/>
        </w:rPr>
      </w:pPr>
      <w:r w:rsidRPr="003A1372">
        <w:rPr>
          <w:rFonts w:ascii="Arial" w:hAnsi="Arial" w:cs="Arial"/>
          <w:i/>
          <w:sz w:val="24"/>
          <w:szCs w:val="24"/>
        </w:rPr>
        <w:t xml:space="preserve">IV.- Presentar al cabildo iniciativas de reglamentos, bandos, y demás disposiciones administrativas de observancia general o de reformas o adiciones, en su caso; así como de dictámenes o proposiciones tendientes a mejorar o hacer más prácticas y efectivas las actividades municipales. </w:t>
      </w:r>
    </w:p>
    <w:p w:rsidR="003A1372" w:rsidRDefault="003A1372" w:rsidP="00BC3995">
      <w:pPr>
        <w:jc w:val="both"/>
        <w:rPr>
          <w:rFonts w:ascii="Arial" w:hAnsi="Arial" w:cs="Arial"/>
          <w:i/>
          <w:sz w:val="24"/>
          <w:szCs w:val="24"/>
        </w:rPr>
      </w:pPr>
      <w:r w:rsidRPr="003A1372">
        <w:rPr>
          <w:rFonts w:ascii="Arial" w:hAnsi="Arial" w:cs="Arial"/>
          <w:i/>
          <w:sz w:val="24"/>
          <w:szCs w:val="24"/>
        </w:rPr>
        <w:t>V.- Establecer un seguimiento a los acuerdos y dictámenes del cabildo para vigilar su cumplimiento y eficaz aplicación.</w:t>
      </w:r>
    </w:p>
    <w:p w:rsidR="003A1372" w:rsidRPr="003A1372" w:rsidRDefault="003A1372" w:rsidP="00BC3995">
      <w:pPr>
        <w:jc w:val="both"/>
        <w:rPr>
          <w:rFonts w:ascii="Arial" w:hAnsi="Arial" w:cs="Arial"/>
          <w:i/>
          <w:sz w:val="24"/>
          <w:szCs w:val="24"/>
        </w:rPr>
      </w:pPr>
    </w:p>
    <w:p w:rsidR="003A1372" w:rsidRDefault="003A1372" w:rsidP="003A1372">
      <w:pPr>
        <w:jc w:val="center"/>
        <w:rPr>
          <w:rFonts w:ascii="Arial" w:hAnsi="Arial" w:cs="Arial"/>
          <w:b/>
          <w:sz w:val="24"/>
          <w:szCs w:val="24"/>
        </w:rPr>
      </w:pPr>
      <w:r w:rsidRPr="003A1372">
        <w:rPr>
          <w:rFonts w:ascii="Arial" w:hAnsi="Arial" w:cs="Arial"/>
          <w:b/>
          <w:sz w:val="24"/>
          <w:szCs w:val="24"/>
        </w:rPr>
        <w:t>ATRIBUCIONES DE LAS COMISIONES</w:t>
      </w:r>
    </w:p>
    <w:p w:rsidR="003A1372" w:rsidRDefault="003A1372" w:rsidP="003A1372">
      <w:pPr>
        <w:jc w:val="center"/>
        <w:rPr>
          <w:rFonts w:ascii="Arial" w:hAnsi="Arial" w:cs="Arial"/>
          <w:sz w:val="24"/>
          <w:szCs w:val="24"/>
        </w:rPr>
      </w:pPr>
      <w:r>
        <w:rPr>
          <w:rFonts w:ascii="Arial" w:hAnsi="Arial" w:cs="Arial"/>
          <w:sz w:val="24"/>
          <w:szCs w:val="24"/>
        </w:rPr>
        <w:t>(Artículo 106 del Reglamento del Gobierno Municipal de Colima)</w:t>
      </w:r>
    </w:p>
    <w:p w:rsidR="003A1372" w:rsidRDefault="003A1372" w:rsidP="003A1372">
      <w:pPr>
        <w:jc w:val="center"/>
        <w:rPr>
          <w:rFonts w:ascii="Arial" w:hAnsi="Arial" w:cs="Arial"/>
          <w:sz w:val="24"/>
          <w:szCs w:val="24"/>
        </w:rPr>
      </w:pPr>
    </w:p>
    <w:p w:rsidR="003A1372" w:rsidRDefault="003A1372" w:rsidP="003A1372">
      <w:pPr>
        <w:jc w:val="both"/>
        <w:rPr>
          <w:rFonts w:ascii="Arial" w:hAnsi="Arial" w:cs="Arial"/>
          <w:i/>
          <w:sz w:val="24"/>
          <w:szCs w:val="24"/>
        </w:rPr>
      </w:pPr>
      <w:r w:rsidRPr="003A1372">
        <w:rPr>
          <w:rFonts w:ascii="Arial" w:hAnsi="Arial" w:cs="Arial"/>
          <w:i/>
          <w:sz w:val="24"/>
          <w:szCs w:val="24"/>
        </w:rPr>
        <w:t xml:space="preserve">En términos generales, conforme lo prevé el artículo 92 de la Constitución Local, las facultades y obligaciones de las comisiones serán las siguientes: </w:t>
      </w:r>
    </w:p>
    <w:p w:rsidR="003A1372" w:rsidRDefault="003A1372" w:rsidP="003A1372">
      <w:pPr>
        <w:jc w:val="both"/>
        <w:rPr>
          <w:rFonts w:ascii="Arial" w:hAnsi="Arial" w:cs="Arial"/>
          <w:i/>
          <w:sz w:val="24"/>
          <w:szCs w:val="24"/>
        </w:rPr>
      </w:pPr>
      <w:r w:rsidRPr="003A1372">
        <w:rPr>
          <w:rFonts w:ascii="Arial" w:hAnsi="Arial" w:cs="Arial"/>
          <w:i/>
          <w:sz w:val="24"/>
          <w:szCs w:val="24"/>
        </w:rPr>
        <w:t xml:space="preserve">I.- Proponer, discutir y dictaminar los asuntos municipales. </w:t>
      </w:r>
    </w:p>
    <w:p w:rsidR="003A1372" w:rsidRDefault="003A1372" w:rsidP="003A1372">
      <w:pPr>
        <w:jc w:val="both"/>
        <w:rPr>
          <w:rFonts w:ascii="Arial" w:hAnsi="Arial" w:cs="Arial"/>
          <w:i/>
          <w:sz w:val="24"/>
          <w:szCs w:val="24"/>
        </w:rPr>
      </w:pPr>
      <w:r w:rsidRPr="003A1372">
        <w:rPr>
          <w:rFonts w:ascii="Arial" w:hAnsi="Arial" w:cs="Arial"/>
          <w:i/>
          <w:sz w:val="24"/>
          <w:szCs w:val="24"/>
        </w:rPr>
        <w:t xml:space="preserve">II.- Vigilar que se ejecuten las disposiciones y acuerdos del cabildo. </w:t>
      </w:r>
    </w:p>
    <w:p w:rsidR="003A1372" w:rsidRDefault="003A1372" w:rsidP="003A1372">
      <w:pPr>
        <w:jc w:val="both"/>
        <w:rPr>
          <w:rFonts w:ascii="Arial" w:hAnsi="Arial" w:cs="Arial"/>
          <w:i/>
          <w:sz w:val="24"/>
          <w:szCs w:val="24"/>
        </w:rPr>
      </w:pPr>
    </w:p>
    <w:p w:rsidR="003A1372" w:rsidRDefault="003A1372" w:rsidP="003A1372">
      <w:pPr>
        <w:jc w:val="both"/>
        <w:rPr>
          <w:rFonts w:ascii="Arial" w:hAnsi="Arial" w:cs="Arial"/>
          <w:i/>
          <w:sz w:val="24"/>
          <w:szCs w:val="24"/>
        </w:rPr>
      </w:pPr>
    </w:p>
    <w:p w:rsidR="003A1372" w:rsidRDefault="003A1372" w:rsidP="003A1372">
      <w:pPr>
        <w:jc w:val="both"/>
        <w:rPr>
          <w:rFonts w:ascii="Arial" w:hAnsi="Arial" w:cs="Arial"/>
          <w:i/>
          <w:sz w:val="24"/>
          <w:szCs w:val="24"/>
        </w:rPr>
      </w:pPr>
    </w:p>
    <w:p w:rsidR="003A1372" w:rsidRDefault="003A1372" w:rsidP="003A1372">
      <w:pPr>
        <w:jc w:val="both"/>
        <w:rPr>
          <w:rFonts w:ascii="Arial" w:hAnsi="Arial" w:cs="Arial"/>
          <w:i/>
          <w:sz w:val="24"/>
          <w:szCs w:val="24"/>
        </w:rPr>
      </w:pPr>
    </w:p>
    <w:p w:rsidR="003A1372" w:rsidRDefault="003A1372" w:rsidP="003A1372">
      <w:pPr>
        <w:jc w:val="both"/>
        <w:rPr>
          <w:rFonts w:ascii="Arial" w:hAnsi="Arial" w:cs="Arial"/>
          <w:i/>
          <w:sz w:val="24"/>
          <w:szCs w:val="24"/>
        </w:rPr>
      </w:pPr>
    </w:p>
    <w:p w:rsidR="003A1372" w:rsidRDefault="003A1372" w:rsidP="003A1372">
      <w:pPr>
        <w:jc w:val="both"/>
        <w:rPr>
          <w:rFonts w:ascii="Arial" w:hAnsi="Arial" w:cs="Arial"/>
          <w:i/>
          <w:sz w:val="24"/>
          <w:szCs w:val="24"/>
        </w:rPr>
      </w:pPr>
    </w:p>
    <w:p w:rsidR="003A1372" w:rsidRDefault="003A1372" w:rsidP="003A1372">
      <w:pPr>
        <w:jc w:val="both"/>
        <w:rPr>
          <w:rFonts w:ascii="Arial" w:hAnsi="Arial" w:cs="Arial"/>
          <w:i/>
          <w:sz w:val="24"/>
          <w:szCs w:val="24"/>
        </w:rPr>
      </w:pPr>
      <w:r w:rsidRPr="003A1372">
        <w:rPr>
          <w:rFonts w:ascii="Arial" w:hAnsi="Arial" w:cs="Arial"/>
          <w:i/>
          <w:sz w:val="24"/>
          <w:szCs w:val="24"/>
        </w:rPr>
        <w:t xml:space="preserve">III.- Supervisar el adecuado funcionamiento de la administración pública municipal centralizada y paramunicipal, formulando al cabildo las observaciones sobre las irregularidades que se detecten, y </w:t>
      </w:r>
    </w:p>
    <w:p w:rsidR="003A1372" w:rsidRPr="003A1372" w:rsidRDefault="003A1372" w:rsidP="003A1372">
      <w:pPr>
        <w:jc w:val="both"/>
        <w:rPr>
          <w:rFonts w:ascii="Arial" w:hAnsi="Arial" w:cs="Arial"/>
          <w:b/>
          <w:i/>
          <w:sz w:val="24"/>
          <w:szCs w:val="24"/>
        </w:rPr>
      </w:pPr>
      <w:r w:rsidRPr="003A1372">
        <w:rPr>
          <w:rFonts w:ascii="Arial" w:hAnsi="Arial" w:cs="Arial"/>
          <w:i/>
          <w:sz w:val="24"/>
          <w:szCs w:val="24"/>
        </w:rPr>
        <w:t>IV.- Las demás que señalen las leyes y los reglamentos municipales.</w:t>
      </w:r>
    </w:p>
    <w:p w:rsidR="00BC3995" w:rsidRDefault="00BC3995" w:rsidP="00BC3995">
      <w:pPr>
        <w:jc w:val="both"/>
        <w:rPr>
          <w:rFonts w:ascii="Arial" w:hAnsi="Arial" w:cs="Arial"/>
          <w:sz w:val="24"/>
          <w:szCs w:val="24"/>
        </w:rPr>
      </w:pPr>
    </w:p>
    <w:p w:rsidR="00BC3995" w:rsidRDefault="00BC3995" w:rsidP="00BC3995">
      <w:pPr>
        <w:jc w:val="center"/>
        <w:rPr>
          <w:rFonts w:ascii="Arial" w:hAnsi="Arial" w:cs="Arial"/>
          <w:b/>
          <w:sz w:val="24"/>
          <w:szCs w:val="24"/>
        </w:rPr>
      </w:pPr>
      <w:r>
        <w:rPr>
          <w:rFonts w:ascii="Arial" w:hAnsi="Arial" w:cs="Arial"/>
          <w:b/>
          <w:sz w:val="24"/>
          <w:szCs w:val="24"/>
        </w:rPr>
        <w:t>FACULTADES Y OBLIGACIONES DE LA COMISIÓN DE GOBIERNO INTERNO</w:t>
      </w:r>
    </w:p>
    <w:p w:rsidR="00BC3995" w:rsidRDefault="00BC3995" w:rsidP="00BC3995">
      <w:pPr>
        <w:jc w:val="center"/>
        <w:rPr>
          <w:rFonts w:ascii="Arial" w:hAnsi="Arial" w:cs="Arial"/>
          <w:sz w:val="24"/>
          <w:szCs w:val="24"/>
        </w:rPr>
      </w:pPr>
      <w:r>
        <w:rPr>
          <w:rFonts w:ascii="Arial" w:hAnsi="Arial" w:cs="Arial"/>
          <w:sz w:val="24"/>
          <w:szCs w:val="24"/>
        </w:rPr>
        <w:t>(Artículo 107 del Reglamento del Gobierno Municipal de Colima)</w:t>
      </w:r>
    </w:p>
    <w:p w:rsidR="00BC3995" w:rsidRDefault="00BC3995" w:rsidP="00BC3995">
      <w:pPr>
        <w:jc w:val="both"/>
        <w:rPr>
          <w:rFonts w:ascii="Arial" w:hAnsi="Arial" w:cs="Arial"/>
          <w:sz w:val="24"/>
          <w:szCs w:val="24"/>
        </w:rPr>
      </w:pPr>
    </w:p>
    <w:p w:rsidR="00BC3995" w:rsidRDefault="00BC3995" w:rsidP="00BC3995">
      <w:pPr>
        <w:jc w:val="both"/>
        <w:rPr>
          <w:rFonts w:ascii="Arial" w:hAnsi="Arial" w:cs="Arial"/>
          <w:i/>
          <w:sz w:val="24"/>
          <w:szCs w:val="24"/>
        </w:rPr>
      </w:pPr>
      <w:r w:rsidRPr="00CE528A">
        <w:rPr>
          <w:rFonts w:ascii="Arial" w:hAnsi="Arial" w:cs="Arial"/>
          <w:i/>
          <w:sz w:val="24"/>
          <w:szCs w:val="24"/>
        </w:rPr>
        <w:t xml:space="preserve">I.- Plantear criterios, medidas o acciones generales relativas al gobierno y la administración municipal. </w:t>
      </w:r>
    </w:p>
    <w:p w:rsidR="00BC3995" w:rsidRDefault="00BC3995" w:rsidP="00BC3995">
      <w:pPr>
        <w:jc w:val="both"/>
        <w:rPr>
          <w:rFonts w:ascii="Arial" w:hAnsi="Arial" w:cs="Arial"/>
          <w:i/>
          <w:sz w:val="24"/>
          <w:szCs w:val="24"/>
        </w:rPr>
      </w:pPr>
      <w:r w:rsidRPr="00CE528A">
        <w:rPr>
          <w:rFonts w:ascii="Arial" w:hAnsi="Arial" w:cs="Arial"/>
          <w:i/>
          <w:sz w:val="24"/>
          <w:szCs w:val="24"/>
        </w:rPr>
        <w:t xml:space="preserve">II.- Proponer y concertar acuerdos sobre asuntos a tratar en las sesiones de cabildo previo a la celebración de las mismas. </w:t>
      </w:r>
    </w:p>
    <w:p w:rsidR="00BC3995" w:rsidRDefault="00BC3995" w:rsidP="00BC3995">
      <w:pPr>
        <w:jc w:val="both"/>
        <w:rPr>
          <w:rFonts w:ascii="Arial" w:hAnsi="Arial" w:cs="Arial"/>
          <w:i/>
          <w:sz w:val="24"/>
          <w:szCs w:val="24"/>
        </w:rPr>
      </w:pPr>
      <w:r w:rsidRPr="00CE528A">
        <w:rPr>
          <w:rFonts w:ascii="Arial" w:hAnsi="Arial" w:cs="Arial"/>
          <w:i/>
          <w:sz w:val="24"/>
          <w:szCs w:val="24"/>
        </w:rPr>
        <w:t xml:space="preserve">III.- Vigilar, supervisar y dar seguimiento a los puntos de acuerdo tomados al interior del seno del cabildo y de la propia comisión, para su cumplimiento y ejecución. </w:t>
      </w:r>
    </w:p>
    <w:p w:rsidR="00BC3995" w:rsidRDefault="00BC3995" w:rsidP="00BC3995">
      <w:pPr>
        <w:jc w:val="both"/>
        <w:rPr>
          <w:rFonts w:ascii="Arial" w:hAnsi="Arial" w:cs="Arial"/>
          <w:i/>
          <w:sz w:val="24"/>
          <w:szCs w:val="24"/>
        </w:rPr>
      </w:pPr>
      <w:r w:rsidRPr="00CE528A">
        <w:rPr>
          <w:rFonts w:ascii="Arial" w:hAnsi="Arial" w:cs="Arial"/>
          <w:i/>
          <w:sz w:val="24"/>
          <w:szCs w:val="24"/>
        </w:rPr>
        <w:t>IV.- Las demás que se deriven de los acuerdos de cabildo.</w:t>
      </w:r>
    </w:p>
    <w:p w:rsidR="00BC3995" w:rsidRDefault="00BC3995" w:rsidP="00BC3995">
      <w:pPr>
        <w:jc w:val="both"/>
        <w:rPr>
          <w:rFonts w:ascii="Arial" w:hAnsi="Arial" w:cs="Arial"/>
          <w:i/>
          <w:sz w:val="24"/>
          <w:szCs w:val="24"/>
        </w:rPr>
      </w:pPr>
    </w:p>
    <w:p w:rsidR="00BC3995" w:rsidRDefault="00BC3995" w:rsidP="00BC3995">
      <w:pPr>
        <w:jc w:val="center"/>
        <w:rPr>
          <w:rFonts w:ascii="Arial" w:hAnsi="Arial" w:cs="Arial"/>
          <w:b/>
          <w:sz w:val="24"/>
          <w:szCs w:val="24"/>
        </w:rPr>
      </w:pPr>
      <w:r>
        <w:rPr>
          <w:rFonts w:ascii="Arial" w:hAnsi="Arial" w:cs="Arial"/>
          <w:b/>
          <w:sz w:val="24"/>
          <w:szCs w:val="24"/>
        </w:rPr>
        <w:t xml:space="preserve">PLAN DE TRABAJO </w:t>
      </w:r>
    </w:p>
    <w:p w:rsidR="00BC3995" w:rsidRDefault="00BC3995" w:rsidP="00BC3995">
      <w:pPr>
        <w:jc w:val="both"/>
        <w:rPr>
          <w:rFonts w:ascii="Arial" w:hAnsi="Arial" w:cs="Arial"/>
          <w:sz w:val="24"/>
          <w:szCs w:val="24"/>
        </w:rPr>
      </w:pPr>
      <w:r>
        <w:rPr>
          <w:rFonts w:ascii="Arial" w:hAnsi="Arial" w:cs="Arial"/>
          <w:sz w:val="24"/>
          <w:szCs w:val="24"/>
        </w:rPr>
        <w:t>Hago de su conocimiento del plan anual de trabajo de la Comisió</w:t>
      </w:r>
      <w:r w:rsidR="003A1372">
        <w:rPr>
          <w:rFonts w:ascii="Arial" w:hAnsi="Arial" w:cs="Arial"/>
          <w:sz w:val="24"/>
          <w:szCs w:val="24"/>
        </w:rPr>
        <w:t>n de Gobierno Interno 2018-2019</w:t>
      </w:r>
    </w:p>
    <w:p w:rsidR="00FE36C4" w:rsidRDefault="00FE36C4" w:rsidP="00BC3995">
      <w:pPr>
        <w:jc w:val="both"/>
        <w:rPr>
          <w:rFonts w:ascii="Arial" w:hAnsi="Arial" w:cs="Arial"/>
          <w:sz w:val="24"/>
          <w:szCs w:val="24"/>
        </w:rPr>
      </w:pPr>
    </w:p>
    <w:p w:rsidR="00FE36C4" w:rsidRDefault="00FE36C4" w:rsidP="00BC3995">
      <w:pPr>
        <w:jc w:val="both"/>
        <w:rPr>
          <w:rFonts w:ascii="Arial" w:hAnsi="Arial" w:cs="Arial"/>
          <w:sz w:val="24"/>
          <w:szCs w:val="24"/>
        </w:rPr>
      </w:pPr>
    </w:p>
    <w:p w:rsidR="00FE36C4" w:rsidRDefault="00FE36C4" w:rsidP="00BC3995">
      <w:pPr>
        <w:jc w:val="both"/>
        <w:rPr>
          <w:rFonts w:ascii="Arial" w:hAnsi="Arial" w:cs="Arial"/>
          <w:sz w:val="24"/>
          <w:szCs w:val="24"/>
        </w:rPr>
      </w:pPr>
    </w:p>
    <w:p w:rsidR="00FE36C4" w:rsidRDefault="00FE36C4" w:rsidP="00BC3995">
      <w:pPr>
        <w:jc w:val="both"/>
        <w:rPr>
          <w:rFonts w:ascii="Arial" w:hAnsi="Arial" w:cs="Arial"/>
          <w:sz w:val="24"/>
          <w:szCs w:val="24"/>
        </w:rPr>
      </w:pPr>
    </w:p>
    <w:p w:rsidR="00FE36C4" w:rsidRDefault="00FE36C4" w:rsidP="00BC3995">
      <w:pPr>
        <w:jc w:val="both"/>
        <w:rPr>
          <w:rFonts w:ascii="Arial" w:hAnsi="Arial" w:cs="Arial"/>
          <w:sz w:val="24"/>
          <w:szCs w:val="24"/>
        </w:rPr>
      </w:pPr>
    </w:p>
    <w:p w:rsidR="00FE36C4" w:rsidRDefault="00FE36C4" w:rsidP="00BC3995">
      <w:pPr>
        <w:jc w:val="both"/>
        <w:rPr>
          <w:rFonts w:ascii="Arial" w:hAnsi="Arial" w:cs="Arial"/>
          <w:sz w:val="24"/>
          <w:szCs w:val="24"/>
        </w:rPr>
      </w:pPr>
    </w:p>
    <w:p w:rsidR="00FE36C4" w:rsidRDefault="00FE36C4" w:rsidP="00BC3995">
      <w:pPr>
        <w:jc w:val="both"/>
        <w:rPr>
          <w:rFonts w:ascii="Arial" w:hAnsi="Arial" w:cs="Arial"/>
          <w:sz w:val="24"/>
          <w:szCs w:val="24"/>
        </w:rPr>
      </w:pPr>
    </w:p>
    <w:p w:rsidR="00FE36C4" w:rsidRDefault="00FE36C4" w:rsidP="00BC3995">
      <w:pPr>
        <w:jc w:val="both"/>
        <w:rPr>
          <w:rFonts w:ascii="Arial" w:hAnsi="Arial" w:cs="Arial"/>
          <w:sz w:val="24"/>
          <w:szCs w:val="24"/>
        </w:rPr>
      </w:pPr>
    </w:p>
    <w:p w:rsidR="00FE36C4" w:rsidRDefault="00FE36C4" w:rsidP="00BC3995">
      <w:pPr>
        <w:jc w:val="both"/>
        <w:rPr>
          <w:rFonts w:ascii="Arial" w:hAnsi="Arial" w:cs="Arial"/>
          <w:sz w:val="24"/>
          <w:szCs w:val="24"/>
        </w:rPr>
      </w:pPr>
    </w:p>
    <w:p w:rsidR="00FE36C4" w:rsidRDefault="00FE36C4" w:rsidP="00BC3995">
      <w:pPr>
        <w:jc w:val="both"/>
        <w:rPr>
          <w:rFonts w:ascii="Arial" w:hAnsi="Arial" w:cs="Arial"/>
          <w:b/>
          <w:sz w:val="24"/>
          <w:szCs w:val="24"/>
        </w:rPr>
      </w:pPr>
      <w:r>
        <w:rPr>
          <w:rFonts w:ascii="Arial" w:hAnsi="Arial" w:cs="Arial"/>
          <w:b/>
          <w:sz w:val="24"/>
          <w:szCs w:val="24"/>
        </w:rPr>
        <w:t xml:space="preserve">OBJETIVO GENERAL </w:t>
      </w:r>
    </w:p>
    <w:p w:rsidR="00FE36C4" w:rsidRDefault="00FE36C4" w:rsidP="00BC3995">
      <w:pPr>
        <w:jc w:val="both"/>
        <w:rPr>
          <w:rFonts w:ascii="Arial" w:hAnsi="Arial" w:cs="Arial"/>
          <w:sz w:val="24"/>
          <w:szCs w:val="24"/>
        </w:rPr>
      </w:pPr>
      <w:r>
        <w:rPr>
          <w:rFonts w:ascii="Arial" w:hAnsi="Arial" w:cs="Arial"/>
          <w:sz w:val="24"/>
          <w:szCs w:val="24"/>
        </w:rPr>
        <w:t>Adecuación, organización y aplicación de la normatividad aplicable para efectos que los organismos municipales cumplan con los objetivos y fines que permitan la armonización entre la Administración municipal 2018-2021 y sus habitantes.</w:t>
      </w:r>
    </w:p>
    <w:p w:rsidR="00FE36C4" w:rsidRDefault="00FE36C4" w:rsidP="00BC3995">
      <w:pPr>
        <w:jc w:val="both"/>
        <w:rPr>
          <w:rFonts w:ascii="Arial" w:hAnsi="Arial" w:cs="Arial"/>
          <w:sz w:val="24"/>
          <w:szCs w:val="24"/>
        </w:rPr>
      </w:pPr>
    </w:p>
    <w:p w:rsidR="00FE36C4" w:rsidRDefault="00FE36C4" w:rsidP="00BC3995">
      <w:pPr>
        <w:jc w:val="both"/>
        <w:rPr>
          <w:rFonts w:ascii="Arial" w:hAnsi="Arial" w:cs="Arial"/>
          <w:b/>
          <w:sz w:val="24"/>
          <w:szCs w:val="24"/>
        </w:rPr>
      </w:pPr>
      <w:r>
        <w:rPr>
          <w:rFonts w:ascii="Arial" w:hAnsi="Arial" w:cs="Arial"/>
          <w:b/>
          <w:sz w:val="24"/>
          <w:szCs w:val="24"/>
        </w:rPr>
        <w:t>OBJETIVOS ESPECIFICOS</w:t>
      </w:r>
    </w:p>
    <w:p w:rsidR="00FE36C4" w:rsidRPr="00FE36C4" w:rsidRDefault="00FE36C4" w:rsidP="00BC3995">
      <w:pPr>
        <w:jc w:val="both"/>
        <w:rPr>
          <w:rFonts w:ascii="Arial" w:hAnsi="Arial" w:cs="Arial"/>
          <w:sz w:val="24"/>
          <w:szCs w:val="24"/>
        </w:rPr>
      </w:pPr>
      <w:r>
        <w:rPr>
          <w:rFonts w:ascii="Arial" w:hAnsi="Arial" w:cs="Arial"/>
          <w:sz w:val="24"/>
          <w:szCs w:val="24"/>
        </w:rPr>
        <w:t xml:space="preserve">La Comisión de Gobierno Interno propondrá y dictaminará las iniciativas que en la materia le sea sometidas a consideración del pleno del Ayuntamiento para lo cual, velará que se efectúen todas las disposiciones y propondrá políticas generales para el encauzamiento adecuado de las diferentes áreas de la Administración municipal. </w:t>
      </w:r>
    </w:p>
    <w:p w:rsidR="0030524E" w:rsidRDefault="0030524E" w:rsidP="0030524E">
      <w:pPr>
        <w:jc w:val="both"/>
        <w:rPr>
          <w:rFonts w:ascii="Arial" w:hAnsi="Arial" w:cs="Arial"/>
          <w:b/>
          <w:sz w:val="24"/>
          <w:szCs w:val="24"/>
        </w:rPr>
      </w:pPr>
    </w:p>
    <w:p w:rsidR="00FE36C4" w:rsidRDefault="00FE36C4" w:rsidP="0030524E">
      <w:pPr>
        <w:jc w:val="both"/>
        <w:rPr>
          <w:rFonts w:ascii="Arial" w:hAnsi="Arial" w:cs="Arial"/>
          <w:b/>
          <w:sz w:val="24"/>
          <w:szCs w:val="24"/>
        </w:rPr>
      </w:pPr>
    </w:p>
    <w:p w:rsidR="00FE36C4" w:rsidRDefault="00FE36C4" w:rsidP="0030524E">
      <w:pPr>
        <w:jc w:val="both"/>
        <w:rPr>
          <w:rFonts w:ascii="Arial" w:hAnsi="Arial" w:cs="Arial"/>
          <w:b/>
          <w:sz w:val="24"/>
          <w:szCs w:val="24"/>
        </w:rPr>
      </w:pPr>
    </w:p>
    <w:p w:rsidR="00FE36C4" w:rsidRDefault="00FE36C4" w:rsidP="0030524E">
      <w:pPr>
        <w:jc w:val="both"/>
        <w:rPr>
          <w:rFonts w:ascii="Arial" w:hAnsi="Arial" w:cs="Arial"/>
          <w:b/>
          <w:sz w:val="24"/>
          <w:szCs w:val="24"/>
        </w:rPr>
      </w:pPr>
    </w:p>
    <w:p w:rsidR="00FE36C4" w:rsidRDefault="00FE36C4" w:rsidP="0030524E">
      <w:pPr>
        <w:jc w:val="both"/>
        <w:rPr>
          <w:rFonts w:ascii="Arial" w:hAnsi="Arial" w:cs="Arial"/>
          <w:b/>
          <w:sz w:val="24"/>
          <w:szCs w:val="24"/>
        </w:rPr>
      </w:pPr>
    </w:p>
    <w:p w:rsidR="00FE36C4" w:rsidRDefault="00FE36C4" w:rsidP="0030524E">
      <w:pPr>
        <w:jc w:val="both"/>
        <w:rPr>
          <w:rFonts w:ascii="Arial" w:hAnsi="Arial" w:cs="Arial"/>
          <w:b/>
          <w:sz w:val="24"/>
          <w:szCs w:val="24"/>
        </w:rPr>
      </w:pPr>
    </w:p>
    <w:p w:rsidR="00FE36C4" w:rsidRDefault="00FE36C4" w:rsidP="0030524E">
      <w:pPr>
        <w:jc w:val="both"/>
        <w:rPr>
          <w:rFonts w:ascii="Arial" w:hAnsi="Arial" w:cs="Arial"/>
          <w:b/>
          <w:sz w:val="24"/>
          <w:szCs w:val="24"/>
        </w:rPr>
      </w:pPr>
    </w:p>
    <w:p w:rsidR="00FE36C4" w:rsidRDefault="00FE36C4" w:rsidP="0030524E">
      <w:pPr>
        <w:jc w:val="both"/>
        <w:rPr>
          <w:rFonts w:ascii="Arial" w:hAnsi="Arial" w:cs="Arial"/>
          <w:b/>
          <w:sz w:val="24"/>
          <w:szCs w:val="24"/>
        </w:rPr>
      </w:pPr>
    </w:p>
    <w:p w:rsidR="00FE36C4" w:rsidRDefault="00FE36C4" w:rsidP="0030524E">
      <w:pPr>
        <w:jc w:val="both"/>
        <w:rPr>
          <w:rFonts w:ascii="Arial" w:hAnsi="Arial" w:cs="Arial"/>
          <w:b/>
          <w:sz w:val="24"/>
          <w:szCs w:val="24"/>
        </w:rPr>
      </w:pPr>
    </w:p>
    <w:p w:rsidR="00FE36C4" w:rsidRPr="0030524E" w:rsidRDefault="00FE36C4" w:rsidP="0030524E">
      <w:pPr>
        <w:jc w:val="both"/>
        <w:rPr>
          <w:rFonts w:ascii="Arial" w:hAnsi="Arial" w:cs="Arial"/>
          <w:i/>
          <w:sz w:val="24"/>
          <w:szCs w:val="24"/>
        </w:rPr>
      </w:pPr>
    </w:p>
    <w:sectPr w:rsidR="00FE36C4" w:rsidRPr="0030524E">
      <w:headerReference w:type="even" r:id="rId8"/>
      <w:headerReference w:type="default" r:id="rId9"/>
      <w:headerReference w:type="firs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D47" w:rsidRDefault="00714D47" w:rsidP="00F74A6D">
      <w:pPr>
        <w:spacing w:after="0" w:line="240" w:lineRule="auto"/>
      </w:pPr>
      <w:r>
        <w:separator/>
      </w:r>
    </w:p>
  </w:endnote>
  <w:endnote w:type="continuationSeparator" w:id="0">
    <w:p w:rsidR="00714D47" w:rsidRDefault="00714D47" w:rsidP="00F74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urme Geometric Sans 4">
    <w:panose1 w:val="020B0500020000000000"/>
    <w:charset w:val="00"/>
    <w:family w:val="swiss"/>
    <w:notTrueType/>
    <w:pitch w:val="variable"/>
    <w:sig w:usb0="00000007"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D47" w:rsidRDefault="00714D47" w:rsidP="00F74A6D">
      <w:pPr>
        <w:spacing w:after="0" w:line="240" w:lineRule="auto"/>
      </w:pPr>
      <w:r>
        <w:separator/>
      </w:r>
    </w:p>
  </w:footnote>
  <w:footnote w:type="continuationSeparator" w:id="0">
    <w:p w:rsidR="00714D47" w:rsidRDefault="00714D47" w:rsidP="00F74A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A6D" w:rsidRDefault="00714D47">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72716" o:spid="_x0000_s2050" type="#_x0000_t75" style="position:absolute;margin-left:0;margin-top:0;width:613.9pt;height:792.7pt;z-index:-251657216;mso-position-horizontal:center;mso-position-horizontal-relative:margin;mso-position-vertical:center;mso-position-vertical-relative:margin" o:allowincell="f">
          <v:imagedata r:id="rId1" o:title="REGIDORES SÍNDIC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A6D" w:rsidRDefault="00211B06">
    <w:pPr>
      <w:pStyle w:val="Encabezado"/>
    </w:pPr>
    <w:r>
      <w:rPr>
        <w:noProof/>
        <w:lang w:eastAsia="es-MX"/>
      </w:rPr>
      <mc:AlternateContent>
        <mc:Choice Requires="wps">
          <w:drawing>
            <wp:anchor distT="0" distB="0" distL="114300" distR="114300" simplePos="0" relativeHeight="251662336" behindDoc="0" locked="0" layoutInCell="1" allowOverlap="1" wp14:anchorId="16A9AAD7" wp14:editId="060BB634">
              <wp:simplePos x="0" y="0"/>
              <wp:positionH relativeFrom="column">
                <wp:posOffset>2767965</wp:posOffset>
              </wp:positionH>
              <wp:positionV relativeFrom="paragraph">
                <wp:posOffset>-66675</wp:posOffset>
              </wp:positionV>
              <wp:extent cx="2600325" cy="561975"/>
              <wp:effectExtent l="0" t="0" r="9525" b="9525"/>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561975"/>
                      </a:xfrm>
                      <a:prstGeom prst="rect">
                        <a:avLst/>
                      </a:prstGeom>
                      <a:solidFill>
                        <a:srgbClr val="FFFFFF"/>
                      </a:solidFill>
                      <a:ln w="9525">
                        <a:noFill/>
                        <a:miter lim="800000"/>
                        <a:headEnd/>
                        <a:tailEnd/>
                      </a:ln>
                    </wps:spPr>
                    <wps:txbx>
                      <w:txbxContent>
                        <w:p w:rsidR="00211B06" w:rsidRDefault="00211B06" w:rsidP="00211B06">
                          <w:pPr>
                            <w:spacing w:after="0" w:line="240" w:lineRule="auto"/>
                            <w:rPr>
                              <w:rFonts w:ascii="Hurme Geometric Sans 4" w:hAnsi="Hurme Geometric Sans 4"/>
                              <w:b/>
                              <w:color w:val="E36C0A" w:themeColor="accent6" w:themeShade="BF"/>
                              <w:sz w:val="32"/>
                              <w:szCs w:val="32"/>
                            </w:rPr>
                          </w:pPr>
                          <w:r w:rsidRPr="004D02F7">
                            <w:rPr>
                              <w:rFonts w:ascii="Hurme Geometric Sans 4" w:hAnsi="Hurme Geometric Sans 4"/>
                              <w:b/>
                              <w:color w:val="E36C0A" w:themeColor="accent6" w:themeShade="BF"/>
                              <w:sz w:val="32"/>
                              <w:szCs w:val="32"/>
                            </w:rPr>
                            <w:t>SINDICO MUNICIPAL</w:t>
                          </w:r>
                        </w:p>
                        <w:p w:rsidR="00211B06" w:rsidRPr="004D02F7" w:rsidRDefault="00211B06" w:rsidP="00211B06">
                          <w:pPr>
                            <w:spacing w:after="0" w:line="240" w:lineRule="auto"/>
                            <w:rPr>
                              <w:rFonts w:ascii="Hurme Geometric Sans 4" w:hAnsi="Hurme Geometric Sans 4"/>
                              <w:b/>
                              <w:color w:val="E36C0A" w:themeColor="accent6" w:themeShade="BF"/>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217.95pt;margin-top:-5.25pt;width:204.75pt;height:4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" stroked="f">
              <v:textbox>
                <w:txbxContent>
                  <w:p w:rsidR="00211B06" w:rsidRDefault="00211B06" w:rsidP="00211B06">
                    <w:pPr>
                      <w:spacing w:after="0" w:line="240" w:lineRule="auto"/>
                      <w:rPr>
                        <w:rFonts w:ascii="Hurme Geometric Sans 4" w:hAnsi="Hurme Geometric Sans 4"/>
                        <w:b/>
                        <w:color w:val="E36C0A" w:themeColor="accent6" w:themeShade="BF"/>
                        <w:sz w:val="32"/>
                        <w:szCs w:val="32"/>
                      </w:rPr>
                    </w:pPr>
                    <w:r w:rsidRPr="004D02F7">
                      <w:rPr>
                        <w:rFonts w:ascii="Hurme Geometric Sans 4" w:hAnsi="Hurme Geometric Sans 4"/>
                        <w:b/>
                        <w:color w:val="E36C0A" w:themeColor="accent6" w:themeShade="BF"/>
                        <w:sz w:val="32"/>
                        <w:szCs w:val="32"/>
                      </w:rPr>
                      <w:t>SINDICO MUNICIPAL</w:t>
                    </w:r>
                  </w:p>
                  <w:p w:rsidR="00211B06" w:rsidRPr="004D02F7" w:rsidRDefault="00211B06" w:rsidP="00211B06">
                    <w:pPr>
                      <w:spacing w:after="0" w:line="240" w:lineRule="auto"/>
                      <w:rPr>
                        <w:rFonts w:ascii="Hurme Geometric Sans 4" w:hAnsi="Hurme Geometric Sans 4"/>
                        <w:b/>
                        <w:color w:val="E36C0A" w:themeColor="accent6" w:themeShade="BF"/>
                        <w:sz w:val="32"/>
                        <w:szCs w:val="32"/>
                      </w:rPr>
                    </w:pPr>
                  </w:p>
                </w:txbxContent>
              </v:textbox>
            </v:shape>
          </w:pict>
        </mc:Fallback>
      </mc:AlternateContent>
    </w:r>
    <w:r w:rsidR="00714D47">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72717" o:spid="_x0000_s2051" type="#_x0000_t75" style="position:absolute;margin-left:0;margin-top:0;width:613.9pt;height:792.7pt;z-index:-251656192;mso-position-horizontal:center;mso-position-horizontal-relative:margin;mso-position-vertical:center;mso-position-vertical-relative:margin" o:allowincell="f">
          <v:imagedata r:id="rId1" o:title="REGIDORES SÍNDIC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A6D" w:rsidRDefault="00714D47">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72715" o:spid="_x0000_s2049" type="#_x0000_t75" style="position:absolute;margin-left:0;margin-top:0;width:613.9pt;height:792.7pt;z-index:-251658240;mso-position-horizontal:center;mso-position-horizontal-relative:margin;mso-position-vertical:center;mso-position-vertical-relative:margin" o:allowincell="f">
          <v:imagedata r:id="rId1" o:title="REGIDORES SÍNDICO"/>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5F75"/>
    <w:multiLevelType w:val="hybridMultilevel"/>
    <w:tmpl w:val="B0D08AA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1501A8A"/>
    <w:multiLevelType w:val="hybridMultilevel"/>
    <w:tmpl w:val="A8FEAB6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3D7780F"/>
    <w:multiLevelType w:val="hybridMultilevel"/>
    <w:tmpl w:val="6C52F58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nsid w:val="17892455"/>
    <w:multiLevelType w:val="hybridMultilevel"/>
    <w:tmpl w:val="2AFC811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99C1A9C"/>
    <w:multiLevelType w:val="hybridMultilevel"/>
    <w:tmpl w:val="35F8CDD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A630451"/>
    <w:multiLevelType w:val="hybridMultilevel"/>
    <w:tmpl w:val="9926E2D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C9E1916"/>
    <w:multiLevelType w:val="hybridMultilevel"/>
    <w:tmpl w:val="2960A5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4FD4904"/>
    <w:multiLevelType w:val="hybridMultilevel"/>
    <w:tmpl w:val="A34E96CC"/>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9D6659F"/>
    <w:multiLevelType w:val="hybridMultilevel"/>
    <w:tmpl w:val="B330B23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DD64AD8"/>
    <w:multiLevelType w:val="hybridMultilevel"/>
    <w:tmpl w:val="FBD8369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F01144B"/>
    <w:multiLevelType w:val="hybridMultilevel"/>
    <w:tmpl w:val="7A36E5D4"/>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nsid w:val="50760BE8"/>
    <w:multiLevelType w:val="hybridMultilevel"/>
    <w:tmpl w:val="106C7BA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FC640C8"/>
    <w:multiLevelType w:val="hybridMultilevel"/>
    <w:tmpl w:val="D3F284BC"/>
    <w:lvl w:ilvl="0" w:tplc="080A0013">
      <w:start w:val="1"/>
      <w:numFmt w:val="upperRoman"/>
      <w:lvlText w:val="%1."/>
      <w:lvlJc w:val="right"/>
      <w:pPr>
        <w:ind w:left="787" w:hanging="360"/>
      </w:pPr>
    </w:lvl>
    <w:lvl w:ilvl="1" w:tplc="080A0019" w:tentative="1">
      <w:start w:val="1"/>
      <w:numFmt w:val="lowerLetter"/>
      <w:lvlText w:val="%2."/>
      <w:lvlJc w:val="left"/>
      <w:pPr>
        <w:ind w:left="1507" w:hanging="360"/>
      </w:pPr>
    </w:lvl>
    <w:lvl w:ilvl="2" w:tplc="080A001B" w:tentative="1">
      <w:start w:val="1"/>
      <w:numFmt w:val="lowerRoman"/>
      <w:lvlText w:val="%3."/>
      <w:lvlJc w:val="right"/>
      <w:pPr>
        <w:ind w:left="2227" w:hanging="180"/>
      </w:pPr>
    </w:lvl>
    <w:lvl w:ilvl="3" w:tplc="080A000F" w:tentative="1">
      <w:start w:val="1"/>
      <w:numFmt w:val="decimal"/>
      <w:lvlText w:val="%4."/>
      <w:lvlJc w:val="left"/>
      <w:pPr>
        <w:ind w:left="2947" w:hanging="360"/>
      </w:pPr>
    </w:lvl>
    <w:lvl w:ilvl="4" w:tplc="080A0019" w:tentative="1">
      <w:start w:val="1"/>
      <w:numFmt w:val="lowerLetter"/>
      <w:lvlText w:val="%5."/>
      <w:lvlJc w:val="left"/>
      <w:pPr>
        <w:ind w:left="3667" w:hanging="360"/>
      </w:pPr>
    </w:lvl>
    <w:lvl w:ilvl="5" w:tplc="080A001B" w:tentative="1">
      <w:start w:val="1"/>
      <w:numFmt w:val="lowerRoman"/>
      <w:lvlText w:val="%6."/>
      <w:lvlJc w:val="right"/>
      <w:pPr>
        <w:ind w:left="4387" w:hanging="180"/>
      </w:pPr>
    </w:lvl>
    <w:lvl w:ilvl="6" w:tplc="080A000F" w:tentative="1">
      <w:start w:val="1"/>
      <w:numFmt w:val="decimal"/>
      <w:lvlText w:val="%7."/>
      <w:lvlJc w:val="left"/>
      <w:pPr>
        <w:ind w:left="5107" w:hanging="360"/>
      </w:pPr>
    </w:lvl>
    <w:lvl w:ilvl="7" w:tplc="080A0019" w:tentative="1">
      <w:start w:val="1"/>
      <w:numFmt w:val="lowerLetter"/>
      <w:lvlText w:val="%8."/>
      <w:lvlJc w:val="left"/>
      <w:pPr>
        <w:ind w:left="5827" w:hanging="360"/>
      </w:pPr>
    </w:lvl>
    <w:lvl w:ilvl="8" w:tplc="080A001B" w:tentative="1">
      <w:start w:val="1"/>
      <w:numFmt w:val="lowerRoman"/>
      <w:lvlText w:val="%9."/>
      <w:lvlJc w:val="right"/>
      <w:pPr>
        <w:ind w:left="6547" w:hanging="180"/>
      </w:pPr>
    </w:lvl>
  </w:abstractNum>
  <w:num w:numId="1">
    <w:abstractNumId w:val="5"/>
  </w:num>
  <w:num w:numId="2">
    <w:abstractNumId w:val="4"/>
  </w:num>
  <w:num w:numId="3">
    <w:abstractNumId w:val="7"/>
  </w:num>
  <w:num w:numId="4">
    <w:abstractNumId w:val="1"/>
  </w:num>
  <w:num w:numId="5">
    <w:abstractNumId w:val="9"/>
  </w:num>
  <w:num w:numId="6">
    <w:abstractNumId w:val="6"/>
  </w:num>
  <w:num w:numId="7">
    <w:abstractNumId w:val="2"/>
  </w:num>
  <w:num w:numId="8">
    <w:abstractNumId w:val="11"/>
  </w:num>
  <w:num w:numId="9">
    <w:abstractNumId w:val="3"/>
  </w:num>
  <w:num w:numId="10">
    <w:abstractNumId w:val="12"/>
  </w:num>
  <w:num w:numId="11">
    <w:abstractNumId w:val="8"/>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A6D"/>
    <w:rsid w:val="0006434C"/>
    <w:rsid w:val="00111908"/>
    <w:rsid w:val="00151D1A"/>
    <w:rsid w:val="00211B06"/>
    <w:rsid w:val="0030524E"/>
    <w:rsid w:val="00361BA8"/>
    <w:rsid w:val="00370807"/>
    <w:rsid w:val="003A1372"/>
    <w:rsid w:val="003A67B7"/>
    <w:rsid w:val="003B3822"/>
    <w:rsid w:val="0041420D"/>
    <w:rsid w:val="00422F03"/>
    <w:rsid w:val="004738A2"/>
    <w:rsid w:val="004D2CEA"/>
    <w:rsid w:val="0056399E"/>
    <w:rsid w:val="00575C0C"/>
    <w:rsid w:val="00582630"/>
    <w:rsid w:val="0063422D"/>
    <w:rsid w:val="00714D47"/>
    <w:rsid w:val="00750AB3"/>
    <w:rsid w:val="0092513C"/>
    <w:rsid w:val="009A775A"/>
    <w:rsid w:val="00A06176"/>
    <w:rsid w:val="00A62DA8"/>
    <w:rsid w:val="00B516D1"/>
    <w:rsid w:val="00B67D37"/>
    <w:rsid w:val="00B97BE5"/>
    <w:rsid w:val="00BC3995"/>
    <w:rsid w:val="00BE1065"/>
    <w:rsid w:val="00C13371"/>
    <w:rsid w:val="00C6083F"/>
    <w:rsid w:val="00E31A3C"/>
    <w:rsid w:val="00F04147"/>
    <w:rsid w:val="00F22336"/>
    <w:rsid w:val="00F74A6D"/>
    <w:rsid w:val="00F97565"/>
    <w:rsid w:val="00FC5E27"/>
    <w:rsid w:val="00FE36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99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4A6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74A6D"/>
  </w:style>
  <w:style w:type="paragraph" w:styleId="Piedepgina">
    <w:name w:val="footer"/>
    <w:basedOn w:val="Normal"/>
    <w:link w:val="PiedepginaCar"/>
    <w:uiPriority w:val="99"/>
    <w:unhideWhenUsed/>
    <w:rsid w:val="00F74A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74A6D"/>
  </w:style>
  <w:style w:type="paragraph" w:styleId="Sinespaciado">
    <w:name w:val="No Spacing"/>
    <w:link w:val="SinespaciadoCar"/>
    <w:uiPriority w:val="1"/>
    <w:qFormat/>
    <w:rsid w:val="0056399E"/>
    <w:pPr>
      <w:spacing w:after="0" w:line="240" w:lineRule="auto"/>
    </w:pPr>
  </w:style>
  <w:style w:type="paragraph" w:styleId="Prrafodelista">
    <w:name w:val="List Paragraph"/>
    <w:basedOn w:val="Normal"/>
    <w:uiPriority w:val="34"/>
    <w:qFormat/>
    <w:rsid w:val="00750AB3"/>
    <w:pPr>
      <w:ind w:left="720"/>
      <w:contextualSpacing/>
    </w:pPr>
  </w:style>
  <w:style w:type="character" w:customStyle="1" w:styleId="SinespaciadoCar">
    <w:name w:val="Sin espaciado Car"/>
    <w:basedOn w:val="Fuentedeprrafopredeter"/>
    <w:link w:val="Sinespaciado"/>
    <w:uiPriority w:val="1"/>
    <w:rsid w:val="00750AB3"/>
  </w:style>
  <w:style w:type="paragraph" w:styleId="Textodeglobo">
    <w:name w:val="Balloon Text"/>
    <w:basedOn w:val="Normal"/>
    <w:link w:val="TextodegloboCar"/>
    <w:uiPriority w:val="99"/>
    <w:semiHidden/>
    <w:unhideWhenUsed/>
    <w:rsid w:val="00750AB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0A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99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4A6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74A6D"/>
  </w:style>
  <w:style w:type="paragraph" w:styleId="Piedepgina">
    <w:name w:val="footer"/>
    <w:basedOn w:val="Normal"/>
    <w:link w:val="PiedepginaCar"/>
    <w:uiPriority w:val="99"/>
    <w:unhideWhenUsed/>
    <w:rsid w:val="00F74A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74A6D"/>
  </w:style>
  <w:style w:type="paragraph" w:styleId="Sinespaciado">
    <w:name w:val="No Spacing"/>
    <w:link w:val="SinespaciadoCar"/>
    <w:uiPriority w:val="1"/>
    <w:qFormat/>
    <w:rsid w:val="0056399E"/>
    <w:pPr>
      <w:spacing w:after="0" w:line="240" w:lineRule="auto"/>
    </w:pPr>
  </w:style>
  <w:style w:type="paragraph" w:styleId="Prrafodelista">
    <w:name w:val="List Paragraph"/>
    <w:basedOn w:val="Normal"/>
    <w:uiPriority w:val="34"/>
    <w:qFormat/>
    <w:rsid w:val="00750AB3"/>
    <w:pPr>
      <w:ind w:left="720"/>
      <w:contextualSpacing/>
    </w:pPr>
  </w:style>
  <w:style w:type="character" w:customStyle="1" w:styleId="SinespaciadoCar">
    <w:name w:val="Sin espaciado Car"/>
    <w:basedOn w:val="Fuentedeprrafopredeter"/>
    <w:link w:val="Sinespaciado"/>
    <w:uiPriority w:val="1"/>
    <w:rsid w:val="00750AB3"/>
  </w:style>
  <w:style w:type="paragraph" w:styleId="Textodeglobo">
    <w:name w:val="Balloon Text"/>
    <w:basedOn w:val="Normal"/>
    <w:link w:val="TextodegloboCar"/>
    <w:uiPriority w:val="99"/>
    <w:semiHidden/>
    <w:unhideWhenUsed/>
    <w:rsid w:val="00750AB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0A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963</Words>
  <Characters>5300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 Leticia Chávez Barrgán</dc:creator>
  <cp:lastModifiedBy>Gisela Torres Ruíz</cp:lastModifiedBy>
  <cp:revision>2</cp:revision>
  <dcterms:created xsi:type="dcterms:W3CDTF">2019-04-23T16:45:00Z</dcterms:created>
  <dcterms:modified xsi:type="dcterms:W3CDTF">2019-04-23T16:45:00Z</dcterms:modified>
</cp:coreProperties>
</file>