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12" w:right="0" w:firstLine="0"/>
        <w:jc w:val="both"/>
        <w:rPr>
          <w:sz w:val="23"/>
        </w:rPr>
      </w:pPr>
      <w:r>
        <w:rPr>
          <w:sz w:val="23"/>
        </w:rPr>
        <w:t>Tomo 102, Colima, Col., Sábado 27 de Mayo del año 2017; Núm. 36 pág. 2.</w:t>
      </w:r>
    </w:p>
    <w:p>
      <w:pPr>
        <w:pStyle w:val="BodyText"/>
        <w:rPr>
          <w:sz w:val="26"/>
        </w:rPr>
      </w:pPr>
    </w:p>
    <w:p>
      <w:pPr>
        <w:pStyle w:val="BodyText"/>
        <w:spacing w:before="4"/>
        <w:rPr>
          <w:sz w:val="29"/>
        </w:rPr>
      </w:pPr>
    </w:p>
    <w:p>
      <w:pPr>
        <w:pStyle w:val="Heading1"/>
        <w:ind w:left="7447" w:right="0"/>
        <w:jc w:val="left"/>
      </w:pPr>
      <w:r>
        <w:rPr/>
        <w:t>DEL GOBIERNO MUNICIPAL</w:t>
      </w:r>
    </w:p>
    <w:p>
      <w:pPr>
        <w:spacing w:line="506" w:lineRule="auto" w:before="12"/>
        <w:ind w:left="4629" w:right="0" w:firstLine="100"/>
        <w:jc w:val="left"/>
        <w:rPr>
          <w:b/>
          <w:sz w:val="19"/>
        </w:rPr>
      </w:pPr>
      <w:r>
        <w:rPr>
          <w:b/>
          <w:sz w:val="19"/>
        </w:rPr>
        <w:t>H. AYUNTAMIENTO CONSTITUCIONAL DE COLIMA, COL. ACUERDO</w:t>
      </w:r>
    </w:p>
    <w:p>
      <w:pPr>
        <w:spacing w:line="252" w:lineRule="auto" w:before="0"/>
        <w:ind w:left="395" w:right="0" w:firstLine="0"/>
        <w:jc w:val="left"/>
        <w:rPr>
          <w:b/>
          <w:sz w:val="19"/>
        </w:rPr>
      </w:pPr>
      <w:r>
        <w:rPr>
          <w:b/>
          <w:sz w:val="19"/>
        </w:rPr>
        <w:t>QUE APRUEBA EL REGLAMENTO DE LA COMISIÓN DE REMUNERACIONES DE LOS SERVIDORES PÚBLICOS DEL H. AYUNTAMIENTO DE COLIMA.</w:t>
      </w:r>
    </w:p>
    <w:p>
      <w:pPr>
        <w:pStyle w:val="BodyText"/>
        <w:rPr>
          <w:b/>
          <w:sz w:val="20"/>
        </w:rPr>
      </w:pPr>
    </w:p>
    <w:p>
      <w:pPr>
        <w:pStyle w:val="BodyText"/>
        <w:spacing w:before="3"/>
        <w:rPr>
          <w:b/>
          <w:sz w:val="20"/>
        </w:rPr>
      </w:pPr>
    </w:p>
    <w:p>
      <w:pPr>
        <w:spacing w:before="0"/>
        <w:ind w:left="112" w:right="0" w:firstLine="0"/>
        <w:jc w:val="both"/>
        <w:rPr>
          <w:sz w:val="19"/>
        </w:rPr>
      </w:pPr>
      <w:r>
        <w:rPr>
          <w:b/>
          <w:sz w:val="19"/>
        </w:rPr>
        <w:t>M.C.S. HÉCTOR INSÚA GARCÍA</w:t>
      </w:r>
      <w:r>
        <w:rPr>
          <w:sz w:val="19"/>
        </w:rPr>
        <w:t>, Presidente Municipal de Colima, a sus habitantes, sabed:</w:t>
      </w:r>
    </w:p>
    <w:p>
      <w:pPr>
        <w:pStyle w:val="BodyText"/>
        <w:rPr>
          <w:sz w:val="20"/>
        </w:rPr>
      </w:pPr>
    </w:p>
    <w:p>
      <w:pPr>
        <w:pStyle w:val="BodyText"/>
        <w:spacing w:before="7"/>
        <w:rPr>
          <w:sz w:val="20"/>
        </w:rPr>
      </w:pPr>
    </w:p>
    <w:p>
      <w:pPr>
        <w:pStyle w:val="BodyText"/>
        <w:spacing w:before="1"/>
        <w:ind w:left="112"/>
        <w:jc w:val="both"/>
      </w:pPr>
      <w:r>
        <w:rPr/>
        <w:t>Que el Honorable Cabildo Municipal se ha servido dirigirme para su publicación el siguiente:</w:t>
      </w:r>
    </w:p>
    <w:p>
      <w:pPr>
        <w:pStyle w:val="BodyText"/>
        <w:rPr>
          <w:sz w:val="20"/>
        </w:rPr>
      </w:pPr>
    </w:p>
    <w:p>
      <w:pPr>
        <w:pStyle w:val="BodyText"/>
        <w:spacing w:before="1"/>
        <w:rPr>
          <w:sz w:val="21"/>
        </w:rPr>
      </w:pPr>
    </w:p>
    <w:p>
      <w:pPr>
        <w:pStyle w:val="Heading1"/>
        <w:spacing w:line="252" w:lineRule="auto"/>
      </w:pPr>
      <w:r>
        <w:rPr/>
        <w:t>ACUERDO QUE APRUEBA EL REGLAMENTO DE LA COMISIÓN DE REMUNERACIONES DE LOS SERVIDORES PÚBLICOS DEL H. AYUNTAMIENTO DE COLIMA</w:t>
      </w:r>
    </w:p>
    <w:p>
      <w:pPr>
        <w:pStyle w:val="BodyText"/>
        <w:spacing w:before="2"/>
        <w:rPr>
          <w:b/>
          <w:sz w:val="20"/>
        </w:rPr>
      </w:pPr>
    </w:p>
    <w:p>
      <w:pPr>
        <w:pStyle w:val="BodyText"/>
        <w:spacing w:line="252" w:lineRule="auto"/>
        <w:ind w:left="112" w:right="109"/>
        <w:jc w:val="both"/>
      </w:pPr>
      <w:r>
        <w:rPr/>
        <w:t>El Honorable Cabildo Municipal de Colima, con fundamento en lo dispuesto por los Artículos 87, fracción </w:t>
      </w:r>
      <w:r>
        <w:rPr>
          <w:spacing w:val="-3"/>
        </w:rPr>
        <w:t>II, </w:t>
      </w:r>
      <w:r>
        <w:rPr/>
        <w:t>de </w:t>
      </w:r>
      <w:r>
        <w:rPr>
          <w:spacing w:val="-3"/>
        </w:rPr>
        <w:t>la </w:t>
      </w:r>
      <w:r>
        <w:rPr/>
        <w:t>Constitución Política del Estado de Colima; 45, fracción </w:t>
      </w:r>
      <w:r>
        <w:rPr>
          <w:spacing w:val="-3"/>
        </w:rPr>
        <w:t>I,  </w:t>
      </w:r>
      <w:r>
        <w:rPr/>
        <w:t>inciso a), y 116  de la Ley del </w:t>
      </w:r>
      <w:r>
        <w:rPr>
          <w:spacing w:val="-3"/>
        </w:rPr>
        <w:t>Municipio </w:t>
      </w:r>
      <w:r>
        <w:rPr/>
        <w:t>Libre  del Estado  de Colima; 132, 133, fracción </w:t>
      </w:r>
      <w:r>
        <w:rPr>
          <w:spacing w:val="-4"/>
        </w:rPr>
        <w:t>III, </w:t>
      </w:r>
      <w:r>
        <w:rPr/>
        <w:t>136, 137, 138 y 140 del Reglamento del Gobierno Municipal de Colima; </w:t>
      </w:r>
      <w:r>
        <w:rPr>
          <w:spacing w:val="-3"/>
        </w:rPr>
        <w:t>ha  </w:t>
      </w:r>
      <w:r>
        <w:rPr/>
        <w:t>tenido    a bien aprobar el presente Acuerdo, conforme a los</w:t>
      </w:r>
      <w:r>
        <w:rPr>
          <w:spacing w:val="3"/>
        </w:rPr>
        <w:t> </w:t>
      </w:r>
      <w:r>
        <w:rPr>
          <w:spacing w:val="-3"/>
        </w:rPr>
        <w:t>siguientes:</w:t>
      </w:r>
    </w:p>
    <w:p>
      <w:pPr>
        <w:pStyle w:val="BodyText"/>
        <w:rPr>
          <w:sz w:val="20"/>
        </w:rPr>
      </w:pPr>
    </w:p>
    <w:p>
      <w:pPr>
        <w:pStyle w:val="Heading1"/>
        <w:ind w:right="724"/>
      </w:pPr>
      <w:r>
        <w:rPr/>
        <w:t>CONSIDERANDO:</w:t>
      </w:r>
    </w:p>
    <w:p>
      <w:pPr>
        <w:pStyle w:val="BodyText"/>
        <w:spacing w:before="1"/>
        <w:rPr>
          <w:b/>
          <w:sz w:val="21"/>
        </w:rPr>
      </w:pPr>
    </w:p>
    <w:p>
      <w:pPr>
        <w:pStyle w:val="BodyText"/>
        <w:spacing w:line="252" w:lineRule="auto"/>
        <w:ind w:left="112" w:right="105"/>
        <w:jc w:val="both"/>
      </w:pPr>
      <w:r>
        <w:rPr>
          <w:b/>
        </w:rPr>
        <w:t>PRIMERO.- </w:t>
      </w:r>
      <w:r>
        <w:rPr>
          <w:spacing w:val="-3"/>
        </w:rPr>
        <w:t>Que </w:t>
      </w:r>
      <w:r>
        <w:rPr/>
        <w:t>los Munícipes tienen </w:t>
      </w:r>
      <w:r>
        <w:rPr>
          <w:spacing w:val="-3"/>
        </w:rPr>
        <w:t>la </w:t>
      </w:r>
      <w:r>
        <w:rPr/>
        <w:t>obligación de desempeñar las comisiones que </w:t>
      </w:r>
      <w:r>
        <w:rPr>
          <w:spacing w:val="-3"/>
        </w:rPr>
        <w:t>se </w:t>
      </w:r>
      <w:r>
        <w:rPr/>
        <w:t>les confieren, con toda responsabilidad y eficacia, contando para ello con </w:t>
      </w:r>
      <w:r>
        <w:rPr>
          <w:spacing w:val="-3"/>
        </w:rPr>
        <w:t>la </w:t>
      </w:r>
      <w:r>
        <w:rPr/>
        <w:t>colaboración de los funcionarios de </w:t>
      </w:r>
      <w:r>
        <w:rPr>
          <w:spacing w:val="-3"/>
        </w:rPr>
        <w:t>la </w:t>
      </w:r>
      <w:r>
        <w:rPr/>
        <w:t>administración </w:t>
      </w:r>
      <w:r>
        <w:rPr>
          <w:spacing w:val="-3"/>
        </w:rPr>
        <w:t>Municipal, </w:t>
      </w:r>
      <w:r>
        <w:rPr/>
        <w:t>dando cuenta de </w:t>
      </w:r>
      <w:r>
        <w:rPr>
          <w:spacing w:val="-4"/>
        </w:rPr>
        <w:t>sus </w:t>
      </w:r>
      <w:r>
        <w:rPr/>
        <w:t>gestiones al Pleno del Cabildo, mediante los dictámenes correspondientes, por </w:t>
      </w:r>
      <w:r>
        <w:rPr>
          <w:spacing w:val="-3"/>
        </w:rPr>
        <w:t>lo que </w:t>
      </w:r>
      <w:r>
        <w:rPr/>
        <w:t>con fundamento en el artículo 106, fracción </w:t>
      </w:r>
      <w:r>
        <w:rPr>
          <w:spacing w:val="-3"/>
        </w:rPr>
        <w:t>I, </w:t>
      </w:r>
      <w:r>
        <w:rPr/>
        <w:t>del Reglamento de Gobierno </w:t>
      </w:r>
      <w:r>
        <w:rPr>
          <w:spacing w:val="-3"/>
        </w:rPr>
        <w:t>Municipal, que </w:t>
      </w:r>
      <w:r>
        <w:rPr/>
        <w:t>señala como facultad de las comisiones proponer, discutir y dictaminar los asuntos municipales, presentamos el dictamen  correspondiente  relativo al ACUERDO </w:t>
      </w:r>
      <w:r>
        <w:rPr>
          <w:spacing w:val="-3"/>
        </w:rPr>
        <w:t>que </w:t>
      </w:r>
      <w:r>
        <w:rPr/>
        <w:t>aprueba el Reglamento de </w:t>
      </w:r>
      <w:r>
        <w:rPr>
          <w:spacing w:val="-3"/>
        </w:rPr>
        <w:t>la </w:t>
      </w:r>
      <w:r>
        <w:rPr/>
        <w:t>Comisión de Remuneraciones de los Servidores Públicos</w:t>
      </w:r>
      <w:r>
        <w:rPr>
          <w:spacing w:val="29"/>
        </w:rPr>
        <w:t> </w:t>
      </w:r>
      <w:r>
        <w:rPr/>
        <w:t>del</w:t>
      </w:r>
    </w:p>
    <w:p>
      <w:pPr>
        <w:pStyle w:val="ListParagraph"/>
        <w:numPr>
          <w:ilvl w:val="0"/>
          <w:numId w:val="1"/>
        </w:numPr>
        <w:tabs>
          <w:tab w:pos="396" w:val="left" w:leader="none"/>
        </w:tabs>
        <w:spacing w:line="240" w:lineRule="auto" w:before="6" w:after="0"/>
        <w:ind w:left="395" w:right="0" w:hanging="283"/>
        <w:jc w:val="both"/>
        <w:rPr>
          <w:sz w:val="19"/>
        </w:rPr>
      </w:pPr>
      <w:r>
        <w:rPr>
          <w:sz w:val="19"/>
        </w:rPr>
        <w:t>Ayuntamiento de</w:t>
      </w:r>
      <w:r>
        <w:rPr>
          <w:spacing w:val="15"/>
          <w:sz w:val="19"/>
        </w:rPr>
        <w:t> </w:t>
      </w:r>
      <w:r>
        <w:rPr>
          <w:sz w:val="19"/>
        </w:rPr>
        <w:t>Colima.</w:t>
      </w:r>
    </w:p>
    <w:p>
      <w:pPr>
        <w:pStyle w:val="BodyText"/>
        <w:rPr>
          <w:sz w:val="21"/>
        </w:rPr>
      </w:pPr>
    </w:p>
    <w:p>
      <w:pPr>
        <w:pStyle w:val="BodyText"/>
        <w:spacing w:line="252" w:lineRule="auto" w:before="1"/>
        <w:ind w:left="112" w:right="105"/>
        <w:jc w:val="both"/>
      </w:pPr>
      <w:r>
        <w:rPr>
          <w:b/>
        </w:rPr>
        <w:t>SEGUNDO.- </w:t>
      </w:r>
      <w:r>
        <w:rPr/>
        <w:t>Que mediante memorándum No. S-640/2017, de fecha 12 de mayo de 2017, el Ing. Francisco Santana Roldan, Secretario del H. Ayuntamiento Colima, turnó el Oficio 02-P-116/2017, suscrito por el M.C.S. Héctor Insúa García, Presidente Municipal de Colima, mediante el cual presentó el proyecto de iniciativa generada por el Mtro. Rumualdo García Mejía, Director General de Asuntos Jurídicos, en el cual solicita se someta a consideración del Cabildo el proyecto del Reglamento de la Comisión de Remuneraciones de los Servidores Públicos del H. Ayuntamiento de Colima.</w:t>
      </w:r>
    </w:p>
    <w:p>
      <w:pPr>
        <w:pStyle w:val="BodyText"/>
        <w:spacing w:before="1"/>
        <w:rPr>
          <w:sz w:val="20"/>
        </w:rPr>
      </w:pPr>
    </w:p>
    <w:p>
      <w:pPr>
        <w:pStyle w:val="BodyText"/>
        <w:spacing w:line="252" w:lineRule="auto"/>
        <w:ind w:left="112" w:right="105"/>
        <w:jc w:val="both"/>
      </w:pPr>
      <w:r>
        <w:rPr>
          <w:b/>
        </w:rPr>
        <w:t>TERCERO.- </w:t>
      </w:r>
      <w:r>
        <w:rPr/>
        <w:t>De conformidad con el artículo 136 del Reglamento del Gobierno Municipal de Colima, toda </w:t>
      </w:r>
      <w:r>
        <w:rPr>
          <w:spacing w:val="-3"/>
        </w:rPr>
        <w:t>iniciativa </w:t>
      </w:r>
      <w:r>
        <w:rPr/>
        <w:t>de reformas o adiciones </w:t>
      </w:r>
      <w:r>
        <w:rPr>
          <w:spacing w:val="-3"/>
        </w:rPr>
        <w:t>que se </w:t>
      </w:r>
      <w:r>
        <w:rPr/>
        <w:t>formulen, en </w:t>
      </w:r>
      <w:r>
        <w:rPr>
          <w:spacing w:val="-3"/>
        </w:rPr>
        <w:t>su </w:t>
      </w:r>
      <w:r>
        <w:rPr/>
        <w:t>caso, deberá presentarse invariablemente ante </w:t>
      </w:r>
      <w:r>
        <w:rPr>
          <w:spacing w:val="-3"/>
        </w:rPr>
        <w:t>la </w:t>
      </w:r>
      <w:r>
        <w:rPr/>
        <w:t>Secretaría del Ayuntamiento, quien a </w:t>
      </w:r>
      <w:r>
        <w:rPr>
          <w:spacing w:val="-3"/>
        </w:rPr>
        <w:t>su </w:t>
      </w:r>
      <w:r>
        <w:rPr/>
        <w:t>vez deberá turnarlo a </w:t>
      </w:r>
      <w:r>
        <w:rPr>
          <w:spacing w:val="-3"/>
        </w:rPr>
        <w:t>la </w:t>
      </w:r>
      <w:r>
        <w:rPr/>
        <w:t>Comisión de Gobernación y Reglamentos, para efectos de </w:t>
      </w:r>
      <w:r>
        <w:rPr>
          <w:spacing w:val="-3"/>
        </w:rPr>
        <w:t>su </w:t>
      </w:r>
      <w:r>
        <w:rPr/>
        <w:t>conocimiento, </w:t>
      </w:r>
      <w:r>
        <w:rPr>
          <w:spacing w:val="-3"/>
        </w:rPr>
        <w:t>análisis </w:t>
      </w:r>
      <w:r>
        <w:rPr/>
        <w:t>y elaboración del dictamen correspondiente; y de acuerdo con el Título Sexto de </w:t>
      </w:r>
      <w:r>
        <w:rPr>
          <w:spacing w:val="-3"/>
        </w:rPr>
        <w:t>la </w:t>
      </w:r>
      <w:r>
        <w:rPr/>
        <w:t>Ley del Municipio Libre del Estado de Colima, los Ayuntamientos están facultados para aprobar los reglamentos que organicen el gobierno y </w:t>
      </w:r>
      <w:r>
        <w:rPr>
          <w:spacing w:val="-3"/>
        </w:rPr>
        <w:t>la </w:t>
      </w:r>
      <w:r>
        <w:rPr/>
        <w:t>administración pública</w:t>
      </w:r>
      <w:r>
        <w:rPr>
          <w:spacing w:val="9"/>
        </w:rPr>
        <w:t> </w:t>
      </w:r>
      <w:r>
        <w:rPr/>
        <w:t>municipal.</w:t>
      </w:r>
    </w:p>
    <w:p>
      <w:pPr>
        <w:pStyle w:val="BodyText"/>
        <w:spacing w:before="6"/>
        <w:rPr>
          <w:sz w:val="20"/>
        </w:rPr>
      </w:pPr>
    </w:p>
    <w:p>
      <w:pPr>
        <w:pStyle w:val="BodyText"/>
        <w:spacing w:line="252" w:lineRule="auto" w:before="1"/>
        <w:ind w:left="112" w:right="105"/>
        <w:jc w:val="both"/>
      </w:pPr>
      <w:r>
        <w:rPr>
          <w:b/>
        </w:rPr>
        <w:t>CUARTO.-</w:t>
      </w:r>
      <w:r>
        <w:rPr>
          <w:b/>
          <w:spacing w:val="-6"/>
        </w:rPr>
        <w:t> </w:t>
      </w:r>
      <w:r>
        <w:rPr>
          <w:spacing w:val="-3"/>
        </w:rPr>
        <w:t>Que</w:t>
      </w:r>
      <w:r>
        <w:rPr/>
        <w:t> </w:t>
      </w:r>
      <w:r>
        <w:rPr>
          <w:spacing w:val="-3"/>
        </w:rPr>
        <w:t>la</w:t>
      </w:r>
      <w:r>
        <w:rPr/>
        <w:t> </w:t>
      </w:r>
      <w:r>
        <w:rPr>
          <w:spacing w:val="-3"/>
        </w:rPr>
        <w:t>iniciativa</w:t>
      </w:r>
      <w:r>
        <w:rPr>
          <w:spacing w:val="-10"/>
        </w:rPr>
        <w:t> </w:t>
      </w:r>
      <w:r>
        <w:rPr/>
        <w:t>generada</w:t>
      </w:r>
      <w:r>
        <w:rPr>
          <w:spacing w:val="-4"/>
        </w:rPr>
        <w:t> </w:t>
      </w:r>
      <w:r>
        <w:rPr/>
        <w:t>señala</w:t>
      </w:r>
      <w:r>
        <w:rPr>
          <w:spacing w:val="-5"/>
        </w:rPr>
        <w:t> </w:t>
      </w:r>
      <w:r>
        <w:rPr/>
        <w:t>que</w:t>
      </w:r>
      <w:r>
        <w:rPr>
          <w:spacing w:val="-5"/>
        </w:rPr>
        <w:t> </w:t>
      </w:r>
      <w:r>
        <w:rPr>
          <w:spacing w:val="-3"/>
        </w:rPr>
        <w:t>la</w:t>
      </w:r>
      <w:r>
        <w:rPr>
          <w:spacing w:val="1"/>
        </w:rPr>
        <w:t> </w:t>
      </w:r>
      <w:r>
        <w:rPr/>
        <w:t>Ley</w:t>
      </w:r>
      <w:r>
        <w:rPr>
          <w:spacing w:val="-4"/>
        </w:rPr>
        <w:t> </w:t>
      </w:r>
      <w:r>
        <w:rPr>
          <w:spacing w:val="-3"/>
        </w:rPr>
        <w:t>que</w:t>
      </w:r>
      <w:r>
        <w:rPr>
          <w:spacing w:val="-5"/>
        </w:rPr>
        <w:t> </w:t>
      </w:r>
      <w:r>
        <w:rPr/>
        <w:t>Fija las</w:t>
      </w:r>
      <w:r>
        <w:rPr>
          <w:spacing w:val="-3"/>
        </w:rPr>
        <w:t> </w:t>
      </w:r>
      <w:r>
        <w:rPr/>
        <w:t>Bases</w:t>
      </w:r>
      <w:r>
        <w:rPr>
          <w:spacing w:val="-9"/>
        </w:rPr>
        <w:t> </w:t>
      </w:r>
      <w:r>
        <w:rPr/>
        <w:t>para las</w:t>
      </w:r>
      <w:r>
        <w:rPr>
          <w:spacing w:val="-4"/>
        </w:rPr>
        <w:t> </w:t>
      </w:r>
      <w:r>
        <w:rPr/>
        <w:t>Remuneraciones</w:t>
      </w:r>
      <w:r>
        <w:rPr>
          <w:spacing w:val="-14"/>
        </w:rPr>
        <w:t> </w:t>
      </w:r>
      <w:r>
        <w:rPr/>
        <w:t>de</w:t>
      </w:r>
      <w:r>
        <w:rPr>
          <w:spacing w:val="1"/>
        </w:rPr>
        <w:t> </w:t>
      </w:r>
      <w:r>
        <w:rPr/>
        <w:t>los</w:t>
      </w:r>
      <w:r>
        <w:rPr>
          <w:spacing w:val="-4"/>
        </w:rPr>
        <w:t> </w:t>
      </w:r>
      <w:r>
        <w:rPr/>
        <w:t>Servidores Públicos del Estado y los Municipios establece en </w:t>
      </w:r>
      <w:r>
        <w:rPr>
          <w:spacing w:val="-3"/>
        </w:rPr>
        <w:t>su </w:t>
      </w:r>
      <w:r>
        <w:rPr/>
        <w:t>artículo 28 </w:t>
      </w:r>
      <w:r>
        <w:rPr>
          <w:spacing w:val="-3"/>
        </w:rPr>
        <w:t>que </w:t>
      </w:r>
      <w:r>
        <w:rPr/>
        <w:t>cada entidad, institución u organismo integrará </w:t>
      </w:r>
      <w:r>
        <w:rPr>
          <w:spacing w:val="-4"/>
        </w:rPr>
        <w:t>una </w:t>
      </w:r>
      <w:r>
        <w:rPr/>
        <w:t>Comisión, que será el órgano encargado de proponer los criterios </w:t>
      </w:r>
      <w:r>
        <w:rPr>
          <w:spacing w:val="-3"/>
        </w:rPr>
        <w:t>que </w:t>
      </w:r>
      <w:r>
        <w:rPr/>
        <w:t>servirán de base para determinar las remuneraciones</w:t>
      </w:r>
      <w:r>
        <w:rPr>
          <w:spacing w:val="26"/>
        </w:rPr>
        <w:t> </w:t>
      </w:r>
      <w:r>
        <w:rPr/>
        <w:t>salariales</w:t>
      </w:r>
      <w:r>
        <w:rPr>
          <w:spacing w:val="23"/>
        </w:rPr>
        <w:t> </w:t>
      </w:r>
      <w:r>
        <w:rPr/>
        <w:t>de</w:t>
      </w:r>
      <w:r>
        <w:rPr>
          <w:spacing w:val="30"/>
        </w:rPr>
        <w:t> </w:t>
      </w:r>
      <w:r>
        <w:rPr/>
        <w:t>los</w:t>
      </w:r>
      <w:r>
        <w:rPr>
          <w:spacing w:val="25"/>
        </w:rPr>
        <w:t> </w:t>
      </w:r>
      <w:r>
        <w:rPr/>
        <w:t>servidores</w:t>
      </w:r>
      <w:r>
        <w:rPr>
          <w:spacing w:val="23"/>
        </w:rPr>
        <w:t> </w:t>
      </w:r>
      <w:r>
        <w:rPr/>
        <w:t>públicos</w:t>
      </w:r>
      <w:r>
        <w:rPr>
          <w:spacing w:val="27"/>
        </w:rPr>
        <w:t> </w:t>
      </w:r>
      <w:r>
        <w:rPr/>
        <w:t>observando</w:t>
      </w:r>
      <w:r>
        <w:rPr>
          <w:spacing w:val="21"/>
        </w:rPr>
        <w:t> </w:t>
      </w:r>
      <w:r>
        <w:rPr/>
        <w:t>los</w:t>
      </w:r>
      <w:r>
        <w:rPr>
          <w:spacing w:val="22"/>
        </w:rPr>
        <w:t> </w:t>
      </w:r>
      <w:r>
        <w:rPr/>
        <w:t>principios</w:t>
      </w:r>
      <w:r>
        <w:rPr>
          <w:spacing w:val="26"/>
        </w:rPr>
        <w:t> </w:t>
      </w:r>
      <w:r>
        <w:rPr/>
        <w:t>descritos</w:t>
      </w:r>
      <w:r>
        <w:rPr>
          <w:spacing w:val="22"/>
        </w:rPr>
        <w:t> </w:t>
      </w:r>
      <w:r>
        <w:rPr/>
        <w:t>en</w:t>
      </w:r>
      <w:r>
        <w:rPr>
          <w:spacing w:val="26"/>
        </w:rPr>
        <w:t> </w:t>
      </w:r>
      <w:r>
        <w:rPr>
          <w:spacing w:val="-3"/>
        </w:rPr>
        <w:t>la</w:t>
      </w:r>
      <w:r>
        <w:rPr>
          <w:spacing w:val="30"/>
        </w:rPr>
        <w:t> </w:t>
      </w:r>
      <w:r>
        <w:rPr/>
        <w:t>propia</w:t>
      </w:r>
      <w:r>
        <w:rPr>
          <w:spacing w:val="26"/>
        </w:rPr>
        <w:t> </w:t>
      </w:r>
      <w:r>
        <w:rPr/>
        <w:t>Ley.</w:t>
      </w:r>
    </w:p>
    <w:p>
      <w:pPr>
        <w:pStyle w:val="BodyText"/>
        <w:spacing w:before="10"/>
      </w:pPr>
    </w:p>
    <w:p>
      <w:pPr>
        <w:pStyle w:val="BodyText"/>
        <w:spacing w:line="252" w:lineRule="auto" w:before="1"/>
        <w:ind w:left="112" w:right="107"/>
        <w:jc w:val="both"/>
      </w:pPr>
      <w:r>
        <w:rPr/>
        <w:t>Así la propuesta reglamentaria tiene como objetivo regular la integración y el funcionamiento de la Comisión de Remuneraciones de los Servidores Públicos del H. Ayuntamiento de Colima, órgano encargado de proponer los</w:t>
      </w:r>
    </w:p>
    <w:p>
      <w:pPr>
        <w:spacing w:after="0" w:line="252" w:lineRule="auto"/>
        <w:jc w:val="both"/>
        <w:sectPr>
          <w:type w:val="continuous"/>
          <w:pgSz w:w="12240" w:h="15840"/>
          <w:pgMar w:top="1020" w:bottom="280" w:left="1020" w:right="1020"/>
        </w:sectPr>
      </w:pPr>
    </w:p>
    <w:p>
      <w:pPr>
        <w:pStyle w:val="BodyText"/>
        <w:spacing w:line="252" w:lineRule="auto" w:before="83"/>
        <w:ind w:left="112" w:right="105"/>
        <w:jc w:val="both"/>
      </w:pPr>
      <w:r>
        <w:rPr/>
        <w:t>criterios que servirán de base para determinar las remuneraciones salariales de los servidores públicos que forman parte de la administración pública centralizada del Municipio de Colima.</w:t>
      </w:r>
    </w:p>
    <w:p>
      <w:pPr>
        <w:pStyle w:val="BodyText"/>
        <w:spacing w:before="2"/>
        <w:rPr>
          <w:sz w:val="20"/>
        </w:rPr>
      </w:pPr>
    </w:p>
    <w:p>
      <w:pPr>
        <w:pStyle w:val="BodyText"/>
        <w:spacing w:line="252" w:lineRule="auto"/>
        <w:ind w:left="112" w:right="105"/>
        <w:jc w:val="both"/>
      </w:pPr>
      <w:r>
        <w:rPr/>
        <w:t>Esta Comisión realizará, en los términos de la citada Ley y las atribuciones establecidas en </w:t>
      </w:r>
      <w:r>
        <w:rPr>
          <w:spacing w:val="-3"/>
        </w:rPr>
        <w:t>su </w:t>
      </w:r>
      <w:r>
        <w:rPr/>
        <w:t>reglamento, </w:t>
      </w:r>
      <w:r>
        <w:rPr>
          <w:spacing w:val="-3"/>
        </w:rPr>
        <w:t>la </w:t>
      </w:r>
      <w:r>
        <w:rPr/>
        <w:t>propuesta de tabulador de remuneraciones para los servidores públicos, evitando las disparidades entre </w:t>
      </w:r>
      <w:r>
        <w:rPr>
          <w:spacing w:val="-3"/>
        </w:rPr>
        <w:t>niveles </w:t>
      </w:r>
      <w:r>
        <w:rPr/>
        <w:t>salariales; dando así cumplimiento al mandato establecido en el artículo Segundo transitorio de </w:t>
      </w:r>
      <w:r>
        <w:rPr>
          <w:spacing w:val="-3"/>
        </w:rPr>
        <w:t>la </w:t>
      </w:r>
      <w:r>
        <w:rPr/>
        <w:t>Ley que Fija las Bases para las Remuneraciones de los Servidores Públicos del Estado y los </w:t>
      </w:r>
      <w:r>
        <w:rPr>
          <w:spacing w:val="-3"/>
        </w:rPr>
        <w:t>Municipios, </w:t>
      </w:r>
      <w:r>
        <w:rPr/>
        <w:t>en el que se determinó </w:t>
      </w:r>
      <w:r>
        <w:rPr>
          <w:spacing w:val="-3"/>
        </w:rPr>
        <w:t>que </w:t>
      </w:r>
      <w:r>
        <w:rPr/>
        <w:t>los </w:t>
      </w:r>
      <w:r>
        <w:rPr>
          <w:spacing w:val="-3"/>
        </w:rPr>
        <w:t>Municipios, </w:t>
      </w:r>
      <w:r>
        <w:rPr/>
        <w:t>en </w:t>
      </w:r>
      <w:r>
        <w:rPr>
          <w:spacing w:val="-3"/>
        </w:rPr>
        <w:t>un </w:t>
      </w:r>
      <w:r>
        <w:rPr/>
        <w:t>término </w:t>
      </w:r>
      <w:r>
        <w:rPr>
          <w:spacing w:val="-3"/>
        </w:rPr>
        <w:t>no </w:t>
      </w:r>
      <w:r>
        <w:rPr/>
        <w:t>mayor de sesenta días naturales a </w:t>
      </w:r>
      <w:r>
        <w:rPr>
          <w:spacing w:val="-3"/>
        </w:rPr>
        <w:t>la </w:t>
      </w:r>
      <w:r>
        <w:rPr/>
        <w:t>entrada en vigor de dicha Ley, deberán elaborar el Reglamento de </w:t>
      </w:r>
      <w:r>
        <w:rPr>
          <w:spacing w:val="-3"/>
        </w:rPr>
        <w:t>su </w:t>
      </w:r>
      <w:r>
        <w:rPr/>
        <w:t>Comisión de Remuneraciones de los Servidores Públicos.</w:t>
      </w:r>
    </w:p>
    <w:p>
      <w:pPr>
        <w:pStyle w:val="BodyText"/>
        <w:spacing w:before="2"/>
        <w:rPr>
          <w:sz w:val="20"/>
        </w:rPr>
      </w:pPr>
    </w:p>
    <w:p>
      <w:pPr>
        <w:pStyle w:val="BodyText"/>
        <w:spacing w:line="252" w:lineRule="auto"/>
        <w:ind w:left="112" w:right="104"/>
        <w:jc w:val="both"/>
      </w:pPr>
      <w:r>
        <w:rPr>
          <w:b/>
        </w:rPr>
        <w:t>QUINTO.- </w:t>
      </w:r>
      <w:r>
        <w:rPr/>
        <w:t>La transformación de </w:t>
      </w:r>
      <w:r>
        <w:rPr>
          <w:spacing w:val="-3"/>
        </w:rPr>
        <w:t>nuestra  </w:t>
      </w:r>
      <w:r>
        <w:rPr/>
        <w:t>sociedad </w:t>
      </w:r>
      <w:r>
        <w:rPr>
          <w:spacing w:val="-3"/>
        </w:rPr>
        <w:t>ha</w:t>
      </w:r>
      <w:r>
        <w:rPr>
          <w:spacing w:val="46"/>
        </w:rPr>
        <w:t> </w:t>
      </w:r>
      <w:r>
        <w:rPr/>
        <w:t>conllevado a </w:t>
      </w:r>
      <w:r>
        <w:rPr>
          <w:spacing w:val="-4"/>
        </w:rPr>
        <w:t>una  </w:t>
      </w:r>
      <w:r>
        <w:rPr/>
        <w:t>participación </w:t>
      </w:r>
      <w:r>
        <w:rPr>
          <w:spacing w:val="2"/>
        </w:rPr>
        <w:t>más </w:t>
      </w:r>
      <w:r>
        <w:rPr/>
        <w:t>activa de los ciudadanos,  el </w:t>
      </w:r>
      <w:r>
        <w:rPr>
          <w:spacing w:val="-3"/>
        </w:rPr>
        <w:t>escrutinio </w:t>
      </w:r>
      <w:r>
        <w:rPr/>
        <w:t>a los recursos públicos provenientes del trabajo de los mexicanos cada día es más minucioso; en gran medida gracias a los medios de comunicación y las tecnologías </w:t>
      </w:r>
      <w:r>
        <w:rPr>
          <w:spacing w:val="-3"/>
        </w:rPr>
        <w:t>que </w:t>
      </w:r>
      <w:r>
        <w:rPr/>
        <w:t>permiten </w:t>
      </w:r>
      <w:r>
        <w:rPr>
          <w:spacing w:val="-3"/>
        </w:rPr>
        <w:t>un </w:t>
      </w:r>
      <w:r>
        <w:rPr/>
        <w:t>acercamiento de los mexicanos con el quehacer diario de las </w:t>
      </w:r>
      <w:r>
        <w:rPr>
          <w:spacing w:val="-3"/>
        </w:rPr>
        <w:t>instituciones </w:t>
      </w:r>
      <w:r>
        <w:rPr/>
        <w:t>de</w:t>
      </w:r>
      <w:r>
        <w:rPr>
          <w:spacing w:val="-25"/>
        </w:rPr>
        <w:t> </w:t>
      </w:r>
      <w:r>
        <w:rPr/>
        <w:t>gobierno.</w:t>
      </w:r>
    </w:p>
    <w:p>
      <w:pPr>
        <w:pStyle w:val="BodyText"/>
        <w:spacing w:before="4"/>
        <w:rPr>
          <w:sz w:val="20"/>
        </w:rPr>
      </w:pPr>
    </w:p>
    <w:p>
      <w:pPr>
        <w:pStyle w:val="BodyText"/>
        <w:spacing w:line="252" w:lineRule="auto"/>
        <w:ind w:left="112" w:right="105"/>
        <w:jc w:val="both"/>
      </w:pPr>
      <w:r>
        <w:rPr/>
        <w:t>En este </w:t>
      </w:r>
      <w:r>
        <w:rPr>
          <w:spacing w:val="-3"/>
        </w:rPr>
        <w:t>nuevo </w:t>
      </w:r>
      <w:r>
        <w:rPr/>
        <w:t>panorama de rendición de cuentas, </w:t>
      </w:r>
      <w:r>
        <w:rPr>
          <w:spacing w:val="-4"/>
        </w:rPr>
        <w:t>uno </w:t>
      </w:r>
      <w:r>
        <w:rPr/>
        <w:t>de los temas </w:t>
      </w:r>
      <w:r>
        <w:rPr>
          <w:spacing w:val="-3"/>
        </w:rPr>
        <w:t>que </w:t>
      </w:r>
      <w:r>
        <w:rPr/>
        <w:t>más preocupa a los ciudadanos es </w:t>
      </w:r>
      <w:r>
        <w:rPr>
          <w:spacing w:val="-3"/>
        </w:rPr>
        <w:t>la </w:t>
      </w:r>
      <w:r>
        <w:rPr/>
        <w:t>percepción salarial de los servidores públicos en todos los ámbitos de gobierno; cuestionamiento razonable, </w:t>
      </w:r>
      <w:r>
        <w:rPr>
          <w:spacing w:val="-3"/>
        </w:rPr>
        <w:t>ya que </w:t>
      </w:r>
      <w:r>
        <w:rPr/>
        <w:t>las recaudaciones de las </w:t>
      </w:r>
      <w:r>
        <w:rPr>
          <w:spacing w:val="-3"/>
        </w:rPr>
        <w:t>que se </w:t>
      </w:r>
      <w:r>
        <w:rPr/>
        <w:t>pagan los salarios de los trabajadores burocráticos proviene de </w:t>
      </w:r>
      <w:r>
        <w:rPr>
          <w:spacing w:val="-3"/>
        </w:rPr>
        <w:t>un </w:t>
      </w:r>
      <w:r>
        <w:rPr/>
        <w:t>enorme esfuerzo de los mexicanos por contribuir al gasto público, muchos de ellos con </w:t>
      </w:r>
      <w:r>
        <w:rPr>
          <w:spacing w:val="-3"/>
        </w:rPr>
        <w:t>un </w:t>
      </w:r>
      <w:r>
        <w:rPr/>
        <w:t>salario que apenas alcanza las condiciones mínimas establecidas en </w:t>
      </w:r>
      <w:r>
        <w:rPr>
          <w:spacing w:val="-3"/>
        </w:rPr>
        <w:t>la </w:t>
      </w:r>
      <w:r>
        <w:rPr/>
        <w:t>Ley; máxime que la forma de gobierno </w:t>
      </w:r>
      <w:r>
        <w:rPr>
          <w:spacing w:val="-3"/>
        </w:rPr>
        <w:t>que </w:t>
      </w:r>
      <w:r>
        <w:rPr/>
        <w:t>impera en </w:t>
      </w:r>
      <w:r>
        <w:rPr>
          <w:spacing w:val="-3"/>
        </w:rPr>
        <w:t>nuestro </w:t>
      </w:r>
      <w:r>
        <w:rPr/>
        <w:t>país es </w:t>
      </w:r>
      <w:r>
        <w:rPr>
          <w:spacing w:val="-3"/>
        </w:rPr>
        <w:t>la </w:t>
      </w:r>
      <w:r>
        <w:rPr/>
        <w:t>democracia, </w:t>
      </w:r>
      <w:r>
        <w:rPr>
          <w:spacing w:val="-3"/>
        </w:rPr>
        <w:t>que </w:t>
      </w:r>
      <w:r>
        <w:rPr/>
        <w:t>consagra que el poder reside en</w:t>
      </w:r>
      <w:r>
        <w:rPr>
          <w:spacing w:val="2"/>
        </w:rPr>
        <w:t> </w:t>
      </w:r>
      <w:r>
        <w:rPr/>
        <w:t>el pueblo.</w:t>
      </w:r>
    </w:p>
    <w:p>
      <w:pPr>
        <w:pStyle w:val="BodyText"/>
        <w:spacing w:before="2"/>
        <w:rPr>
          <w:sz w:val="20"/>
        </w:rPr>
      </w:pPr>
    </w:p>
    <w:p>
      <w:pPr>
        <w:spacing w:line="252" w:lineRule="auto" w:before="0"/>
        <w:ind w:left="112" w:right="105" w:firstLine="0"/>
        <w:jc w:val="both"/>
        <w:rPr>
          <w:sz w:val="19"/>
        </w:rPr>
      </w:pPr>
      <w:r>
        <w:rPr>
          <w:sz w:val="19"/>
        </w:rPr>
        <w:t>Por ello, resultaba necesario establecer criterios que definieran </w:t>
      </w:r>
      <w:r>
        <w:rPr>
          <w:spacing w:val="-4"/>
          <w:sz w:val="19"/>
        </w:rPr>
        <w:t>una </w:t>
      </w:r>
      <w:r>
        <w:rPr>
          <w:sz w:val="19"/>
        </w:rPr>
        <w:t>adecuada remuneración de los funcionarios públicos, acorde con el desempeño de </w:t>
      </w:r>
      <w:r>
        <w:rPr>
          <w:spacing w:val="-3"/>
          <w:sz w:val="19"/>
        </w:rPr>
        <w:t>su </w:t>
      </w:r>
      <w:r>
        <w:rPr>
          <w:sz w:val="19"/>
        </w:rPr>
        <w:t>cargo, dentro de las posibilidades presupuestales del gobierno  y en orden  a la realidad socioeconómica nacional. </w:t>
      </w:r>
      <w:r>
        <w:rPr>
          <w:spacing w:val="3"/>
          <w:sz w:val="19"/>
        </w:rPr>
        <w:t>Es </w:t>
      </w:r>
      <w:r>
        <w:rPr>
          <w:sz w:val="19"/>
        </w:rPr>
        <w:t>así que, con fecha 24 de agosto de 2009, </w:t>
      </w:r>
      <w:r>
        <w:rPr>
          <w:spacing w:val="-3"/>
          <w:sz w:val="19"/>
        </w:rPr>
        <w:t>se  </w:t>
      </w:r>
      <w:r>
        <w:rPr>
          <w:sz w:val="19"/>
        </w:rPr>
        <w:t>publicó en el Diario  Oficial  de la </w:t>
      </w:r>
      <w:r>
        <w:rPr>
          <w:spacing w:val="2"/>
          <w:sz w:val="19"/>
        </w:rPr>
        <w:t>Federación </w:t>
      </w:r>
      <w:r>
        <w:rPr>
          <w:sz w:val="19"/>
        </w:rPr>
        <w:t>la </w:t>
      </w:r>
      <w:r>
        <w:rPr>
          <w:spacing w:val="4"/>
          <w:sz w:val="19"/>
        </w:rPr>
        <w:t>reforma </w:t>
      </w:r>
      <w:r>
        <w:rPr>
          <w:sz w:val="19"/>
        </w:rPr>
        <w:t>al </w:t>
      </w:r>
      <w:r>
        <w:rPr>
          <w:spacing w:val="2"/>
          <w:sz w:val="19"/>
        </w:rPr>
        <w:t>artículo </w:t>
      </w:r>
      <w:r>
        <w:rPr>
          <w:sz w:val="19"/>
        </w:rPr>
        <w:t>127 de la </w:t>
      </w:r>
      <w:r>
        <w:rPr>
          <w:spacing w:val="2"/>
          <w:sz w:val="19"/>
        </w:rPr>
        <w:t>Constitución Política </w:t>
      </w:r>
      <w:r>
        <w:rPr>
          <w:sz w:val="19"/>
        </w:rPr>
        <w:t>de los </w:t>
      </w:r>
      <w:r>
        <w:rPr>
          <w:spacing w:val="2"/>
          <w:sz w:val="19"/>
        </w:rPr>
        <w:t>Estados Unidos </w:t>
      </w:r>
      <w:r>
        <w:rPr>
          <w:sz w:val="19"/>
        </w:rPr>
        <w:t>Mexicanos estableciéndose </w:t>
      </w:r>
      <w:r>
        <w:rPr>
          <w:i/>
          <w:sz w:val="19"/>
        </w:rPr>
        <w:t>que los servidores públicos de </w:t>
      </w:r>
      <w:r>
        <w:rPr>
          <w:i/>
          <w:spacing w:val="2"/>
          <w:sz w:val="19"/>
        </w:rPr>
        <w:t>la </w:t>
      </w:r>
      <w:r>
        <w:rPr>
          <w:i/>
          <w:sz w:val="19"/>
        </w:rPr>
        <w:t>Federación, de las entidades federativas, de los Municipios y de  </w:t>
      </w:r>
      <w:r>
        <w:rPr>
          <w:i/>
          <w:sz w:val="19"/>
        </w:rPr>
        <w:t>las demarcaciones territoriales de </w:t>
      </w:r>
      <w:r>
        <w:rPr>
          <w:i/>
          <w:spacing w:val="2"/>
          <w:sz w:val="19"/>
        </w:rPr>
        <w:t>la </w:t>
      </w:r>
      <w:r>
        <w:rPr>
          <w:i/>
          <w:sz w:val="19"/>
        </w:rPr>
        <w:t>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w:t>
      </w:r>
      <w:r>
        <w:rPr>
          <w:i/>
          <w:spacing w:val="20"/>
          <w:sz w:val="19"/>
        </w:rPr>
        <w:t> </w:t>
      </w:r>
      <w:r>
        <w:rPr>
          <w:i/>
          <w:sz w:val="19"/>
        </w:rPr>
        <w:t>sus responsabilidades</w:t>
      </w:r>
      <w:r>
        <w:rPr>
          <w:sz w:val="19"/>
        </w:rPr>
        <w:t>.</w:t>
      </w:r>
    </w:p>
    <w:p>
      <w:pPr>
        <w:pStyle w:val="BodyText"/>
        <w:spacing w:before="9"/>
        <w:rPr>
          <w:sz w:val="20"/>
        </w:rPr>
      </w:pPr>
    </w:p>
    <w:p>
      <w:pPr>
        <w:pStyle w:val="BodyText"/>
        <w:spacing w:line="249" w:lineRule="auto"/>
        <w:ind w:left="112" w:right="105"/>
        <w:jc w:val="both"/>
      </w:pPr>
      <w:r>
        <w:rPr/>
        <w:t>Para implementar la determinación de las remuneraciones de manera anual y equitativa, el precepto constitucional estableció que estas deben incluirse en el presupuesto de egresos correspondiente, detallando las bases por las cuales se regirán:</w:t>
      </w:r>
    </w:p>
    <w:p>
      <w:pPr>
        <w:pStyle w:val="BodyText"/>
        <w:spacing w:before="5"/>
        <w:rPr>
          <w:sz w:val="20"/>
        </w:rPr>
      </w:pPr>
    </w:p>
    <w:p>
      <w:pPr>
        <w:pStyle w:val="ListParagraph"/>
        <w:numPr>
          <w:ilvl w:val="0"/>
          <w:numId w:val="1"/>
        </w:numPr>
        <w:tabs>
          <w:tab w:pos="680" w:val="left" w:leader="none"/>
        </w:tabs>
        <w:spacing w:line="252" w:lineRule="auto" w:before="1" w:after="0"/>
        <w:ind w:left="679" w:right="109" w:hanging="567"/>
        <w:jc w:val="both"/>
        <w:rPr>
          <w:sz w:val="19"/>
        </w:rPr>
      </w:pPr>
      <w:r>
        <w:rPr>
          <w:spacing w:val="3"/>
          <w:sz w:val="19"/>
        </w:rPr>
        <w:t>Se </w:t>
      </w:r>
      <w:r>
        <w:rPr>
          <w:sz w:val="19"/>
        </w:rPr>
        <w:t>considera remuneración o retribución toda percepción en efectivo o en especie, incluyendo dietas, aguinaldos, </w:t>
      </w:r>
      <w:r>
        <w:rPr>
          <w:spacing w:val="3"/>
          <w:sz w:val="19"/>
        </w:rPr>
        <w:t>gratificaciones, premios, recompensas, </w:t>
      </w:r>
      <w:r>
        <w:rPr>
          <w:spacing w:val="2"/>
          <w:sz w:val="19"/>
        </w:rPr>
        <w:t>bonos, estímulos, comisiones, </w:t>
      </w:r>
      <w:r>
        <w:rPr>
          <w:spacing w:val="3"/>
          <w:sz w:val="19"/>
        </w:rPr>
        <w:t>compensaciones </w:t>
      </w:r>
      <w:r>
        <w:rPr>
          <w:sz w:val="19"/>
        </w:rPr>
        <w:t>y cualquier otra, con excepción de los apoyos y los gastos sujetos a comprobación que sean propios del desarrollo</w:t>
      </w:r>
      <w:r>
        <w:rPr>
          <w:spacing w:val="22"/>
          <w:sz w:val="19"/>
        </w:rPr>
        <w:t> </w:t>
      </w:r>
      <w:r>
        <w:rPr>
          <w:sz w:val="19"/>
        </w:rPr>
        <w:t>del</w:t>
      </w:r>
      <w:r>
        <w:rPr>
          <w:spacing w:val="24"/>
          <w:sz w:val="19"/>
        </w:rPr>
        <w:t> </w:t>
      </w:r>
      <w:r>
        <w:rPr>
          <w:sz w:val="19"/>
        </w:rPr>
        <w:t>trabajo</w:t>
      </w:r>
      <w:r>
        <w:rPr>
          <w:spacing w:val="23"/>
          <w:sz w:val="19"/>
        </w:rPr>
        <w:t> </w:t>
      </w:r>
      <w:r>
        <w:rPr>
          <w:sz w:val="19"/>
        </w:rPr>
        <w:t>y</w:t>
      </w:r>
      <w:r>
        <w:rPr>
          <w:spacing w:val="14"/>
          <w:sz w:val="19"/>
        </w:rPr>
        <w:t> </w:t>
      </w:r>
      <w:r>
        <w:rPr>
          <w:sz w:val="19"/>
        </w:rPr>
        <w:t>los</w:t>
      </w:r>
      <w:r>
        <w:rPr>
          <w:spacing w:val="14"/>
          <w:sz w:val="19"/>
        </w:rPr>
        <w:t> </w:t>
      </w:r>
      <w:r>
        <w:rPr>
          <w:sz w:val="19"/>
        </w:rPr>
        <w:t>gastos</w:t>
      </w:r>
      <w:r>
        <w:rPr>
          <w:spacing w:val="23"/>
          <w:sz w:val="19"/>
        </w:rPr>
        <w:t> </w:t>
      </w:r>
      <w:r>
        <w:rPr>
          <w:sz w:val="19"/>
        </w:rPr>
        <w:t>de</w:t>
      </w:r>
      <w:r>
        <w:rPr>
          <w:spacing w:val="23"/>
          <w:sz w:val="19"/>
        </w:rPr>
        <w:t> </w:t>
      </w:r>
      <w:r>
        <w:rPr>
          <w:sz w:val="19"/>
        </w:rPr>
        <w:t>viaje</w:t>
      </w:r>
      <w:r>
        <w:rPr>
          <w:spacing w:val="18"/>
          <w:sz w:val="19"/>
        </w:rPr>
        <w:t> </w:t>
      </w:r>
      <w:r>
        <w:rPr>
          <w:sz w:val="19"/>
        </w:rPr>
        <w:t>en</w:t>
      </w:r>
      <w:r>
        <w:rPr>
          <w:spacing w:val="23"/>
          <w:sz w:val="19"/>
        </w:rPr>
        <w:t> </w:t>
      </w:r>
      <w:r>
        <w:rPr>
          <w:sz w:val="19"/>
        </w:rPr>
        <w:t>actividades</w:t>
      </w:r>
      <w:r>
        <w:rPr>
          <w:spacing w:val="19"/>
          <w:sz w:val="19"/>
        </w:rPr>
        <w:t> </w:t>
      </w:r>
      <w:r>
        <w:rPr>
          <w:sz w:val="19"/>
        </w:rPr>
        <w:t>oficiales.</w:t>
      </w:r>
    </w:p>
    <w:p>
      <w:pPr>
        <w:pStyle w:val="BodyText"/>
        <w:spacing w:before="4"/>
        <w:rPr>
          <w:sz w:val="20"/>
        </w:rPr>
      </w:pPr>
    </w:p>
    <w:p>
      <w:pPr>
        <w:pStyle w:val="ListParagraph"/>
        <w:numPr>
          <w:ilvl w:val="0"/>
          <w:numId w:val="2"/>
        </w:numPr>
        <w:tabs>
          <w:tab w:pos="680" w:val="left" w:leader="none"/>
        </w:tabs>
        <w:spacing w:line="252" w:lineRule="auto" w:before="0" w:after="0"/>
        <w:ind w:left="679" w:right="111" w:hanging="567"/>
        <w:jc w:val="both"/>
        <w:rPr>
          <w:sz w:val="19"/>
        </w:rPr>
      </w:pPr>
      <w:r>
        <w:rPr>
          <w:sz w:val="19"/>
        </w:rPr>
        <w:t>Ningún servidor público podrá recibir remuneración, en términos de la fracción anterior, por el desempeño de </w:t>
      </w:r>
      <w:r>
        <w:rPr>
          <w:spacing w:val="-3"/>
          <w:sz w:val="19"/>
        </w:rPr>
        <w:t>su </w:t>
      </w:r>
      <w:r>
        <w:rPr>
          <w:sz w:val="19"/>
        </w:rPr>
        <w:t>función, empleo, cargo o comisión, mayor a </w:t>
      </w:r>
      <w:r>
        <w:rPr>
          <w:spacing w:val="-3"/>
          <w:sz w:val="19"/>
        </w:rPr>
        <w:t>la </w:t>
      </w:r>
      <w:r>
        <w:rPr>
          <w:sz w:val="19"/>
        </w:rPr>
        <w:t>establecida para el Presidente de </w:t>
      </w:r>
      <w:r>
        <w:rPr>
          <w:spacing w:val="-3"/>
          <w:sz w:val="19"/>
        </w:rPr>
        <w:t>la </w:t>
      </w:r>
      <w:r>
        <w:rPr>
          <w:sz w:val="19"/>
        </w:rPr>
        <w:t>República en </w:t>
      </w:r>
      <w:r>
        <w:rPr>
          <w:spacing w:val="-3"/>
          <w:sz w:val="19"/>
        </w:rPr>
        <w:t>el </w:t>
      </w:r>
      <w:r>
        <w:rPr>
          <w:sz w:val="19"/>
        </w:rPr>
        <w:t>presupuesto</w:t>
      </w:r>
      <w:r>
        <w:rPr>
          <w:spacing w:val="3"/>
          <w:sz w:val="19"/>
        </w:rPr>
        <w:t> </w:t>
      </w:r>
      <w:r>
        <w:rPr>
          <w:sz w:val="19"/>
        </w:rPr>
        <w:t>correspondiente.</w:t>
      </w:r>
    </w:p>
    <w:p>
      <w:pPr>
        <w:pStyle w:val="BodyText"/>
        <w:spacing w:before="3"/>
        <w:rPr>
          <w:sz w:val="20"/>
        </w:rPr>
      </w:pPr>
    </w:p>
    <w:p>
      <w:pPr>
        <w:pStyle w:val="ListParagraph"/>
        <w:numPr>
          <w:ilvl w:val="0"/>
          <w:numId w:val="2"/>
        </w:numPr>
        <w:tabs>
          <w:tab w:pos="680" w:val="left" w:leader="none"/>
        </w:tabs>
        <w:spacing w:line="252" w:lineRule="auto" w:before="0" w:after="0"/>
        <w:ind w:left="679" w:right="109" w:hanging="567"/>
        <w:jc w:val="both"/>
        <w:rPr>
          <w:sz w:val="19"/>
        </w:rPr>
      </w:pPr>
      <w:r>
        <w:rPr>
          <w:sz w:val="19"/>
        </w:rPr>
        <w:t>Ningún servidor público podrá tener </w:t>
      </w:r>
      <w:r>
        <w:rPr>
          <w:spacing w:val="-3"/>
          <w:sz w:val="19"/>
        </w:rPr>
        <w:t>una </w:t>
      </w:r>
      <w:r>
        <w:rPr>
          <w:sz w:val="19"/>
        </w:rPr>
        <w:t>remuneración igual o mayor </w:t>
      </w:r>
      <w:r>
        <w:rPr>
          <w:spacing w:val="-3"/>
          <w:sz w:val="19"/>
        </w:rPr>
        <w:t>que su </w:t>
      </w:r>
      <w:r>
        <w:rPr>
          <w:sz w:val="19"/>
        </w:rPr>
        <w:t>superior jerárquico; </w:t>
      </w:r>
      <w:r>
        <w:rPr>
          <w:spacing w:val="-3"/>
          <w:sz w:val="19"/>
        </w:rPr>
        <w:t>salvo que </w:t>
      </w:r>
      <w:r>
        <w:rPr>
          <w:sz w:val="19"/>
        </w:rPr>
        <w:t>el excedente sea consecuencia del desempeño de varios empleos públicos, </w:t>
      </w:r>
      <w:r>
        <w:rPr>
          <w:spacing w:val="-3"/>
          <w:sz w:val="19"/>
        </w:rPr>
        <w:t>que su </w:t>
      </w:r>
      <w:r>
        <w:rPr>
          <w:sz w:val="19"/>
        </w:rPr>
        <w:t>remuneración sea producto de las condiciones generales de trabajo, derivado de </w:t>
      </w:r>
      <w:r>
        <w:rPr>
          <w:spacing w:val="-3"/>
          <w:sz w:val="19"/>
        </w:rPr>
        <w:t>un </w:t>
      </w:r>
      <w:r>
        <w:rPr>
          <w:sz w:val="19"/>
        </w:rPr>
        <w:t>trabajo técnico calificado o por especialización en </w:t>
      </w:r>
      <w:r>
        <w:rPr>
          <w:spacing w:val="-3"/>
          <w:sz w:val="19"/>
        </w:rPr>
        <w:t>su </w:t>
      </w:r>
      <w:r>
        <w:rPr>
          <w:sz w:val="19"/>
        </w:rPr>
        <w:t>función, </w:t>
      </w:r>
      <w:r>
        <w:rPr>
          <w:spacing w:val="-3"/>
          <w:sz w:val="19"/>
        </w:rPr>
        <w:t>la </w:t>
      </w:r>
      <w:r>
        <w:rPr>
          <w:sz w:val="19"/>
        </w:rPr>
        <w:t>suma de dichas retribuciones </w:t>
      </w:r>
      <w:r>
        <w:rPr>
          <w:spacing w:val="-3"/>
          <w:sz w:val="19"/>
        </w:rPr>
        <w:t>no </w:t>
      </w:r>
      <w:r>
        <w:rPr>
          <w:sz w:val="19"/>
        </w:rPr>
        <w:t>deberá exceder </w:t>
      </w:r>
      <w:r>
        <w:rPr>
          <w:spacing w:val="-3"/>
          <w:sz w:val="19"/>
        </w:rPr>
        <w:t>la </w:t>
      </w:r>
      <w:r>
        <w:rPr>
          <w:sz w:val="19"/>
        </w:rPr>
        <w:t>mitad de </w:t>
      </w:r>
      <w:r>
        <w:rPr>
          <w:spacing w:val="-3"/>
          <w:sz w:val="19"/>
        </w:rPr>
        <w:t>la </w:t>
      </w:r>
      <w:r>
        <w:rPr>
          <w:sz w:val="19"/>
        </w:rPr>
        <w:t>remuneración establecida para el Presidente de </w:t>
      </w:r>
      <w:r>
        <w:rPr>
          <w:spacing w:val="-3"/>
          <w:sz w:val="19"/>
        </w:rPr>
        <w:t>la </w:t>
      </w:r>
      <w:r>
        <w:rPr>
          <w:sz w:val="19"/>
        </w:rPr>
        <w:t>República en el presupuesto</w:t>
      </w:r>
      <w:r>
        <w:rPr>
          <w:spacing w:val="44"/>
          <w:sz w:val="19"/>
        </w:rPr>
        <w:t> </w:t>
      </w:r>
      <w:r>
        <w:rPr>
          <w:sz w:val="19"/>
        </w:rPr>
        <w:t>correspondiente.</w:t>
      </w:r>
    </w:p>
    <w:p>
      <w:pPr>
        <w:pStyle w:val="BodyText"/>
        <w:spacing w:before="1"/>
        <w:rPr>
          <w:sz w:val="20"/>
        </w:rPr>
      </w:pPr>
    </w:p>
    <w:p>
      <w:pPr>
        <w:pStyle w:val="ListParagraph"/>
        <w:numPr>
          <w:ilvl w:val="0"/>
          <w:numId w:val="2"/>
        </w:numPr>
        <w:tabs>
          <w:tab w:pos="680" w:val="left" w:leader="none"/>
        </w:tabs>
        <w:spacing w:line="252" w:lineRule="auto" w:before="0" w:after="0"/>
        <w:ind w:left="679" w:right="111" w:hanging="567"/>
        <w:jc w:val="both"/>
        <w:rPr>
          <w:sz w:val="19"/>
        </w:rPr>
      </w:pPr>
      <w:r>
        <w:rPr>
          <w:sz w:val="19"/>
        </w:rPr>
        <w:t>No </w:t>
      </w:r>
      <w:r>
        <w:rPr>
          <w:spacing w:val="-3"/>
          <w:sz w:val="19"/>
        </w:rPr>
        <w:t>se </w:t>
      </w:r>
      <w:r>
        <w:rPr>
          <w:sz w:val="19"/>
        </w:rPr>
        <w:t>concederán </w:t>
      </w:r>
      <w:r>
        <w:rPr>
          <w:spacing w:val="-3"/>
          <w:sz w:val="19"/>
        </w:rPr>
        <w:t>ni </w:t>
      </w:r>
      <w:r>
        <w:rPr>
          <w:sz w:val="19"/>
        </w:rPr>
        <w:t>cubrirán jubilaciones, pensiones o haberes de retiro, </w:t>
      </w:r>
      <w:r>
        <w:rPr>
          <w:spacing w:val="-3"/>
          <w:sz w:val="19"/>
        </w:rPr>
        <w:t>ni </w:t>
      </w:r>
      <w:r>
        <w:rPr>
          <w:sz w:val="19"/>
        </w:rPr>
        <w:t>liquidaciones por </w:t>
      </w:r>
      <w:r>
        <w:rPr>
          <w:spacing w:val="-3"/>
          <w:sz w:val="19"/>
        </w:rPr>
        <w:t>servicios </w:t>
      </w:r>
      <w:r>
        <w:rPr>
          <w:sz w:val="19"/>
        </w:rPr>
        <w:t>prestados, como tampoco préstamos o créditos, </w:t>
      </w:r>
      <w:r>
        <w:rPr>
          <w:spacing w:val="-4"/>
          <w:sz w:val="19"/>
        </w:rPr>
        <w:t>sin </w:t>
      </w:r>
      <w:r>
        <w:rPr>
          <w:spacing w:val="-3"/>
          <w:sz w:val="19"/>
        </w:rPr>
        <w:t>que </w:t>
      </w:r>
      <w:r>
        <w:rPr>
          <w:sz w:val="19"/>
        </w:rPr>
        <w:t>éstas </w:t>
      </w:r>
      <w:r>
        <w:rPr>
          <w:spacing w:val="-3"/>
          <w:sz w:val="19"/>
        </w:rPr>
        <w:t>se </w:t>
      </w:r>
      <w:r>
        <w:rPr>
          <w:sz w:val="19"/>
        </w:rPr>
        <w:t>encuentren asignadas por </w:t>
      </w:r>
      <w:r>
        <w:rPr>
          <w:spacing w:val="-3"/>
          <w:sz w:val="19"/>
        </w:rPr>
        <w:t>la </w:t>
      </w:r>
      <w:r>
        <w:rPr>
          <w:sz w:val="19"/>
        </w:rPr>
        <w:t>ley, decreto legislativo, contrato colectivo o condiciones generales de trabajo. Estos conceptos </w:t>
      </w:r>
      <w:r>
        <w:rPr>
          <w:spacing w:val="-3"/>
          <w:sz w:val="19"/>
        </w:rPr>
        <w:t>no </w:t>
      </w:r>
      <w:r>
        <w:rPr>
          <w:sz w:val="19"/>
        </w:rPr>
        <w:t>formarán parte de </w:t>
      </w:r>
      <w:r>
        <w:rPr>
          <w:spacing w:val="-3"/>
          <w:sz w:val="19"/>
        </w:rPr>
        <w:t>la </w:t>
      </w:r>
      <w:r>
        <w:rPr>
          <w:sz w:val="19"/>
        </w:rPr>
        <w:t>remuneración. Quedan </w:t>
      </w:r>
      <w:r>
        <w:rPr>
          <w:spacing w:val="-3"/>
          <w:sz w:val="19"/>
        </w:rPr>
        <w:t>excluidos </w:t>
      </w:r>
      <w:r>
        <w:rPr>
          <w:sz w:val="19"/>
        </w:rPr>
        <w:t>los servicios de seguridad </w:t>
      </w:r>
      <w:r>
        <w:rPr>
          <w:spacing w:val="-3"/>
          <w:sz w:val="19"/>
        </w:rPr>
        <w:t>que </w:t>
      </w:r>
      <w:r>
        <w:rPr>
          <w:sz w:val="19"/>
        </w:rPr>
        <w:t>requieran los servidores públicos por razón del cargo</w:t>
      </w:r>
      <w:r>
        <w:rPr>
          <w:spacing w:val="23"/>
          <w:sz w:val="19"/>
        </w:rPr>
        <w:t> </w:t>
      </w:r>
      <w:r>
        <w:rPr>
          <w:sz w:val="19"/>
        </w:rPr>
        <w:t>desempeñado.</w:t>
      </w:r>
    </w:p>
    <w:p>
      <w:pPr>
        <w:pStyle w:val="BodyText"/>
        <w:spacing w:before="5"/>
        <w:rPr>
          <w:sz w:val="20"/>
        </w:rPr>
      </w:pPr>
    </w:p>
    <w:p>
      <w:pPr>
        <w:pStyle w:val="ListParagraph"/>
        <w:numPr>
          <w:ilvl w:val="0"/>
          <w:numId w:val="2"/>
        </w:numPr>
        <w:tabs>
          <w:tab w:pos="680" w:val="left" w:leader="none"/>
        </w:tabs>
        <w:spacing w:line="247" w:lineRule="auto" w:before="0" w:after="0"/>
        <w:ind w:left="679" w:right="110" w:hanging="567"/>
        <w:jc w:val="both"/>
        <w:rPr>
          <w:sz w:val="19"/>
        </w:rPr>
      </w:pPr>
      <w:r>
        <w:rPr>
          <w:sz w:val="19"/>
        </w:rPr>
        <w:t>Las remuneraciones y sus tabuladores serán públicos, y deberán especificar y diferenciar </w:t>
      </w:r>
      <w:r>
        <w:rPr>
          <w:spacing w:val="-3"/>
          <w:sz w:val="19"/>
        </w:rPr>
        <w:t>la </w:t>
      </w:r>
      <w:r>
        <w:rPr>
          <w:sz w:val="19"/>
        </w:rPr>
        <w:t>totalidad de </w:t>
      </w:r>
      <w:r>
        <w:rPr>
          <w:spacing w:val="-4"/>
          <w:sz w:val="19"/>
        </w:rPr>
        <w:t>sus </w:t>
      </w:r>
      <w:r>
        <w:rPr>
          <w:sz w:val="19"/>
        </w:rPr>
        <w:t>elementos fijos y variables tanto en efectivo como en</w:t>
      </w:r>
      <w:r>
        <w:rPr>
          <w:spacing w:val="6"/>
          <w:sz w:val="19"/>
        </w:rPr>
        <w:t> </w:t>
      </w:r>
      <w:r>
        <w:rPr>
          <w:sz w:val="19"/>
        </w:rPr>
        <w:t>especie.</w:t>
      </w:r>
    </w:p>
    <w:p>
      <w:pPr>
        <w:spacing w:after="0" w:line="247" w:lineRule="auto"/>
        <w:jc w:val="both"/>
        <w:rPr>
          <w:sz w:val="19"/>
        </w:rPr>
        <w:sectPr>
          <w:pgSz w:w="12240" w:h="15840"/>
          <w:pgMar w:top="1020" w:bottom="280" w:left="1020" w:right="1020"/>
        </w:sectPr>
      </w:pPr>
    </w:p>
    <w:p>
      <w:pPr>
        <w:pStyle w:val="ListParagraph"/>
        <w:numPr>
          <w:ilvl w:val="0"/>
          <w:numId w:val="2"/>
        </w:numPr>
        <w:tabs>
          <w:tab w:pos="680" w:val="left" w:leader="none"/>
        </w:tabs>
        <w:spacing w:line="252" w:lineRule="auto" w:before="83" w:after="0"/>
        <w:ind w:left="679" w:right="110" w:hanging="567"/>
        <w:jc w:val="both"/>
        <w:rPr>
          <w:sz w:val="19"/>
        </w:rPr>
      </w:pPr>
      <w:r>
        <w:rPr>
          <w:sz w:val="19"/>
        </w:rPr>
        <w:t>El Congreso de </w:t>
      </w:r>
      <w:r>
        <w:rPr>
          <w:spacing w:val="-3"/>
          <w:sz w:val="19"/>
        </w:rPr>
        <w:t>la </w:t>
      </w:r>
      <w:r>
        <w:rPr>
          <w:sz w:val="19"/>
        </w:rPr>
        <w:t>Unión y las Legislaturas de las entidades federativas, en el ámbito de sus competencias, expedirán las leyes para hacer efectivo el contenido del presente artículo y las disposiciones constitucionales relativas, y para sancionar penal y administrativamente las conductas </w:t>
      </w:r>
      <w:r>
        <w:rPr>
          <w:spacing w:val="-3"/>
          <w:sz w:val="19"/>
        </w:rPr>
        <w:t>que </w:t>
      </w:r>
      <w:r>
        <w:rPr>
          <w:sz w:val="19"/>
        </w:rPr>
        <w:t>impliquen el incumplimiento o </w:t>
      </w:r>
      <w:r>
        <w:rPr>
          <w:spacing w:val="-3"/>
          <w:sz w:val="19"/>
        </w:rPr>
        <w:t>la elusión </w:t>
      </w:r>
      <w:r>
        <w:rPr>
          <w:sz w:val="19"/>
        </w:rPr>
        <w:t>por simulación de lo establecido en este.</w:t>
      </w:r>
    </w:p>
    <w:p>
      <w:pPr>
        <w:pStyle w:val="BodyText"/>
        <w:spacing w:before="4"/>
        <w:rPr>
          <w:sz w:val="20"/>
        </w:rPr>
      </w:pPr>
    </w:p>
    <w:p>
      <w:pPr>
        <w:pStyle w:val="BodyText"/>
        <w:spacing w:line="252" w:lineRule="auto"/>
        <w:ind w:left="112" w:right="104"/>
        <w:jc w:val="both"/>
      </w:pPr>
      <w:r>
        <w:rPr>
          <w:b/>
        </w:rPr>
        <w:t>SEXTO.- </w:t>
      </w:r>
      <w:r>
        <w:rPr/>
        <w:t>Es así que, en fecha 27 de febrero de 2010, se publicó en el Periódico Oficial "El Estado de Colima" </w:t>
      </w:r>
      <w:r>
        <w:rPr>
          <w:spacing w:val="-3"/>
        </w:rPr>
        <w:t>la </w:t>
      </w:r>
      <w:r>
        <w:rPr/>
        <w:t>Ley </w:t>
      </w:r>
      <w:r>
        <w:rPr>
          <w:spacing w:val="-3"/>
        </w:rPr>
        <w:t>que </w:t>
      </w:r>
      <w:r>
        <w:rPr>
          <w:spacing w:val="2"/>
        </w:rPr>
        <w:t>fija </w:t>
      </w:r>
      <w:r>
        <w:rPr/>
        <w:t>las bases para las remuneraciones de los servidores públicos del Estado y los </w:t>
      </w:r>
      <w:r>
        <w:rPr>
          <w:spacing w:val="-3"/>
        </w:rPr>
        <w:t>Municipios, </w:t>
      </w:r>
      <w:r>
        <w:rPr/>
        <w:t>como </w:t>
      </w:r>
      <w:r>
        <w:rPr>
          <w:spacing w:val="-4"/>
        </w:rPr>
        <w:t>una </w:t>
      </w:r>
      <w:r>
        <w:rPr/>
        <w:t>Ley reglamentaria del artículo 127 de la Constitución Política de los Estados Unidos </w:t>
      </w:r>
      <w:r>
        <w:rPr>
          <w:spacing w:val="-3"/>
        </w:rPr>
        <w:t>Mexicanos, </w:t>
      </w:r>
      <w:r>
        <w:rPr/>
        <w:t>observándose, en esencia, las estipuladas en dicho precepto</w:t>
      </w:r>
      <w:r>
        <w:rPr>
          <w:spacing w:val="-19"/>
        </w:rPr>
        <w:t> </w:t>
      </w:r>
      <w:r>
        <w:rPr/>
        <w:t>constitucional.</w:t>
      </w:r>
    </w:p>
    <w:p>
      <w:pPr>
        <w:pStyle w:val="BodyText"/>
        <w:rPr>
          <w:sz w:val="20"/>
        </w:rPr>
      </w:pPr>
    </w:p>
    <w:p>
      <w:pPr>
        <w:pStyle w:val="BodyText"/>
        <w:spacing w:line="252" w:lineRule="auto"/>
        <w:ind w:left="112" w:right="105"/>
        <w:jc w:val="both"/>
      </w:pPr>
      <w:r>
        <w:rPr/>
        <w:t>En </w:t>
      </w:r>
      <w:r>
        <w:rPr>
          <w:spacing w:val="-3"/>
        </w:rPr>
        <w:t>lo </w:t>
      </w:r>
      <w:r>
        <w:rPr/>
        <w:t>que ve a dichas bases, el capítulo </w:t>
      </w:r>
      <w:r>
        <w:rPr>
          <w:spacing w:val="-4"/>
        </w:rPr>
        <w:t>III </w:t>
      </w:r>
      <w:r>
        <w:rPr/>
        <w:t>de </w:t>
      </w:r>
      <w:r>
        <w:rPr>
          <w:spacing w:val="-3"/>
        </w:rPr>
        <w:t>la </w:t>
      </w:r>
      <w:r>
        <w:rPr/>
        <w:t>Ley estableció </w:t>
      </w:r>
      <w:r>
        <w:rPr>
          <w:spacing w:val="-3"/>
        </w:rPr>
        <w:t>la </w:t>
      </w:r>
      <w:r>
        <w:rPr/>
        <w:t>creación de </w:t>
      </w:r>
      <w:r>
        <w:rPr>
          <w:spacing w:val="-3"/>
        </w:rPr>
        <w:t>un </w:t>
      </w:r>
      <w:r>
        <w:rPr/>
        <w:t>órgano denominado Comisión de Remuneraciones de los Servidores Públicos, mismo </w:t>
      </w:r>
      <w:r>
        <w:rPr>
          <w:spacing w:val="-3"/>
        </w:rPr>
        <w:t>que </w:t>
      </w:r>
      <w:r>
        <w:rPr/>
        <w:t>será el encargado de proponer los criterios </w:t>
      </w:r>
      <w:r>
        <w:rPr>
          <w:spacing w:val="-3"/>
        </w:rPr>
        <w:t>que </w:t>
      </w:r>
      <w:r>
        <w:rPr/>
        <w:t>servirán de base para determinar las remuneraciones salariales de los servidores públicos, en este caso, del Ayuntamiento; señalando</w:t>
      </w:r>
      <w:r>
        <w:rPr>
          <w:spacing w:val="-6"/>
        </w:rPr>
        <w:t> </w:t>
      </w:r>
      <w:r>
        <w:rPr/>
        <w:t>la</w:t>
      </w:r>
      <w:r>
        <w:rPr>
          <w:spacing w:val="-10"/>
        </w:rPr>
        <w:t> </w:t>
      </w:r>
      <w:r>
        <w:rPr/>
        <w:t>obligación</w:t>
      </w:r>
      <w:r>
        <w:rPr>
          <w:spacing w:val="-6"/>
        </w:rPr>
        <w:t> </w:t>
      </w:r>
      <w:r>
        <w:rPr/>
        <w:t>de integrar</w:t>
      </w:r>
      <w:r>
        <w:rPr>
          <w:spacing w:val="-1"/>
        </w:rPr>
        <w:t> </w:t>
      </w:r>
      <w:r>
        <w:rPr>
          <w:spacing w:val="-3"/>
        </w:rPr>
        <w:t>su</w:t>
      </w:r>
      <w:r>
        <w:rPr>
          <w:spacing w:val="-16"/>
        </w:rPr>
        <w:t> </w:t>
      </w:r>
      <w:r>
        <w:rPr/>
        <w:t>propia</w:t>
      </w:r>
      <w:r>
        <w:rPr>
          <w:spacing w:val="-5"/>
        </w:rPr>
        <w:t> </w:t>
      </w:r>
      <w:r>
        <w:rPr/>
        <w:t>Comisión,</w:t>
      </w:r>
      <w:r>
        <w:rPr>
          <w:spacing w:val="-1"/>
        </w:rPr>
        <w:t> </w:t>
      </w:r>
      <w:r>
        <w:rPr>
          <w:spacing w:val="-3"/>
        </w:rPr>
        <w:t>que</w:t>
      </w:r>
      <w:r>
        <w:rPr>
          <w:spacing w:val="-10"/>
        </w:rPr>
        <w:t> </w:t>
      </w:r>
      <w:r>
        <w:rPr/>
        <w:t>se</w:t>
      </w:r>
      <w:r>
        <w:rPr>
          <w:spacing w:val="-6"/>
        </w:rPr>
        <w:t> </w:t>
      </w:r>
      <w:r>
        <w:rPr/>
        <w:t>encargará de</w:t>
      </w:r>
      <w:r>
        <w:rPr>
          <w:spacing w:val="-10"/>
        </w:rPr>
        <w:t> </w:t>
      </w:r>
      <w:r>
        <w:rPr/>
        <w:t>elaborar</w:t>
      </w:r>
      <w:r>
        <w:rPr>
          <w:spacing w:val="-2"/>
        </w:rPr>
        <w:t> </w:t>
      </w:r>
      <w:r>
        <w:rPr/>
        <w:t>el</w:t>
      </w:r>
      <w:r>
        <w:rPr>
          <w:spacing w:val="-8"/>
        </w:rPr>
        <w:t> </w:t>
      </w:r>
      <w:r>
        <w:rPr/>
        <w:t>proyecto</w:t>
      </w:r>
      <w:r>
        <w:rPr>
          <w:spacing w:val="-6"/>
        </w:rPr>
        <w:t> </w:t>
      </w:r>
      <w:r>
        <w:rPr/>
        <w:t>del</w:t>
      </w:r>
      <w:r>
        <w:rPr>
          <w:spacing w:val="-22"/>
        </w:rPr>
        <w:t> </w:t>
      </w:r>
      <w:r>
        <w:rPr/>
        <w:t>Catálogo General de Puestos, el Manual de Administración de Remuneraciones de los Servidores Públicos y el Tabulador de remuneraciones salariales de los servidores</w:t>
      </w:r>
      <w:r>
        <w:rPr>
          <w:spacing w:val="12"/>
        </w:rPr>
        <w:t> </w:t>
      </w:r>
      <w:r>
        <w:rPr/>
        <w:t>públicos.</w:t>
      </w:r>
    </w:p>
    <w:p>
      <w:pPr>
        <w:pStyle w:val="BodyText"/>
        <w:spacing w:before="6"/>
        <w:rPr>
          <w:sz w:val="20"/>
        </w:rPr>
      </w:pPr>
    </w:p>
    <w:p>
      <w:pPr>
        <w:pStyle w:val="BodyText"/>
        <w:spacing w:line="252" w:lineRule="auto"/>
        <w:ind w:left="112" w:right="102"/>
        <w:jc w:val="both"/>
      </w:pPr>
      <w:r>
        <w:rPr>
          <w:b/>
        </w:rPr>
        <w:t>SEPTIMO.- </w:t>
      </w:r>
      <w:r>
        <w:rPr/>
        <w:t>Atender las disposiciones constitucionales evitará los abusos en las percepciones que </w:t>
      </w:r>
      <w:r>
        <w:rPr>
          <w:spacing w:val="-3"/>
        </w:rPr>
        <w:t>se </w:t>
      </w:r>
      <w:r>
        <w:rPr/>
        <w:t>cubren con cargo al erario, garantizando que quienes desempeñan cargos públicos sean ciudadanos </w:t>
      </w:r>
      <w:r>
        <w:rPr>
          <w:spacing w:val="-3"/>
        </w:rPr>
        <w:t>que </w:t>
      </w:r>
      <w:r>
        <w:rPr/>
        <w:t>perciban </w:t>
      </w:r>
      <w:r>
        <w:rPr>
          <w:spacing w:val="-3"/>
        </w:rPr>
        <w:t>un ingreso </w:t>
      </w:r>
      <w:r>
        <w:rPr/>
        <w:t>acorde con </w:t>
      </w:r>
      <w:r>
        <w:rPr>
          <w:spacing w:val="-4"/>
        </w:rPr>
        <w:t>sus </w:t>
      </w:r>
      <w:r>
        <w:rPr/>
        <w:t>funciones; así, establecer  </w:t>
      </w:r>
      <w:r>
        <w:rPr>
          <w:spacing w:val="-3"/>
        </w:rPr>
        <w:t>un  </w:t>
      </w:r>
      <w:r>
        <w:rPr/>
        <w:t>grupo colegiado que se encargue de </w:t>
      </w:r>
      <w:r>
        <w:rPr>
          <w:spacing w:val="-3"/>
        </w:rPr>
        <w:t>la</w:t>
      </w:r>
      <w:r>
        <w:rPr>
          <w:spacing w:val="46"/>
        </w:rPr>
        <w:t> </w:t>
      </w:r>
      <w:r>
        <w:rPr/>
        <w:t>elaboración de los proyectos  de los instrumentos necesarios para  garantizar el cumplimiento del mandato constitucional  </w:t>
      </w:r>
      <w:r>
        <w:rPr>
          <w:spacing w:val="-3"/>
        </w:rPr>
        <w:t>resulta  </w:t>
      </w:r>
      <w:r>
        <w:rPr/>
        <w:t>congruente  con </w:t>
      </w:r>
      <w:r>
        <w:rPr>
          <w:spacing w:val="-3"/>
        </w:rPr>
        <w:t>la </w:t>
      </w:r>
      <w:r>
        <w:rPr/>
        <w:t>intención del constituyente permanente, ya que permitir opiniones diversas en </w:t>
      </w:r>
      <w:r>
        <w:rPr>
          <w:spacing w:val="-3"/>
        </w:rPr>
        <w:t>la  </w:t>
      </w:r>
      <w:r>
        <w:rPr/>
        <w:t>toma de  decisiones tratándose del ejercicio presupuestal constituye </w:t>
      </w:r>
      <w:r>
        <w:rPr>
          <w:spacing w:val="-3"/>
        </w:rPr>
        <w:t>una </w:t>
      </w:r>
      <w:r>
        <w:rPr/>
        <w:t>de las bases para garantizar el ejercicio adecuado de los recursos públicos  y el otorgamiento de remuneraciones adecuadas con </w:t>
      </w:r>
      <w:r>
        <w:rPr>
          <w:spacing w:val="-3"/>
        </w:rPr>
        <w:t>la </w:t>
      </w:r>
      <w:r>
        <w:rPr/>
        <w:t>naturaleza de  cada función, evitando la discrecionalidad y  las disparidades entre cargos de características similares, respetando en todo momento el principio jurídico </w:t>
      </w:r>
      <w:r>
        <w:rPr>
          <w:spacing w:val="-3"/>
        </w:rPr>
        <w:t>que </w:t>
      </w:r>
      <w:r>
        <w:rPr/>
        <w:t>establece que a trabajo igual corresponde salario</w:t>
      </w:r>
      <w:r>
        <w:rPr>
          <w:spacing w:val="10"/>
        </w:rPr>
        <w:t> </w:t>
      </w:r>
      <w:r>
        <w:rPr>
          <w:spacing w:val="-3"/>
        </w:rPr>
        <w:t>igual.</w:t>
      </w:r>
    </w:p>
    <w:p>
      <w:pPr>
        <w:pStyle w:val="BodyText"/>
        <w:spacing w:before="5"/>
        <w:rPr>
          <w:sz w:val="20"/>
        </w:rPr>
      </w:pPr>
    </w:p>
    <w:p>
      <w:pPr>
        <w:pStyle w:val="BodyText"/>
        <w:spacing w:line="252" w:lineRule="auto"/>
        <w:ind w:left="112" w:right="105"/>
        <w:jc w:val="both"/>
      </w:pPr>
      <w:r>
        <w:rPr>
          <w:b/>
        </w:rPr>
        <w:t>OCTAVO.- </w:t>
      </w:r>
      <w:r>
        <w:rPr/>
        <w:t>El proyecto presentado para su aprobación consta de 22 artículos, distribuidos en un Título Único denominado "De la Integración, Organización y Funcionamiento de la Comisión", y cuatro Capítulos:</w:t>
      </w:r>
    </w:p>
    <w:p>
      <w:pPr>
        <w:pStyle w:val="BodyText"/>
        <w:spacing w:before="2"/>
        <w:rPr>
          <w:sz w:val="20"/>
        </w:rPr>
      </w:pPr>
    </w:p>
    <w:p>
      <w:pPr>
        <w:pStyle w:val="BodyText"/>
        <w:spacing w:line="252" w:lineRule="auto"/>
        <w:ind w:left="112" w:right="105"/>
        <w:jc w:val="both"/>
      </w:pPr>
      <w:r>
        <w:rPr/>
        <w:t>El Capítulo I, denominado "Disposiciones Generales", establece el objetivo del reglamento, la obligatoriedad de sus disposiciones para la Comisión de Remuneraciones, el catálogo de conceptos, y la facultad del H. Cabildo para determinar las medidas necesarias para que la Comisión cumpla con la encomienda otorgada en el Reglamento.</w:t>
      </w:r>
    </w:p>
    <w:p>
      <w:pPr>
        <w:pStyle w:val="BodyText"/>
        <w:spacing w:before="10"/>
      </w:pPr>
    </w:p>
    <w:p>
      <w:pPr>
        <w:pStyle w:val="BodyText"/>
        <w:spacing w:line="252" w:lineRule="auto" w:before="1"/>
        <w:ind w:left="112" w:right="105"/>
        <w:jc w:val="both"/>
      </w:pPr>
      <w:r>
        <w:rPr/>
        <w:t>El Capítulo II, denominado" De su integración", dispone que la Comisión estará integrada por cinco funcionarios municipales, con carácter honorifico: la Oficial Mayor, quien presidirá la Comisión, la Tesorería Municipal, la Contraloría Municipal, la Dirección General de Asuntos Jurídicos y la Dirección de Recursos Humanos.</w:t>
      </w:r>
    </w:p>
    <w:p>
      <w:pPr>
        <w:pStyle w:val="BodyText"/>
        <w:spacing w:before="3"/>
        <w:rPr>
          <w:sz w:val="20"/>
        </w:rPr>
      </w:pPr>
    </w:p>
    <w:p>
      <w:pPr>
        <w:pStyle w:val="BodyText"/>
        <w:spacing w:line="252" w:lineRule="auto"/>
        <w:ind w:left="112" w:right="108"/>
        <w:jc w:val="both"/>
      </w:pPr>
      <w:r>
        <w:rPr/>
        <w:t>En el Capítulo </w:t>
      </w:r>
      <w:r>
        <w:rPr>
          <w:spacing w:val="-5"/>
        </w:rPr>
        <w:t>III, </w:t>
      </w:r>
      <w:r>
        <w:rPr/>
        <w:t>denominado "De la Organización", </w:t>
      </w:r>
      <w:r>
        <w:rPr>
          <w:spacing w:val="-3"/>
        </w:rPr>
        <w:t>se </w:t>
      </w:r>
      <w:r>
        <w:rPr/>
        <w:t>establece </w:t>
      </w:r>
      <w:r>
        <w:rPr>
          <w:spacing w:val="-3"/>
        </w:rPr>
        <w:t>que la </w:t>
      </w:r>
      <w:r>
        <w:rPr/>
        <w:t>Presidencia de </w:t>
      </w:r>
      <w:r>
        <w:rPr>
          <w:spacing w:val="-3"/>
        </w:rPr>
        <w:t>la </w:t>
      </w:r>
      <w:r>
        <w:rPr/>
        <w:t>Comisión será la encargada de coordinar los trabajos; así como </w:t>
      </w:r>
      <w:r>
        <w:rPr>
          <w:spacing w:val="-3"/>
        </w:rPr>
        <w:t>la  </w:t>
      </w:r>
      <w:r>
        <w:rPr/>
        <w:t>obligación de </w:t>
      </w:r>
      <w:r>
        <w:rPr>
          <w:spacing w:val="-3"/>
        </w:rPr>
        <w:t>que</w:t>
      </w:r>
      <w:r>
        <w:rPr>
          <w:spacing w:val="46"/>
        </w:rPr>
        <w:t> </w:t>
      </w:r>
      <w:r>
        <w:rPr/>
        <w:t>los productos elaborados por  </w:t>
      </w:r>
      <w:r>
        <w:rPr>
          <w:spacing w:val="-3"/>
        </w:rPr>
        <w:t>la </w:t>
      </w:r>
      <w:r>
        <w:rPr/>
        <w:t>Comisión sean remitidos a </w:t>
      </w:r>
      <w:r>
        <w:rPr>
          <w:spacing w:val="-3"/>
        </w:rPr>
        <w:t>la </w:t>
      </w:r>
      <w:r>
        <w:rPr/>
        <w:t>Comisión de Hacienda del H. Cabildo para </w:t>
      </w:r>
      <w:r>
        <w:rPr>
          <w:spacing w:val="-3"/>
        </w:rPr>
        <w:t>su</w:t>
      </w:r>
      <w:r>
        <w:rPr>
          <w:spacing w:val="6"/>
        </w:rPr>
        <w:t> </w:t>
      </w:r>
      <w:r>
        <w:rPr/>
        <w:t>dictaminación.</w:t>
      </w:r>
    </w:p>
    <w:p>
      <w:pPr>
        <w:pStyle w:val="BodyText"/>
        <w:spacing w:before="3"/>
        <w:rPr>
          <w:sz w:val="20"/>
        </w:rPr>
      </w:pPr>
    </w:p>
    <w:p>
      <w:pPr>
        <w:pStyle w:val="BodyText"/>
        <w:spacing w:line="252" w:lineRule="auto"/>
        <w:ind w:left="112" w:right="105"/>
        <w:jc w:val="both"/>
      </w:pPr>
      <w:r>
        <w:rPr/>
        <w:t>Y en el Capítulo IV, denominado "Del Funcionamiento", se establecen las atribuciones de la Comisión, entre ellas elaborar el proyecto anual del Tabulador de Remuneraciones de los Servidores Públicos, del Catálogo General de Puestos del H. Ayuntamiento de Colima y del proyecto del Manual de Administración de Remuneraciones.</w:t>
      </w:r>
    </w:p>
    <w:p>
      <w:pPr>
        <w:pStyle w:val="BodyText"/>
        <w:spacing w:before="10"/>
      </w:pPr>
    </w:p>
    <w:p>
      <w:pPr>
        <w:pStyle w:val="BodyText"/>
        <w:spacing w:line="252" w:lineRule="auto"/>
        <w:ind w:left="112" w:right="105"/>
        <w:jc w:val="both"/>
      </w:pPr>
      <w:r>
        <w:rPr/>
        <w:t>Se disponen en este  capítulo los tiempos obligatorios para sesionar, a efecto de que cada </w:t>
      </w:r>
      <w:r>
        <w:rPr>
          <w:spacing w:val="-3"/>
        </w:rPr>
        <w:t>uno  </w:t>
      </w:r>
      <w:r>
        <w:rPr/>
        <w:t>de los documentos    y proyectos encomendados para su elaboración sean emitidos con la anticipación debida y de acuerdo a los tiempos marcados por </w:t>
      </w:r>
      <w:r>
        <w:rPr>
          <w:spacing w:val="-3"/>
        </w:rPr>
        <w:t>la </w:t>
      </w:r>
      <w:r>
        <w:rPr/>
        <w:t>Ley </w:t>
      </w:r>
      <w:r>
        <w:rPr>
          <w:spacing w:val="-3"/>
        </w:rPr>
        <w:t>que </w:t>
      </w:r>
      <w:r>
        <w:rPr/>
        <w:t>Fija las Bases para las Remuneraciones de los Servidores Públicos del Estado y los </w:t>
      </w:r>
      <w:r>
        <w:rPr>
          <w:spacing w:val="3"/>
        </w:rPr>
        <w:t>Municipios.</w:t>
      </w:r>
    </w:p>
    <w:p>
      <w:pPr>
        <w:pStyle w:val="BodyText"/>
        <w:spacing w:before="5"/>
        <w:rPr>
          <w:sz w:val="20"/>
        </w:rPr>
      </w:pPr>
    </w:p>
    <w:p>
      <w:pPr>
        <w:pStyle w:val="BodyText"/>
        <w:spacing w:line="252" w:lineRule="auto"/>
        <w:ind w:left="112" w:right="106"/>
        <w:jc w:val="both"/>
      </w:pPr>
      <w:r>
        <w:rPr/>
        <w:t>También </w:t>
      </w:r>
      <w:r>
        <w:rPr>
          <w:spacing w:val="-3"/>
        </w:rPr>
        <w:t>se </w:t>
      </w:r>
      <w:r>
        <w:rPr/>
        <w:t>regulan las acciones y criterios que deberán tomarse en cuenta para </w:t>
      </w:r>
      <w:r>
        <w:rPr>
          <w:spacing w:val="-3"/>
        </w:rPr>
        <w:t>la </w:t>
      </w:r>
      <w:r>
        <w:rPr/>
        <w:t>formulación del proyecto del tabulador,  los momentos de actualización del mismo y </w:t>
      </w:r>
      <w:r>
        <w:rPr>
          <w:spacing w:val="-3"/>
        </w:rPr>
        <w:t>la </w:t>
      </w:r>
      <w:r>
        <w:rPr/>
        <w:t>obligatoriedad para </w:t>
      </w:r>
      <w:r>
        <w:rPr>
          <w:spacing w:val="-3"/>
        </w:rPr>
        <w:t>que </w:t>
      </w:r>
      <w:r>
        <w:rPr/>
        <w:t>sea publicado en el presupuesto   de egresos de cada ejercicio fiscal, además de los requisitos del contenido del Manual de Administración de Remuneraciones.</w:t>
      </w:r>
    </w:p>
    <w:p>
      <w:pPr>
        <w:pStyle w:val="BodyText"/>
        <w:spacing w:before="4"/>
        <w:rPr>
          <w:sz w:val="20"/>
        </w:rPr>
      </w:pPr>
    </w:p>
    <w:p>
      <w:pPr>
        <w:pStyle w:val="BodyText"/>
        <w:spacing w:line="249" w:lineRule="auto"/>
        <w:ind w:left="112" w:right="102"/>
        <w:jc w:val="both"/>
      </w:pPr>
      <w:r>
        <w:rPr>
          <w:b/>
        </w:rPr>
        <w:t>NOVENO.- </w:t>
      </w:r>
      <w:r>
        <w:rPr/>
        <w:t>Cobra relevancia que no obstante que la Ley Fija las Bases para las Remuneraciones de los Servidores Públicos del Estado y los Municipios dispone en su artículo 2° que la excepción de la aplicación de la Ley, las remuneraciones del personal sindicalizado, el proyecto del reglamento omite insertar dicha excepción, aplicándose</w:t>
      </w:r>
    </w:p>
    <w:p>
      <w:pPr>
        <w:spacing w:after="0" w:line="249" w:lineRule="auto"/>
        <w:jc w:val="both"/>
        <w:sectPr>
          <w:pgSz w:w="12240" w:h="15840"/>
          <w:pgMar w:top="1020" w:bottom="280" w:left="1020" w:right="1020"/>
        </w:sectPr>
      </w:pPr>
    </w:p>
    <w:p>
      <w:pPr>
        <w:pStyle w:val="BodyText"/>
        <w:spacing w:line="252" w:lineRule="auto" w:before="83"/>
        <w:ind w:left="112"/>
      </w:pPr>
      <w:r>
        <w:rPr/>
        <w:t>entonces, para todos los funcionarios y trabajadores del Ayuntamiento de Colima, en virtud de que el mandato constitucional insertado en el artículo 127, no establece dicha exclusión.</w:t>
      </w:r>
    </w:p>
    <w:p>
      <w:pPr>
        <w:pStyle w:val="BodyText"/>
        <w:spacing w:before="2"/>
        <w:rPr>
          <w:sz w:val="20"/>
        </w:rPr>
      </w:pPr>
    </w:p>
    <w:p>
      <w:pPr>
        <w:pStyle w:val="BodyText"/>
        <w:spacing w:line="252" w:lineRule="auto"/>
        <w:ind w:left="112"/>
      </w:pPr>
      <w:r>
        <w:rPr/>
        <w:t>Por lo anteriormente expuesto y fundado, la Comisión de Gobernación y Reglamentos tiene a bien someter a la consideración del H. Cabildo el siguiente:</w:t>
      </w:r>
    </w:p>
    <w:p>
      <w:pPr>
        <w:pStyle w:val="BodyText"/>
        <w:spacing w:before="3"/>
        <w:rPr>
          <w:sz w:val="20"/>
        </w:rPr>
      </w:pPr>
    </w:p>
    <w:p>
      <w:pPr>
        <w:pStyle w:val="Heading1"/>
        <w:ind w:left="722"/>
      </w:pPr>
      <w:r>
        <w:rPr/>
        <w:t>A C U E R D O</w:t>
      </w:r>
    </w:p>
    <w:p>
      <w:pPr>
        <w:pStyle w:val="BodyText"/>
        <w:spacing w:before="1"/>
        <w:rPr>
          <w:b/>
          <w:sz w:val="21"/>
        </w:rPr>
      </w:pPr>
    </w:p>
    <w:p>
      <w:pPr>
        <w:pStyle w:val="BodyText"/>
        <w:spacing w:line="247" w:lineRule="auto"/>
        <w:ind w:left="112"/>
      </w:pPr>
      <w:r>
        <w:rPr>
          <w:b/>
        </w:rPr>
        <w:t>PRIMERO.- </w:t>
      </w:r>
      <w:r>
        <w:rPr/>
        <w:t>Es de aprobarse y se aprueba el Reglamento de la Comisión de Remuneraciones de los Servidores Públicos del H. Ayuntamiento de Colima, para quedar como sigue:</w:t>
      </w:r>
    </w:p>
    <w:p>
      <w:pPr>
        <w:pStyle w:val="BodyText"/>
        <w:spacing w:before="6"/>
        <w:rPr>
          <w:sz w:val="20"/>
        </w:rPr>
      </w:pPr>
    </w:p>
    <w:p>
      <w:pPr>
        <w:pStyle w:val="Heading1"/>
        <w:ind w:right="723"/>
      </w:pPr>
      <w:r>
        <w:rPr/>
        <w:t>REGLAMENTO DE LA COMISIÓN DE REMUNERACIONES</w:t>
      </w:r>
    </w:p>
    <w:p>
      <w:pPr>
        <w:spacing w:before="12"/>
        <w:ind w:left="725" w:right="718" w:firstLine="0"/>
        <w:jc w:val="center"/>
        <w:rPr>
          <w:b/>
          <w:sz w:val="19"/>
        </w:rPr>
      </w:pPr>
      <w:r>
        <w:rPr>
          <w:b/>
          <w:sz w:val="19"/>
        </w:rPr>
        <w:t>DE LOS SERVIDORES PUBLICOS DEL H. AYUNTAMIENTO DE COLIMA</w:t>
      </w:r>
    </w:p>
    <w:p>
      <w:pPr>
        <w:pStyle w:val="BodyText"/>
        <w:spacing w:before="1"/>
        <w:rPr>
          <w:b/>
          <w:sz w:val="21"/>
        </w:rPr>
      </w:pPr>
    </w:p>
    <w:p>
      <w:pPr>
        <w:spacing w:before="0"/>
        <w:ind w:left="725" w:right="720" w:firstLine="0"/>
        <w:jc w:val="center"/>
        <w:rPr>
          <w:b/>
          <w:sz w:val="19"/>
        </w:rPr>
      </w:pPr>
      <w:r>
        <w:rPr>
          <w:b/>
          <w:sz w:val="19"/>
        </w:rPr>
        <w:t>TÍTULO ÚNICO</w:t>
      </w:r>
    </w:p>
    <w:p>
      <w:pPr>
        <w:spacing w:before="12"/>
        <w:ind w:left="723" w:right="725" w:firstLine="0"/>
        <w:jc w:val="center"/>
        <w:rPr>
          <w:b/>
          <w:sz w:val="19"/>
        </w:rPr>
      </w:pPr>
      <w:r>
        <w:rPr>
          <w:b/>
          <w:sz w:val="19"/>
        </w:rPr>
        <w:t>DE LA INTEGRACIÓN, ORGANIZACIÓN Y FUNCIONAMIENTO DE LA COMISIÓN</w:t>
      </w:r>
    </w:p>
    <w:p>
      <w:pPr>
        <w:pStyle w:val="BodyText"/>
        <w:rPr>
          <w:b/>
          <w:sz w:val="20"/>
        </w:rPr>
      </w:pPr>
    </w:p>
    <w:p>
      <w:pPr>
        <w:pStyle w:val="BodyText"/>
        <w:spacing w:before="1"/>
        <w:rPr>
          <w:b/>
          <w:sz w:val="21"/>
        </w:rPr>
      </w:pPr>
    </w:p>
    <w:p>
      <w:pPr>
        <w:spacing w:line="252" w:lineRule="auto" w:before="0"/>
        <w:ind w:left="3698" w:right="3106" w:firstLine="840"/>
        <w:jc w:val="left"/>
        <w:rPr>
          <w:b/>
          <w:sz w:val="19"/>
        </w:rPr>
      </w:pPr>
      <w:r>
        <w:rPr>
          <w:b/>
          <w:sz w:val="19"/>
        </w:rPr>
        <w:t>CAPÍTULO I DISPOSICIONES GENERALES</w:t>
      </w:r>
    </w:p>
    <w:p>
      <w:pPr>
        <w:pStyle w:val="BodyText"/>
        <w:spacing w:before="9"/>
        <w:rPr>
          <w:b/>
        </w:rPr>
      </w:pPr>
    </w:p>
    <w:p>
      <w:pPr>
        <w:pStyle w:val="BodyText"/>
        <w:spacing w:line="252" w:lineRule="auto"/>
        <w:ind w:left="112" w:right="105"/>
        <w:jc w:val="both"/>
      </w:pPr>
      <w:r>
        <w:rPr>
          <w:b/>
        </w:rPr>
        <w:t>Artículo 1.- </w:t>
      </w:r>
      <w:r>
        <w:rPr/>
        <w:t>El presente reglamento tiene como objetivo regular </w:t>
      </w:r>
      <w:r>
        <w:rPr>
          <w:spacing w:val="-3"/>
        </w:rPr>
        <w:t>la </w:t>
      </w:r>
      <w:r>
        <w:rPr/>
        <w:t>integración y el funcionamiento de </w:t>
      </w:r>
      <w:r>
        <w:rPr>
          <w:spacing w:val="-3"/>
        </w:rPr>
        <w:t>la </w:t>
      </w:r>
      <w:r>
        <w:rPr/>
        <w:t>Comisión de Remuneraciones de los Servidores Públicos del H. Ayuntamiento de Colima, órgano encargado de proponer los criterios que servirán de base para determinar las remuneraciones salariales de los servidores públicos </w:t>
      </w:r>
      <w:r>
        <w:rPr>
          <w:spacing w:val="-3"/>
        </w:rPr>
        <w:t>que </w:t>
      </w:r>
      <w:r>
        <w:rPr/>
        <w:t>forman parte de </w:t>
      </w:r>
      <w:r>
        <w:rPr>
          <w:spacing w:val="-3"/>
        </w:rPr>
        <w:t>la </w:t>
      </w:r>
      <w:r>
        <w:rPr/>
        <w:t>administración pública centralizada del </w:t>
      </w:r>
      <w:r>
        <w:rPr>
          <w:spacing w:val="-3"/>
        </w:rPr>
        <w:t>Municipio  </w:t>
      </w:r>
      <w:r>
        <w:rPr/>
        <w:t>de Colima, previsto en el capítulo </w:t>
      </w:r>
      <w:r>
        <w:rPr>
          <w:spacing w:val="-4"/>
        </w:rPr>
        <w:t>III </w:t>
      </w:r>
      <w:r>
        <w:rPr/>
        <w:t>de </w:t>
      </w:r>
      <w:r>
        <w:rPr>
          <w:spacing w:val="-3"/>
        </w:rPr>
        <w:t>la</w:t>
      </w:r>
      <w:r>
        <w:rPr>
          <w:spacing w:val="46"/>
        </w:rPr>
        <w:t> </w:t>
      </w:r>
      <w:r>
        <w:rPr/>
        <w:t>Ley que </w:t>
      </w:r>
      <w:r>
        <w:rPr>
          <w:spacing w:val="2"/>
        </w:rPr>
        <w:t>fija  </w:t>
      </w:r>
      <w:r>
        <w:rPr/>
        <w:t>las</w:t>
      </w:r>
      <w:r>
        <w:rPr>
          <w:spacing w:val="27"/>
        </w:rPr>
        <w:t> </w:t>
      </w:r>
      <w:r>
        <w:rPr/>
        <w:t>bases</w:t>
      </w:r>
      <w:r>
        <w:rPr>
          <w:spacing w:val="24"/>
        </w:rPr>
        <w:t> </w:t>
      </w:r>
      <w:r>
        <w:rPr/>
        <w:t>para</w:t>
      </w:r>
      <w:r>
        <w:rPr>
          <w:spacing w:val="32"/>
        </w:rPr>
        <w:t> </w:t>
      </w:r>
      <w:r>
        <w:rPr/>
        <w:t>las</w:t>
      </w:r>
      <w:r>
        <w:rPr>
          <w:spacing w:val="33"/>
        </w:rPr>
        <w:t> </w:t>
      </w:r>
      <w:r>
        <w:rPr/>
        <w:t>remuneraciones</w:t>
      </w:r>
      <w:r>
        <w:rPr>
          <w:spacing w:val="24"/>
        </w:rPr>
        <w:t> </w:t>
      </w:r>
      <w:r>
        <w:rPr/>
        <w:t>de</w:t>
      </w:r>
      <w:r>
        <w:rPr>
          <w:spacing w:val="31"/>
        </w:rPr>
        <w:t> </w:t>
      </w:r>
      <w:r>
        <w:rPr/>
        <w:t>los</w:t>
      </w:r>
      <w:r>
        <w:rPr>
          <w:spacing w:val="28"/>
        </w:rPr>
        <w:t> </w:t>
      </w:r>
      <w:r>
        <w:rPr/>
        <w:t>servidores</w:t>
      </w:r>
      <w:r>
        <w:rPr>
          <w:spacing w:val="24"/>
        </w:rPr>
        <w:t> </w:t>
      </w:r>
      <w:r>
        <w:rPr/>
        <w:t>públicos</w:t>
      </w:r>
      <w:r>
        <w:rPr>
          <w:spacing w:val="29"/>
        </w:rPr>
        <w:t> </w:t>
      </w:r>
      <w:r>
        <w:rPr/>
        <w:t>del</w:t>
      </w:r>
      <w:r>
        <w:rPr>
          <w:spacing w:val="33"/>
        </w:rPr>
        <w:t> </w:t>
      </w:r>
      <w:r>
        <w:rPr/>
        <w:t>Estado</w:t>
      </w:r>
      <w:r>
        <w:rPr>
          <w:spacing w:val="28"/>
        </w:rPr>
        <w:t> </w:t>
      </w:r>
      <w:r>
        <w:rPr/>
        <w:t>y</w:t>
      </w:r>
      <w:r>
        <w:rPr>
          <w:spacing w:val="29"/>
        </w:rPr>
        <w:t> </w:t>
      </w:r>
      <w:r>
        <w:rPr/>
        <w:t>los</w:t>
      </w:r>
      <w:r>
        <w:rPr>
          <w:spacing w:val="29"/>
        </w:rPr>
        <w:t> </w:t>
      </w:r>
      <w:r>
        <w:rPr>
          <w:spacing w:val="-3"/>
        </w:rPr>
        <w:t>Municipios.</w:t>
      </w:r>
    </w:p>
    <w:p>
      <w:pPr>
        <w:pStyle w:val="BodyText"/>
        <w:spacing w:before="5"/>
        <w:rPr>
          <w:sz w:val="20"/>
        </w:rPr>
      </w:pPr>
    </w:p>
    <w:p>
      <w:pPr>
        <w:pStyle w:val="BodyText"/>
        <w:spacing w:line="252" w:lineRule="auto" w:before="1"/>
        <w:ind w:left="112" w:right="106"/>
      </w:pPr>
      <w:r>
        <w:rPr>
          <w:b/>
        </w:rPr>
        <w:t>Artículo 2.- </w:t>
      </w:r>
      <w:r>
        <w:rPr/>
        <w:t>Las disposiciones contenidas en el presente reglamento son de observancia general para </w:t>
      </w:r>
      <w:r>
        <w:rPr>
          <w:spacing w:val="-3"/>
        </w:rPr>
        <w:t>quienes </w:t>
      </w:r>
      <w:r>
        <w:rPr/>
        <w:t>integren </w:t>
      </w:r>
      <w:r>
        <w:rPr>
          <w:spacing w:val="-3"/>
        </w:rPr>
        <w:t>la </w:t>
      </w:r>
      <w:r>
        <w:rPr/>
        <w:t>Comisión de Remuneraciones de los Servidores Públicos del H. Ayuntamiento del</w:t>
      </w:r>
      <w:r>
        <w:rPr>
          <w:spacing w:val="48"/>
        </w:rPr>
        <w:t> </w:t>
      </w:r>
      <w:r>
        <w:rPr>
          <w:spacing w:val="-3"/>
        </w:rPr>
        <w:t>Municipio </w:t>
      </w:r>
      <w:r>
        <w:rPr/>
        <w:t>de Colima.</w:t>
      </w:r>
    </w:p>
    <w:p>
      <w:pPr>
        <w:pStyle w:val="BodyText"/>
        <w:spacing w:before="2"/>
        <w:rPr>
          <w:sz w:val="20"/>
        </w:rPr>
      </w:pPr>
    </w:p>
    <w:p>
      <w:pPr>
        <w:pStyle w:val="BodyText"/>
        <w:spacing w:line="252" w:lineRule="auto"/>
        <w:ind w:left="112" w:right="105"/>
        <w:jc w:val="both"/>
      </w:pPr>
      <w:r>
        <w:rPr>
          <w:b/>
        </w:rPr>
        <w:t>Artículo 3.- </w:t>
      </w:r>
      <w:r>
        <w:rPr/>
        <w:t>Para la debida interpretación del presente Reglamento, se deberán atender las definiciones contenidas en el artículo 6 de </w:t>
      </w:r>
      <w:r>
        <w:rPr>
          <w:spacing w:val="-3"/>
        </w:rPr>
        <w:t>la </w:t>
      </w:r>
      <w:r>
        <w:rPr/>
        <w:t>Ley </w:t>
      </w:r>
      <w:r>
        <w:rPr>
          <w:spacing w:val="-3"/>
        </w:rPr>
        <w:t>que </w:t>
      </w:r>
      <w:r>
        <w:rPr>
          <w:spacing w:val="2"/>
        </w:rPr>
        <w:t>fija </w:t>
      </w:r>
      <w:r>
        <w:rPr/>
        <w:t>las bases para las remuneraciones de los Servidores Públicos del Estado y los </w:t>
      </w:r>
      <w:r>
        <w:rPr>
          <w:spacing w:val="-3"/>
        </w:rPr>
        <w:t>Municipios, </w:t>
      </w:r>
      <w:r>
        <w:rPr/>
        <w:t>así como las</w:t>
      </w:r>
      <w:r>
        <w:rPr>
          <w:spacing w:val="3"/>
        </w:rPr>
        <w:t> </w:t>
      </w:r>
      <w:r>
        <w:rPr>
          <w:spacing w:val="-3"/>
        </w:rPr>
        <w:t>siguientes:</w:t>
      </w:r>
    </w:p>
    <w:p>
      <w:pPr>
        <w:pStyle w:val="BodyText"/>
        <w:spacing w:before="10"/>
      </w:pPr>
    </w:p>
    <w:p>
      <w:pPr>
        <w:pStyle w:val="ListParagraph"/>
        <w:numPr>
          <w:ilvl w:val="0"/>
          <w:numId w:val="3"/>
        </w:numPr>
        <w:tabs>
          <w:tab w:pos="679" w:val="left" w:leader="none"/>
          <w:tab w:pos="680" w:val="left" w:leader="none"/>
        </w:tabs>
        <w:spacing w:line="240" w:lineRule="auto" w:before="0" w:after="0"/>
        <w:ind w:left="679" w:right="0" w:hanging="567"/>
        <w:jc w:val="left"/>
        <w:rPr>
          <w:sz w:val="19"/>
        </w:rPr>
      </w:pPr>
      <w:r>
        <w:rPr>
          <w:b/>
          <w:sz w:val="19"/>
        </w:rPr>
        <w:t>Ayuntamiento</w:t>
      </w:r>
      <w:r>
        <w:rPr>
          <w:sz w:val="19"/>
        </w:rPr>
        <w:t>: al H. Ayuntamiento de</w:t>
      </w:r>
      <w:r>
        <w:rPr>
          <w:spacing w:val="-11"/>
          <w:sz w:val="19"/>
        </w:rPr>
        <w:t> </w:t>
      </w:r>
      <w:r>
        <w:rPr>
          <w:sz w:val="19"/>
        </w:rPr>
        <w:t>Colima;</w:t>
      </w:r>
    </w:p>
    <w:p>
      <w:pPr>
        <w:pStyle w:val="BodyText"/>
        <w:spacing w:before="1"/>
        <w:rPr>
          <w:sz w:val="21"/>
        </w:rPr>
      </w:pPr>
    </w:p>
    <w:p>
      <w:pPr>
        <w:pStyle w:val="ListParagraph"/>
        <w:numPr>
          <w:ilvl w:val="0"/>
          <w:numId w:val="3"/>
        </w:numPr>
        <w:tabs>
          <w:tab w:pos="679" w:val="left" w:leader="none"/>
          <w:tab w:pos="680" w:val="left" w:leader="none"/>
        </w:tabs>
        <w:spacing w:line="240" w:lineRule="auto" w:before="0" w:after="0"/>
        <w:ind w:left="679" w:right="0" w:hanging="567"/>
        <w:jc w:val="left"/>
        <w:rPr>
          <w:sz w:val="19"/>
        </w:rPr>
      </w:pPr>
      <w:r>
        <w:rPr>
          <w:b/>
          <w:sz w:val="19"/>
        </w:rPr>
        <w:t>Cabildo</w:t>
      </w:r>
      <w:r>
        <w:rPr>
          <w:sz w:val="19"/>
        </w:rPr>
        <w:t>: </w:t>
      </w:r>
      <w:r>
        <w:rPr>
          <w:spacing w:val="3"/>
          <w:sz w:val="19"/>
        </w:rPr>
        <w:t>Al </w:t>
      </w:r>
      <w:r>
        <w:rPr>
          <w:sz w:val="19"/>
        </w:rPr>
        <w:t>H. Cabildo del </w:t>
      </w:r>
      <w:r>
        <w:rPr>
          <w:spacing w:val="-3"/>
          <w:sz w:val="19"/>
        </w:rPr>
        <w:t>Municipio </w:t>
      </w:r>
      <w:r>
        <w:rPr>
          <w:sz w:val="19"/>
        </w:rPr>
        <w:t>de</w:t>
      </w:r>
      <w:r>
        <w:rPr>
          <w:spacing w:val="40"/>
          <w:sz w:val="19"/>
        </w:rPr>
        <w:t> </w:t>
      </w:r>
      <w:r>
        <w:rPr>
          <w:sz w:val="19"/>
        </w:rPr>
        <w:t>Colima;</w:t>
      </w:r>
    </w:p>
    <w:p>
      <w:pPr>
        <w:pStyle w:val="BodyText"/>
        <w:spacing w:before="1"/>
        <w:rPr>
          <w:sz w:val="21"/>
        </w:rPr>
      </w:pPr>
    </w:p>
    <w:p>
      <w:pPr>
        <w:pStyle w:val="ListParagraph"/>
        <w:numPr>
          <w:ilvl w:val="0"/>
          <w:numId w:val="3"/>
        </w:numPr>
        <w:tabs>
          <w:tab w:pos="679" w:val="left" w:leader="none"/>
          <w:tab w:pos="680" w:val="left" w:leader="none"/>
        </w:tabs>
        <w:spacing w:line="240" w:lineRule="auto" w:before="0" w:after="0"/>
        <w:ind w:left="679" w:right="0" w:hanging="567"/>
        <w:jc w:val="left"/>
        <w:rPr>
          <w:sz w:val="19"/>
        </w:rPr>
      </w:pPr>
      <w:r>
        <w:rPr>
          <w:b/>
          <w:sz w:val="19"/>
        </w:rPr>
        <w:t>Catálogo</w:t>
      </w:r>
      <w:r>
        <w:rPr>
          <w:sz w:val="19"/>
        </w:rPr>
        <w:t>:</w:t>
      </w:r>
      <w:r>
        <w:rPr>
          <w:spacing w:val="28"/>
          <w:sz w:val="19"/>
        </w:rPr>
        <w:t> </w:t>
      </w:r>
      <w:r>
        <w:rPr>
          <w:spacing w:val="3"/>
          <w:sz w:val="19"/>
        </w:rPr>
        <w:t>El</w:t>
      </w:r>
      <w:r>
        <w:rPr>
          <w:spacing w:val="24"/>
          <w:sz w:val="19"/>
        </w:rPr>
        <w:t> </w:t>
      </w:r>
      <w:r>
        <w:rPr>
          <w:sz w:val="19"/>
        </w:rPr>
        <w:t>Catálogo</w:t>
      </w:r>
      <w:r>
        <w:rPr>
          <w:spacing w:val="23"/>
          <w:sz w:val="19"/>
        </w:rPr>
        <w:t> </w:t>
      </w:r>
      <w:r>
        <w:rPr>
          <w:sz w:val="19"/>
        </w:rPr>
        <w:t>General</w:t>
      </w:r>
      <w:r>
        <w:rPr>
          <w:spacing w:val="24"/>
          <w:sz w:val="19"/>
        </w:rPr>
        <w:t> </w:t>
      </w:r>
      <w:r>
        <w:rPr>
          <w:sz w:val="19"/>
        </w:rPr>
        <w:t>de</w:t>
      </w:r>
      <w:r>
        <w:rPr>
          <w:spacing w:val="28"/>
          <w:sz w:val="19"/>
        </w:rPr>
        <w:t> </w:t>
      </w:r>
      <w:r>
        <w:rPr>
          <w:sz w:val="19"/>
        </w:rPr>
        <w:t>Puestos</w:t>
      </w:r>
      <w:r>
        <w:rPr>
          <w:spacing w:val="28"/>
          <w:sz w:val="19"/>
        </w:rPr>
        <w:t> </w:t>
      </w:r>
      <w:r>
        <w:rPr>
          <w:sz w:val="19"/>
        </w:rPr>
        <w:t>del</w:t>
      </w:r>
      <w:r>
        <w:rPr>
          <w:spacing w:val="30"/>
          <w:sz w:val="19"/>
        </w:rPr>
        <w:t> </w:t>
      </w:r>
      <w:r>
        <w:rPr>
          <w:sz w:val="19"/>
        </w:rPr>
        <w:t>H.</w:t>
      </w:r>
      <w:r>
        <w:rPr>
          <w:spacing w:val="28"/>
          <w:sz w:val="19"/>
        </w:rPr>
        <w:t> </w:t>
      </w:r>
      <w:r>
        <w:rPr>
          <w:sz w:val="19"/>
        </w:rPr>
        <w:t>Ayuntamiento</w:t>
      </w:r>
      <w:r>
        <w:rPr>
          <w:spacing w:val="32"/>
          <w:sz w:val="19"/>
        </w:rPr>
        <w:t> </w:t>
      </w:r>
      <w:r>
        <w:rPr>
          <w:sz w:val="19"/>
        </w:rPr>
        <w:t>de</w:t>
      </w:r>
      <w:r>
        <w:rPr>
          <w:spacing w:val="32"/>
          <w:sz w:val="19"/>
        </w:rPr>
        <w:t> </w:t>
      </w:r>
      <w:r>
        <w:rPr>
          <w:sz w:val="19"/>
        </w:rPr>
        <w:t>Colima;</w:t>
      </w:r>
    </w:p>
    <w:p>
      <w:pPr>
        <w:pStyle w:val="BodyText"/>
        <w:rPr>
          <w:sz w:val="21"/>
        </w:rPr>
      </w:pPr>
    </w:p>
    <w:p>
      <w:pPr>
        <w:pStyle w:val="ListParagraph"/>
        <w:numPr>
          <w:ilvl w:val="0"/>
          <w:numId w:val="3"/>
        </w:numPr>
        <w:tabs>
          <w:tab w:pos="680" w:val="left" w:leader="none"/>
        </w:tabs>
        <w:spacing w:line="252" w:lineRule="auto" w:before="1" w:after="0"/>
        <w:ind w:left="679" w:right="110" w:hanging="567"/>
        <w:jc w:val="both"/>
        <w:rPr>
          <w:sz w:val="19"/>
        </w:rPr>
      </w:pPr>
      <w:r>
        <w:rPr>
          <w:b/>
          <w:sz w:val="19"/>
        </w:rPr>
        <w:t>Comisión</w:t>
      </w:r>
      <w:r>
        <w:rPr>
          <w:sz w:val="19"/>
        </w:rPr>
        <w:t>: La Comisión de Remuneraciones de los Servidores Públicos del H. Ayuntamiento de Colima, encargada de proponer los criterios </w:t>
      </w:r>
      <w:r>
        <w:rPr>
          <w:spacing w:val="-3"/>
          <w:sz w:val="19"/>
        </w:rPr>
        <w:t>que </w:t>
      </w:r>
      <w:r>
        <w:rPr>
          <w:sz w:val="19"/>
        </w:rPr>
        <w:t>servirán de base para determinar las remuneraciones </w:t>
      </w:r>
      <w:r>
        <w:rPr>
          <w:spacing w:val="-3"/>
          <w:sz w:val="19"/>
        </w:rPr>
        <w:t>salariales </w:t>
      </w:r>
      <w:r>
        <w:rPr>
          <w:sz w:val="19"/>
        </w:rPr>
        <w:t>de los servidores públicos </w:t>
      </w:r>
      <w:r>
        <w:rPr>
          <w:spacing w:val="-3"/>
          <w:sz w:val="19"/>
        </w:rPr>
        <w:t>que </w:t>
      </w:r>
      <w:r>
        <w:rPr>
          <w:sz w:val="19"/>
        </w:rPr>
        <w:t>forman parte de la administración pública centralizada del </w:t>
      </w:r>
      <w:r>
        <w:rPr>
          <w:spacing w:val="-3"/>
          <w:sz w:val="19"/>
        </w:rPr>
        <w:t>Municipio </w:t>
      </w:r>
      <w:r>
        <w:rPr>
          <w:sz w:val="19"/>
        </w:rPr>
        <w:t>de</w:t>
      </w:r>
      <w:r>
        <w:rPr>
          <w:spacing w:val="29"/>
          <w:sz w:val="19"/>
        </w:rPr>
        <w:t> </w:t>
      </w:r>
      <w:r>
        <w:rPr>
          <w:sz w:val="19"/>
        </w:rPr>
        <w:t>Colima;</w:t>
      </w:r>
    </w:p>
    <w:p>
      <w:pPr>
        <w:pStyle w:val="BodyText"/>
        <w:spacing w:before="3"/>
        <w:rPr>
          <w:sz w:val="20"/>
        </w:rPr>
      </w:pPr>
    </w:p>
    <w:p>
      <w:pPr>
        <w:pStyle w:val="ListParagraph"/>
        <w:numPr>
          <w:ilvl w:val="0"/>
          <w:numId w:val="3"/>
        </w:numPr>
        <w:tabs>
          <w:tab w:pos="679" w:val="left" w:leader="none"/>
          <w:tab w:pos="680" w:val="left" w:leader="none"/>
        </w:tabs>
        <w:spacing w:line="240" w:lineRule="auto" w:before="0" w:after="0"/>
        <w:ind w:left="679" w:right="0" w:hanging="567"/>
        <w:jc w:val="left"/>
        <w:rPr>
          <w:sz w:val="19"/>
        </w:rPr>
      </w:pPr>
      <w:r>
        <w:rPr>
          <w:b/>
          <w:sz w:val="19"/>
        </w:rPr>
        <w:t>Ley</w:t>
      </w:r>
      <w:r>
        <w:rPr>
          <w:sz w:val="19"/>
        </w:rPr>
        <w:t>: La Ley que </w:t>
      </w:r>
      <w:r>
        <w:rPr>
          <w:spacing w:val="2"/>
          <w:sz w:val="19"/>
        </w:rPr>
        <w:t>fija </w:t>
      </w:r>
      <w:r>
        <w:rPr>
          <w:sz w:val="19"/>
        </w:rPr>
        <w:t>las bases para las remuneraciones de los Servidores Públicos del Estado y los</w:t>
      </w:r>
      <w:r>
        <w:rPr>
          <w:spacing w:val="24"/>
          <w:sz w:val="19"/>
        </w:rPr>
        <w:t> </w:t>
      </w:r>
      <w:r>
        <w:rPr>
          <w:spacing w:val="-3"/>
          <w:sz w:val="19"/>
        </w:rPr>
        <w:t>Municipios;</w:t>
      </w:r>
    </w:p>
    <w:p>
      <w:pPr>
        <w:pStyle w:val="BodyText"/>
        <w:spacing w:before="7"/>
        <w:rPr>
          <w:sz w:val="20"/>
        </w:rPr>
      </w:pPr>
    </w:p>
    <w:p>
      <w:pPr>
        <w:pStyle w:val="ListParagraph"/>
        <w:numPr>
          <w:ilvl w:val="0"/>
          <w:numId w:val="3"/>
        </w:numPr>
        <w:tabs>
          <w:tab w:pos="680" w:val="left" w:leader="none"/>
        </w:tabs>
        <w:spacing w:line="252" w:lineRule="auto" w:before="0" w:after="0"/>
        <w:ind w:left="679" w:right="110" w:hanging="567"/>
        <w:jc w:val="both"/>
        <w:rPr>
          <w:sz w:val="19"/>
        </w:rPr>
      </w:pPr>
      <w:r>
        <w:rPr>
          <w:b/>
          <w:spacing w:val="-3"/>
          <w:sz w:val="19"/>
        </w:rPr>
        <w:t>Manual</w:t>
      </w:r>
      <w:r>
        <w:rPr>
          <w:spacing w:val="-3"/>
          <w:sz w:val="19"/>
        </w:rPr>
        <w:t>: </w:t>
      </w:r>
      <w:r>
        <w:rPr>
          <w:spacing w:val="3"/>
          <w:sz w:val="19"/>
        </w:rPr>
        <w:t>El </w:t>
      </w:r>
      <w:r>
        <w:rPr>
          <w:spacing w:val="-2"/>
          <w:sz w:val="19"/>
        </w:rPr>
        <w:t>Manual </w:t>
      </w:r>
      <w:r>
        <w:rPr>
          <w:sz w:val="19"/>
        </w:rPr>
        <w:t>de Administración de Remuneraciones de los Servidores Públicos del H. Ayuntamiento de Colima, documento en el </w:t>
      </w:r>
      <w:r>
        <w:rPr>
          <w:spacing w:val="-3"/>
          <w:sz w:val="19"/>
        </w:rPr>
        <w:t>que se </w:t>
      </w:r>
      <w:r>
        <w:rPr>
          <w:sz w:val="19"/>
        </w:rPr>
        <w:t>establecen los objetivos, las políticas y los procedimientos que norman </w:t>
      </w:r>
      <w:r>
        <w:rPr>
          <w:spacing w:val="-3"/>
          <w:sz w:val="19"/>
        </w:rPr>
        <w:t>la </w:t>
      </w:r>
      <w:r>
        <w:rPr>
          <w:sz w:val="19"/>
        </w:rPr>
        <w:t>integración del </w:t>
      </w:r>
      <w:r>
        <w:rPr>
          <w:spacing w:val="-3"/>
          <w:sz w:val="19"/>
        </w:rPr>
        <w:t>sueldo </w:t>
      </w:r>
      <w:r>
        <w:rPr>
          <w:sz w:val="19"/>
        </w:rPr>
        <w:t>y </w:t>
      </w:r>
      <w:r>
        <w:rPr>
          <w:spacing w:val="-3"/>
          <w:sz w:val="19"/>
        </w:rPr>
        <w:t>la </w:t>
      </w:r>
      <w:r>
        <w:rPr>
          <w:sz w:val="19"/>
        </w:rPr>
        <w:t>asignación de las prestaciones en efectivo, en especie, así como otras percepciones para los servidores</w:t>
      </w:r>
      <w:r>
        <w:rPr>
          <w:spacing w:val="-27"/>
          <w:sz w:val="19"/>
        </w:rPr>
        <w:t> </w:t>
      </w:r>
      <w:r>
        <w:rPr>
          <w:sz w:val="19"/>
        </w:rPr>
        <w:t>públicos;</w:t>
      </w:r>
    </w:p>
    <w:p>
      <w:pPr>
        <w:pStyle w:val="BodyText"/>
        <w:spacing w:before="5"/>
        <w:rPr>
          <w:sz w:val="20"/>
        </w:rPr>
      </w:pPr>
    </w:p>
    <w:p>
      <w:pPr>
        <w:pStyle w:val="ListParagraph"/>
        <w:numPr>
          <w:ilvl w:val="0"/>
          <w:numId w:val="3"/>
        </w:numPr>
        <w:tabs>
          <w:tab w:pos="679" w:val="left" w:leader="none"/>
          <w:tab w:pos="680" w:val="left" w:leader="none"/>
        </w:tabs>
        <w:spacing w:line="240" w:lineRule="auto" w:before="0" w:after="0"/>
        <w:ind w:left="679" w:right="0" w:hanging="567"/>
        <w:jc w:val="left"/>
        <w:rPr>
          <w:sz w:val="19"/>
        </w:rPr>
      </w:pPr>
      <w:r>
        <w:rPr>
          <w:b/>
          <w:sz w:val="19"/>
        </w:rPr>
        <w:t>Municipio</w:t>
      </w:r>
      <w:r>
        <w:rPr>
          <w:sz w:val="19"/>
        </w:rPr>
        <w:t>: al </w:t>
      </w:r>
      <w:r>
        <w:rPr>
          <w:spacing w:val="-3"/>
          <w:sz w:val="19"/>
        </w:rPr>
        <w:t>Municipio </w:t>
      </w:r>
      <w:r>
        <w:rPr>
          <w:sz w:val="19"/>
        </w:rPr>
        <w:t>de Colima,</w:t>
      </w:r>
      <w:r>
        <w:rPr>
          <w:spacing w:val="22"/>
          <w:sz w:val="19"/>
        </w:rPr>
        <w:t> </w:t>
      </w:r>
      <w:r>
        <w:rPr>
          <w:sz w:val="19"/>
        </w:rPr>
        <w:t>Colima;</w:t>
      </w:r>
    </w:p>
    <w:p>
      <w:pPr>
        <w:pStyle w:val="BodyText"/>
        <w:spacing w:before="1"/>
        <w:rPr>
          <w:sz w:val="21"/>
        </w:rPr>
      </w:pPr>
    </w:p>
    <w:p>
      <w:pPr>
        <w:pStyle w:val="ListParagraph"/>
        <w:numPr>
          <w:ilvl w:val="0"/>
          <w:numId w:val="3"/>
        </w:numPr>
        <w:tabs>
          <w:tab w:pos="680" w:val="left" w:leader="none"/>
        </w:tabs>
        <w:spacing w:line="240" w:lineRule="auto" w:before="0" w:after="0"/>
        <w:ind w:left="679" w:right="0" w:hanging="567"/>
        <w:jc w:val="left"/>
        <w:rPr>
          <w:sz w:val="19"/>
        </w:rPr>
      </w:pPr>
      <w:r>
        <w:rPr>
          <w:b/>
          <w:sz w:val="19"/>
        </w:rPr>
        <w:t>Presupuesto</w:t>
      </w:r>
      <w:r>
        <w:rPr>
          <w:sz w:val="19"/>
        </w:rPr>
        <w:t>: </w:t>
      </w:r>
      <w:r>
        <w:rPr>
          <w:spacing w:val="3"/>
          <w:sz w:val="19"/>
        </w:rPr>
        <w:t>El </w:t>
      </w:r>
      <w:r>
        <w:rPr>
          <w:sz w:val="19"/>
        </w:rPr>
        <w:t>Presupuesto de Egresos del </w:t>
      </w:r>
      <w:r>
        <w:rPr>
          <w:spacing w:val="-3"/>
          <w:sz w:val="19"/>
        </w:rPr>
        <w:t>Municipio </w:t>
      </w:r>
      <w:r>
        <w:rPr>
          <w:sz w:val="19"/>
        </w:rPr>
        <w:t>de Colima del ejercicio fiscal de que </w:t>
      </w:r>
      <w:r>
        <w:rPr>
          <w:spacing w:val="-3"/>
          <w:sz w:val="19"/>
        </w:rPr>
        <w:t>se</w:t>
      </w:r>
      <w:r>
        <w:rPr>
          <w:spacing w:val="25"/>
          <w:sz w:val="19"/>
        </w:rPr>
        <w:t> </w:t>
      </w:r>
      <w:r>
        <w:rPr>
          <w:sz w:val="19"/>
        </w:rPr>
        <w:t>trate.</w:t>
      </w:r>
    </w:p>
    <w:p>
      <w:pPr>
        <w:pStyle w:val="BodyText"/>
        <w:rPr>
          <w:sz w:val="21"/>
        </w:rPr>
      </w:pPr>
    </w:p>
    <w:p>
      <w:pPr>
        <w:pStyle w:val="ListParagraph"/>
        <w:numPr>
          <w:ilvl w:val="0"/>
          <w:numId w:val="3"/>
        </w:numPr>
        <w:tabs>
          <w:tab w:pos="679" w:val="left" w:leader="none"/>
          <w:tab w:pos="680" w:val="left" w:leader="none"/>
        </w:tabs>
        <w:spacing w:line="252" w:lineRule="auto" w:before="1" w:after="0"/>
        <w:ind w:left="679" w:right="108" w:hanging="567"/>
        <w:jc w:val="left"/>
        <w:rPr>
          <w:sz w:val="19"/>
        </w:rPr>
      </w:pPr>
      <w:r>
        <w:rPr>
          <w:b/>
          <w:sz w:val="19"/>
        </w:rPr>
        <w:t>Reglamento</w:t>
      </w:r>
      <w:r>
        <w:rPr>
          <w:sz w:val="19"/>
        </w:rPr>
        <w:t>: </w:t>
      </w:r>
      <w:r>
        <w:rPr>
          <w:spacing w:val="3"/>
          <w:sz w:val="19"/>
        </w:rPr>
        <w:t>El </w:t>
      </w:r>
      <w:r>
        <w:rPr>
          <w:sz w:val="19"/>
        </w:rPr>
        <w:t>presente Reglamento de </w:t>
      </w:r>
      <w:r>
        <w:rPr>
          <w:spacing w:val="-3"/>
          <w:sz w:val="19"/>
        </w:rPr>
        <w:t>la </w:t>
      </w:r>
      <w:r>
        <w:rPr>
          <w:sz w:val="19"/>
        </w:rPr>
        <w:t>Comisión de Remuneraciones de los Servidores Públicos del Ayuntamiento de</w:t>
      </w:r>
      <w:r>
        <w:rPr>
          <w:spacing w:val="45"/>
          <w:sz w:val="19"/>
        </w:rPr>
        <w:t> </w:t>
      </w:r>
      <w:r>
        <w:rPr>
          <w:sz w:val="19"/>
        </w:rPr>
        <w:t>Colima.</w:t>
      </w:r>
    </w:p>
    <w:p>
      <w:pPr>
        <w:spacing w:after="0" w:line="252" w:lineRule="auto"/>
        <w:jc w:val="left"/>
        <w:rPr>
          <w:sz w:val="19"/>
        </w:rPr>
        <w:sectPr>
          <w:pgSz w:w="12240" w:h="15840"/>
          <w:pgMar w:top="1020" w:bottom="280" w:left="1020" w:right="1020"/>
        </w:sectPr>
      </w:pPr>
    </w:p>
    <w:p>
      <w:pPr>
        <w:pStyle w:val="ListParagraph"/>
        <w:numPr>
          <w:ilvl w:val="0"/>
          <w:numId w:val="3"/>
        </w:numPr>
        <w:tabs>
          <w:tab w:pos="680" w:val="left" w:leader="none"/>
        </w:tabs>
        <w:spacing w:line="252" w:lineRule="auto" w:before="83" w:after="0"/>
        <w:ind w:left="679" w:right="110" w:hanging="567"/>
        <w:jc w:val="both"/>
        <w:rPr>
          <w:sz w:val="19"/>
        </w:rPr>
      </w:pPr>
      <w:r>
        <w:rPr>
          <w:b/>
          <w:sz w:val="19"/>
        </w:rPr>
        <w:t>Tabulador</w:t>
      </w:r>
      <w:r>
        <w:rPr>
          <w:sz w:val="19"/>
        </w:rPr>
        <w:t>: </w:t>
      </w:r>
      <w:r>
        <w:rPr>
          <w:spacing w:val="3"/>
          <w:sz w:val="19"/>
        </w:rPr>
        <w:t>El </w:t>
      </w:r>
      <w:r>
        <w:rPr>
          <w:sz w:val="19"/>
        </w:rPr>
        <w:t>Tabulador de Remuneraciones Salariales de los Servidores Públicos del H. Ayuntamiento de Colima, en el que se fijan y ordenan, por categoría, </w:t>
      </w:r>
      <w:r>
        <w:rPr>
          <w:spacing w:val="-3"/>
          <w:sz w:val="19"/>
        </w:rPr>
        <w:t>nivel, </w:t>
      </w:r>
      <w:r>
        <w:rPr>
          <w:sz w:val="19"/>
        </w:rPr>
        <w:t>grupo o puesto, las remuneraciones de </w:t>
      </w:r>
      <w:r>
        <w:rPr>
          <w:spacing w:val="-4"/>
          <w:sz w:val="19"/>
        </w:rPr>
        <w:t>los </w:t>
      </w:r>
      <w:r>
        <w:rPr>
          <w:sz w:val="19"/>
        </w:rPr>
        <w:t>servidores públicos que forman parte de </w:t>
      </w:r>
      <w:r>
        <w:rPr>
          <w:spacing w:val="-3"/>
          <w:sz w:val="19"/>
        </w:rPr>
        <w:t>la </w:t>
      </w:r>
      <w:r>
        <w:rPr>
          <w:sz w:val="19"/>
        </w:rPr>
        <w:t>administración pública centralizada del</w:t>
      </w:r>
      <w:r>
        <w:rPr>
          <w:spacing w:val="49"/>
          <w:sz w:val="19"/>
        </w:rPr>
        <w:t> </w:t>
      </w:r>
      <w:r>
        <w:rPr>
          <w:spacing w:val="-3"/>
          <w:sz w:val="19"/>
        </w:rPr>
        <w:t>Municipio </w:t>
      </w:r>
      <w:r>
        <w:rPr>
          <w:sz w:val="19"/>
        </w:rPr>
        <w:t>de Colima.</w:t>
      </w:r>
    </w:p>
    <w:p>
      <w:pPr>
        <w:pStyle w:val="BodyText"/>
        <w:spacing w:before="3"/>
        <w:rPr>
          <w:sz w:val="20"/>
        </w:rPr>
      </w:pPr>
    </w:p>
    <w:p>
      <w:pPr>
        <w:pStyle w:val="BodyText"/>
        <w:spacing w:line="252" w:lineRule="auto"/>
        <w:ind w:left="112" w:right="104"/>
        <w:jc w:val="both"/>
      </w:pPr>
      <w:r>
        <w:rPr>
          <w:b/>
        </w:rPr>
        <w:t>Artículo 4.- </w:t>
      </w:r>
      <w:r>
        <w:rPr/>
        <w:t>Corresponde al H. Cabildo del </w:t>
      </w:r>
      <w:r>
        <w:rPr>
          <w:spacing w:val="-3"/>
        </w:rPr>
        <w:t>Municipio </w:t>
      </w:r>
      <w:r>
        <w:rPr/>
        <w:t>de Colima determinar las medidas necesarias para </w:t>
      </w:r>
      <w:r>
        <w:rPr>
          <w:spacing w:val="-3"/>
        </w:rPr>
        <w:t>que la </w:t>
      </w:r>
      <w:r>
        <w:rPr/>
        <w:t>Comisión cumpla con las disposiciones contenidas en el presente reglamento, las derivadas de </w:t>
      </w:r>
      <w:r>
        <w:rPr>
          <w:spacing w:val="-3"/>
        </w:rPr>
        <w:t>la </w:t>
      </w:r>
      <w:r>
        <w:rPr/>
        <w:t>Constitución Política de los Estados Unidos Mexicanos, </w:t>
      </w:r>
      <w:r>
        <w:rPr>
          <w:spacing w:val="-3"/>
        </w:rPr>
        <w:t>la </w:t>
      </w:r>
      <w:r>
        <w:rPr/>
        <w:t>Constitución Política del Estado de Colima, la Ley </w:t>
      </w:r>
      <w:r>
        <w:rPr>
          <w:spacing w:val="-3"/>
        </w:rPr>
        <w:t>que </w:t>
      </w:r>
      <w:r>
        <w:rPr>
          <w:spacing w:val="2"/>
        </w:rPr>
        <w:t>fija </w:t>
      </w:r>
      <w:r>
        <w:rPr/>
        <w:t>las bases  para las remuneraciones de los servidores públicos del Estado y los </w:t>
      </w:r>
      <w:r>
        <w:rPr>
          <w:spacing w:val="-3"/>
        </w:rPr>
        <w:t>Municipios, </w:t>
      </w:r>
      <w:r>
        <w:rPr/>
        <w:t>y demás normatividad</w:t>
      </w:r>
      <w:r>
        <w:rPr>
          <w:spacing w:val="48"/>
        </w:rPr>
        <w:t> </w:t>
      </w:r>
      <w:r>
        <w:rPr/>
        <w:t>aplicable.</w:t>
      </w:r>
    </w:p>
    <w:p>
      <w:pPr>
        <w:pStyle w:val="Heading1"/>
        <w:spacing w:before="4"/>
        <w:ind w:right="715"/>
      </w:pPr>
      <w:r>
        <w:rPr/>
        <w:t>CAPÍTULO  II</w:t>
      </w:r>
    </w:p>
    <w:p>
      <w:pPr>
        <w:spacing w:before="8"/>
        <w:ind w:left="724" w:right="725" w:firstLine="0"/>
        <w:jc w:val="center"/>
        <w:rPr>
          <w:b/>
          <w:sz w:val="19"/>
        </w:rPr>
      </w:pPr>
      <w:r>
        <w:rPr>
          <w:b/>
          <w:sz w:val="19"/>
        </w:rPr>
        <w:t>DE SU INTEGRACIÓN</w:t>
      </w:r>
    </w:p>
    <w:p>
      <w:pPr>
        <w:pStyle w:val="BodyText"/>
        <w:rPr>
          <w:b/>
          <w:sz w:val="21"/>
        </w:rPr>
      </w:pPr>
    </w:p>
    <w:p>
      <w:pPr>
        <w:pStyle w:val="BodyText"/>
        <w:ind w:left="112"/>
        <w:jc w:val="both"/>
      </w:pPr>
      <w:r>
        <w:rPr>
          <w:b/>
        </w:rPr>
        <w:t>Artículo 5.- </w:t>
      </w:r>
      <w:r>
        <w:rPr/>
        <w:t>La Comisión estará integrada por los titulares de las siguientes dependencias del H. Ayuntamiento:</w:t>
      </w:r>
    </w:p>
    <w:p>
      <w:pPr>
        <w:pStyle w:val="BodyText"/>
        <w:spacing w:before="1"/>
        <w:rPr>
          <w:sz w:val="21"/>
        </w:rPr>
      </w:pPr>
    </w:p>
    <w:p>
      <w:pPr>
        <w:pStyle w:val="ListParagraph"/>
        <w:numPr>
          <w:ilvl w:val="0"/>
          <w:numId w:val="4"/>
        </w:numPr>
        <w:tabs>
          <w:tab w:pos="680" w:val="left" w:leader="none"/>
        </w:tabs>
        <w:spacing w:line="240" w:lineRule="auto" w:before="0" w:after="0"/>
        <w:ind w:left="679" w:right="0" w:hanging="567"/>
        <w:jc w:val="both"/>
        <w:rPr>
          <w:sz w:val="19"/>
        </w:rPr>
      </w:pPr>
      <w:r>
        <w:rPr>
          <w:sz w:val="19"/>
        </w:rPr>
        <w:t>Oficialía Mayor, quien </w:t>
      </w:r>
      <w:r>
        <w:rPr>
          <w:spacing w:val="-3"/>
          <w:sz w:val="19"/>
        </w:rPr>
        <w:t>la</w:t>
      </w:r>
      <w:r>
        <w:rPr>
          <w:spacing w:val="8"/>
          <w:sz w:val="19"/>
        </w:rPr>
        <w:t> </w:t>
      </w:r>
      <w:r>
        <w:rPr>
          <w:sz w:val="19"/>
        </w:rPr>
        <w:t>presidirá;</w:t>
      </w:r>
    </w:p>
    <w:p>
      <w:pPr>
        <w:pStyle w:val="ListParagraph"/>
        <w:numPr>
          <w:ilvl w:val="0"/>
          <w:numId w:val="4"/>
        </w:numPr>
        <w:tabs>
          <w:tab w:pos="680" w:val="left" w:leader="none"/>
        </w:tabs>
        <w:spacing w:line="240" w:lineRule="auto" w:before="99" w:after="0"/>
        <w:ind w:left="679" w:right="0" w:hanging="567"/>
        <w:jc w:val="both"/>
        <w:rPr>
          <w:sz w:val="19"/>
        </w:rPr>
      </w:pPr>
      <w:r>
        <w:rPr>
          <w:sz w:val="19"/>
        </w:rPr>
        <w:t>Tesorería</w:t>
      </w:r>
      <w:r>
        <w:rPr>
          <w:spacing w:val="41"/>
          <w:sz w:val="19"/>
        </w:rPr>
        <w:t> </w:t>
      </w:r>
      <w:r>
        <w:rPr>
          <w:spacing w:val="-3"/>
          <w:sz w:val="19"/>
        </w:rPr>
        <w:t>Municipal;</w:t>
      </w:r>
    </w:p>
    <w:p>
      <w:pPr>
        <w:pStyle w:val="ListParagraph"/>
        <w:numPr>
          <w:ilvl w:val="0"/>
          <w:numId w:val="4"/>
        </w:numPr>
        <w:tabs>
          <w:tab w:pos="680" w:val="left" w:leader="none"/>
        </w:tabs>
        <w:spacing w:line="240" w:lineRule="auto" w:before="93" w:after="0"/>
        <w:ind w:left="679" w:right="0" w:hanging="567"/>
        <w:jc w:val="both"/>
        <w:rPr>
          <w:sz w:val="19"/>
        </w:rPr>
      </w:pPr>
      <w:r>
        <w:rPr>
          <w:sz w:val="19"/>
        </w:rPr>
        <w:t>Contraloría</w:t>
      </w:r>
      <w:r>
        <w:rPr>
          <w:spacing w:val="2"/>
          <w:sz w:val="19"/>
        </w:rPr>
        <w:t> </w:t>
      </w:r>
      <w:r>
        <w:rPr>
          <w:sz w:val="19"/>
        </w:rPr>
        <w:t>Municipal;</w:t>
      </w:r>
    </w:p>
    <w:p>
      <w:pPr>
        <w:pStyle w:val="ListParagraph"/>
        <w:numPr>
          <w:ilvl w:val="0"/>
          <w:numId w:val="4"/>
        </w:numPr>
        <w:tabs>
          <w:tab w:pos="679" w:val="left" w:leader="none"/>
          <w:tab w:pos="680" w:val="left" w:leader="none"/>
        </w:tabs>
        <w:spacing w:line="348" w:lineRule="auto" w:before="98" w:after="0"/>
        <w:ind w:left="112" w:right="5823" w:firstLine="0"/>
        <w:jc w:val="left"/>
        <w:rPr>
          <w:sz w:val="19"/>
        </w:rPr>
      </w:pPr>
      <w:r>
        <w:rPr>
          <w:sz w:val="19"/>
        </w:rPr>
        <w:t>Dirección General de Asuntos Jurídicos, y </w:t>
      </w:r>
      <w:r>
        <w:rPr>
          <w:spacing w:val="8"/>
          <w:sz w:val="19"/>
        </w:rPr>
        <w:t>V.</w:t>
        <w:tab/>
      </w:r>
      <w:r>
        <w:rPr>
          <w:sz w:val="19"/>
        </w:rPr>
        <w:t>Dirección de Recursos</w:t>
      </w:r>
      <w:r>
        <w:rPr>
          <w:spacing w:val="-11"/>
          <w:sz w:val="19"/>
        </w:rPr>
        <w:t> </w:t>
      </w:r>
      <w:r>
        <w:rPr>
          <w:sz w:val="19"/>
        </w:rPr>
        <w:t>Humanos.</w:t>
      </w:r>
    </w:p>
    <w:p>
      <w:pPr>
        <w:pStyle w:val="BodyText"/>
        <w:spacing w:before="140"/>
        <w:ind w:left="112"/>
        <w:jc w:val="both"/>
      </w:pPr>
      <w:r>
        <w:rPr/>
        <w:t>Los cargos que desempeñen sus integrantes serán honoríficos.</w:t>
      </w:r>
    </w:p>
    <w:p>
      <w:pPr>
        <w:pStyle w:val="BodyText"/>
        <w:rPr>
          <w:sz w:val="21"/>
        </w:rPr>
      </w:pPr>
    </w:p>
    <w:p>
      <w:pPr>
        <w:pStyle w:val="Heading1"/>
      </w:pPr>
      <w:r>
        <w:rPr/>
        <w:t>CAPÍTULO  III</w:t>
      </w:r>
    </w:p>
    <w:p>
      <w:pPr>
        <w:spacing w:before="12"/>
        <w:ind w:left="725" w:right="725" w:firstLine="0"/>
        <w:jc w:val="center"/>
        <w:rPr>
          <w:b/>
          <w:sz w:val="19"/>
        </w:rPr>
      </w:pPr>
      <w:r>
        <w:rPr>
          <w:b/>
          <w:sz w:val="19"/>
        </w:rPr>
        <w:t>DE  LA ORGANIZACIÓN</w:t>
      </w:r>
    </w:p>
    <w:p>
      <w:pPr>
        <w:pStyle w:val="BodyText"/>
        <w:spacing w:before="1"/>
        <w:rPr>
          <w:b/>
          <w:sz w:val="21"/>
        </w:rPr>
      </w:pPr>
    </w:p>
    <w:p>
      <w:pPr>
        <w:pStyle w:val="BodyText"/>
        <w:spacing w:line="252" w:lineRule="auto"/>
        <w:ind w:left="112" w:right="107"/>
        <w:jc w:val="both"/>
      </w:pPr>
      <w:r>
        <w:rPr>
          <w:b/>
        </w:rPr>
        <w:t>Artículo 6.- </w:t>
      </w:r>
      <w:r>
        <w:rPr/>
        <w:t>Para efecto del desempeño de sus funciones y mejor  organización, </w:t>
      </w:r>
      <w:r>
        <w:rPr>
          <w:spacing w:val="-3"/>
        </w:rPr>
        <w:t>la  </w:t>
      </w:r>
      <w:r>
        <w:rPr/>
        <w:t>Presidencia  de la Comisión será </w:t>
      </w:r>
      <w:r>
        <w:rPr>
          <w:spacing w:val="-3"/>
        </w:rPr>
        <w:t>la </w:t>
      </w:r>
      <w:r>
        <w:rPr/>
        <w:t>encargada de coordinar los trabajos de </w:t>
      </w:r>
      <w:r>
        <w:rPr>
          <w:spacing w:val="-3"/>
        </w:rPr>
        <w:t>la </w:t>
      </w:r>
      <w:r>
        <w:rPr/>
        <w:t>misma; asimismo, podrán de forma </w:t>
      </w:r>
      <w:r>
        <w:rPr>
          <w:spacing w:val="-3"/>
        </w:rPr>
        <w:t>individual </w:t>
      </w:r>
      <w:r>
        <w:rPr/>
        <w:t>o conjunta recopilar </w:t>
      </w:r>
      <w:r>
        <w:rPr>
          <w:spacing w:val="-3"/>
        </w:rPr>
        <w:t>la </w:t>
      </w:r>
      <w:r>
        <w:rPr/>
        <w:t>información </w:t>
      </w:r>
      <w:r>
        <w:rPr>
          <w:spacing w:val="-3"/>
        </w:rPr>
        <w:t>que </w:t>
      </w:r>
      <w:r>
        <w:rPr/>
        <w:t>estimen necesaria con el fin de dar cumplimiento en tiempo y forma a las tareas encomendadas.</w:t>
      </w:r>
    </w:p>
    <w:p>
      <w:pPr>
        <w:pStyle w:val="BodyText"/>
        <w:spacing w:before="3"/>
        <w:rPr>
          <w:sz w:val="20"/>
        </w:rPr>
      </w:pPr>
    </w:p>
    <w:p>
      <w:pPr>
        <w:pStyle w:val="BodyText"/>
        <w:spacing w:line="252" w:lineRule="auto" w:before="1"/>
        <w:ind w:left="112" w:right="104"/>
        <w:jc w:val="both"/>
      </w:pPr>
      <w:r>
        <w:rPr/>
        <w:t>El</w:t>
      </w:r>
      <w:r>
        <w:rPr>
          <w:spacing w:val="-4"/>
        </w:rPr>
        <w:t> </w:t>
      </w:r>
      <w:r>
        <w:rPr>
          <w:spacing w:val="-3"/>
        </w:rPr>
        <w:t>análisis</w:t>
      </w:r>
      <w:r>
        <w:rPr>
          <w:spacing w:val="-4"/>
        </w:rPr>
        <w:t> </w:t>
      </w:r>
      <w:r>
        <w:rPr/>
        <w:t>de</w:t>
      </w:r>
      <w:r>
        <w:rPr>
          <w:spacing w:val="-6"/>
        </w:rPr>
        <w:t> </w:t>
      </w:r>
      <w:r>
        <w:rPr>
          <w:spacing w:val="-3"/>
        </w:rPr>
        <w:t>la</w:t>
      </w:r>
      <w:r>
        <w:rPr>
          <w:spacing w:val="-5"/>
        </w:rPr>
        <w:t> </w:t>
      </w:r>
      <w:r>
        <w:rPr/>
        <w:t>información</w:t>
      </w:r>
      <w:r>
        <w:rPr>
          <w:spacing w:val="-11"/>
        </w:rPr>
        <w:t> </w:t>
      </w:r>
      <w:r>
        <w:rPr/>
        <w:t>y</w:t>
      </w:r>
      <w:r>
        <w:rPr>
          <w:spacing w:val="-5"/>
        </w:rPr>
        <w:t> </w:t>
      </w:r>
      <w:r>
        <w:rPr>
          <w:spacing w:val="-3"/>
        </w:rPr>
        <w:t>la</w:t>
      </w:r>
      <w:r>
        <w:rPr>
          <w:spacing w:val="-5"/>
        </w:rPr>
        <w:t> </w:t>
      </w:r>
      <w:r>
        <w:rPr/>
        <w:t>propuesta</w:t>
      </w:r>
      <w:r>
        <w:rPr>
          <w:spacing w:val="-6"/>
        </w:rPr>
        <w:t> </w:t>
      </w:r>
      <w:r>
        <w:rPr/>
        <w:t>definitiva</w:t>
      </w:r>
      <w:r>
        <w:rPr>
          <w:spacing w:val="-5"/>
        </w:rPr>
        <w:t> </w:t>
      </w:r>
      <w:r>
        <w:rPr/>
        <w:t>de</w:t>
      </w:r>
      <w:r>
        <w:rPr>
          <w:spacing w:val="-6"/>
        </w:rPr>
        <w:t> </w:t>
      </w:r>
      <w:r>
        <w:rPr/>
        <w:t>los</w:t>
      </w:r>
      <w:r>
        <w:rPr>
          <w:spacing w:val="-4"/>
        </w:rPr>
        <w:t> </w:t>
      </w:r>
      <w:r>
        <w:rPr/>
        <w:t>documentos</w:t>
      </w:r>
      <w:r>
        <w:rPr>
          <w:spacing w:val="-5"/>
        </w:rPr>
        <w:t> </w:t>
      </w:r>
      <w:r>
        <w:rPr/>
        <w:t>en</w:t>
      </w:r>
      <w:r>
        <w:rPr>
          <w:spacing w:val="-15"/>
        </w:rPr>
        <w:t> </w:t>
      </w:r>
      <w:r>
        <w:rPr/>
        <w:t>los</w:t>
      </w:r>
      <w:r>
        <w:rPr>
          <w:spacing w:val="-10"/>
        </w:rPr>
        <w:t> </w:t>
      </w:r>
      <w:r>
        <w:rPr/>
        <w:t>que</w:t>
      </w:r>
      <w:r>
        <w:rPr>
          <w:spacing w:val="-5"/>
        </w:rPr>
        <w:t> </w:t>
      </w:r>
      <w:r>
        <w:rPr>
          <w:spacing w:val="-3"/>
        </w:rPr>
        <w:t>se</w:t>
      </w:r>
      <w:r>
        <w:rPr>
          <w:spacing w:val="-1"/>
        </w:rPr>
        <w:t> </w:t>
      </w:r>
      <w:r>
        <w:rPr/>
        <w:t>asienten</w:t>
      </w:r>
      <w:r>
        <w:rPr>
          <w:spacing w:val="-10"/>
        </w:rPr>
        <w:t> </w:t>
      </w:r>
      <w:r>
        <w:rPr/>
        <w:t>los</w:t>
      </w:r>
      <w:r>
        <w:rPr>
          <w:spacing w:val="-22"/>
        </w:rPr>
        <w:t> </w:t>
      </w:r>
      <w:r>
        <w:rPr/>
        <w:t>criterios</w:t>
      </w:r>
      <w:r>
        <w:rPr>
          <w:spacing w:val="-9"/>
        </w:rPr>
        <w:t> </w:t>
      </w:r>
      <w:r>
        <w:rPr/>
        <w:t>que</w:t>
      </w:r>
      <w:r>
        <w:rPr>
          <w:spacing w:val="-6"/>
        </w:rPr>
        <w:t> </w:t>
      </w:r>
      <w:r>
        <w:rPr/>
        <w:t>servirán de</w:t>
      </w:r>
      <w:r>
        <w:rPr>
          <w:spacing w:val="-6"/>
        </w:rPr>
        <w:t> </w:t>
      </w:r>
      <w:r>
        <w:rPr/>
        <w:t>base</w:t>
      </w:r>
      <w:r>
        <w:rPr>
          <w:spacing w:val="-1"/>
        </w:rPr>
        <w:t> </w:t>
      </w:r>
      <w:r>
        <w:rPr/>
        <w:t>para</w:t>
      </w:r>
      <w:r>
        <w:rPr>
          <w:spacing w:val="-11"/>
        </w:rPr>
        <w:t> </w:t>
      </w:r>
      <w:r>
        <w:rPr/>
        <w:t>determinar</w:t>
      </w:r>
      <w:r>
        <w:rPr>
          <w:spacing w:val="-7"/>
        </w:rPr>
        <w:t> </w:t>
      </w:r>
      <w:r>
        <w:rPr/>
        <w:t>las</w:t>
      </w:r>
      <w:r>
        <w:rPr>
          <w:spacing w:val="-5"/>
        </w:rPr>
        <w:t> </w:t>
      </w:r>
      <w:r>
        <w:rPr/>
        <w:t>remuneraciones</w:t>
      </w:r>
      <w:r>
        <w:rPr>
          <w:spacing w:val="-15"/>
        </w:rPr>
        <w:t> </w:t>
      </w:r>
      <w:r>
        <w:rPr/>
        <w:t>salariales,</w:t>
      </w:r>
      <w:r>
        <w:rPr>
          <w:spacing w:val="-5"/>
        </w:rPr>
        <w:t> </w:t>
      </w:r>
      <w:r>
        <w:rPr/>
        <w:t>así</w:t>
      </w:r>
      <w:r>
        <w:rPr>
          <w:spacing w:val="-6"/>
        </w:rPr>
        <w:t> </w:t>
      </w:r>
      <w:r>
        <w:rPr/>
        <w:t>como</w:t>
      </w:r>
      <w:r>
        <w:rPr>
          <w:spacing w:val="-11"/>
        </w:rPr>
        <w:t> </w:t>
      </w:r>
      <w:r>
        <w:rPr>
          <w:spacing w:val="-3"/>
        </w:rPr>
        <w:t>la</w:t>
      </w:r>
      <w:r>
        <w:rPr>
          <w:spacing w:val="-1"/>
        </w:rPr>
        <w:t> </w:t>
      </w:r>
      <w:r>
        <w:rPr/>
        <w:t>propuesta</w:t>
      </w:r>
      <w:r>
        <w:rPr>
          <w:spacing w:val="-11"/>
        </w:rPr>
        <w:t> </w:t>
      </w:r>
      <w:r>
        <w:rPr/>
        <w:t>de</w:t>
      </w:r>
      <w:r>
        <w:rPr>
          <w:spacing w:val="-6"/>
        </w:rPr>
        <w:t> </w:t>
      </w:r>
      <w:r>
        <w:rPr/>
        <w:t>tabulador,</w:t>
      </w:r>
      <w:r>
        <w:rPr>
          <w:spacing w:val="-1"/>
        </w:rPr>
        <w:t> </w:t>
      </w:r>
      <w:r>
        <w:rPr/>
        <w:t>deberán</w:t>
      </w:r>
      <w:r>
        <w:rPr>
          <w:spacing w:val="-15"/>
        </w:rPr>
        <w:t> </w:t>
      </w:r>
      <w:r>
        <w:rPr/>
        <w:t>hacerse</w:t>
      </w:r>
      <w:r>
        <w:rPr>
          <w:spacing w:val="-6"/>
        </w:rPr>
        <w:t> </w:t>
      </w:r>
      <w:r>
        <w:rPr/>
        <w:t>de</w:t>
      </w:r>
      <w:r>
        <w:rPr>
          <w:spacing w:val="-11"/>
        </w:rPr>
        <w:t> </w:t>
      </w:r>
      <w:r>
        <w:rPr/>
        <w:t>forma conjunta por los integrantes de </w:t>
      </w:r>
      <w:r>
        <w:rPr>
          <w:spacing w:val="-3"/>
        </w:rPr>
        <w:t>la </w:t>
      </w:r>
      <w:r>
        <w:rPr/>
        <w:t>Comisión; por </w:t>
      </w:r>
      <w:r>
        <w:rPr>
          <w:spacing w:val="-3"/>
        </w:rPr>
        <w:t>lo </w:t>
      </w:r>
      <w:r>
        <w:rPr/>
        <w:t>que dichos documentos deberán </w:t>
      </w:r>
      <w:r>
        <w:rPr>
          <w:spacing w:val="37"/>
        </w:rPr>
        <w:t> </w:t>
      </w:r>
      <w:r>
        <w:rPr/>
        <w:t>estar autorizados con </w:t>
      </w:r>
      <w:r>
        <w:rPr>
          <w:spacing w:val="-4"/>
        </w:rPr>
        <w:t>sus </w:t>
      </w:r>
      <w:r>
        <w:rPr/>
        <w:t>firmas.</w:t>
      </w:r>
    </w:p>
    <w:p>
      <w:pPr>
        <w:pStyle w:val="BodyText"/>
        <w:spacing w:before="10"/>
      </w:pPr>
    </w:p>
    <w:p>
      <w:pPr>
        <w:pStyle w:val="BodyText"/>
        <w:spacing w:line="252" w:lineRule="auto"/>
        <w:ind w:left="112" w:right="106"/>
        <w:jc w:val="both"/>
      </w:pPr>
      <w:r>
        <w:rPr>
          <w:b/>
        </w:rPr>
        <w:t>Artículo 7.- </w:t>
      </w:r>
      <w:r>
        <w:rPr/>
        <w:t>Los productos elaborados por la Comisión deberán remitirse a </w:t>
      </w:r>
      <w:r>
        <w:rPr>
          <w:spacing w:val="-3"/>
        </w:rPr>
        <w:t>la </w:t>
      </w:r>
      <w:r>
        <w:rPr/>
        <w:t>Comisión de Hacienda del H. Cabildo para </w:t>
      </w:r>
      <w:r>
        <w:rPr>
          <w:spacing w:val="-3"/>
        </w:rPr>
        <w:t>su </w:t>
      </w:r>
      <w:r>
        <w:rPr/>
        <w:t>dictaminación y, en </w:t>
      </w:r>
      <w:r>
        <w:rPr>
          <w:spacing w:val="-3"/>
        </w:rPr>
        <w:t>su </w:t>
      </w:r>
      <w:r>
        <w:rPr/>
        <w:t>caso, remisión al Pleno del </w:t>
      </w:r>
      <w:r>
        <w:rPr>
          <w:spacing w:val="2"/>
        </w:rPr>
        <w:t>H. </w:t>
      </w:r>
      <w:r>
        <w:rPr/>
        <w:t>Cabildo, con </w:t>
      </w:r>
      <w:r>
        <w:rPr>
          <w:spacing w:val="-3"/>
        </w:rPr>
        <w:t>la </w:t>
      </w:r>
      <w:r>
        <w:rPr/>
        <w:t>debida oportunidad </w:t>
      </w:r>
      <w:r>
        <w:rPr>
          <w:spacing w:val="-3"/>
        </w:rPr>
        <w:t>que </w:t>
      </w:r>
      <w:r>
        <w:rPr/>
        <w:t>permita considerarlos dentro del proyecto de presupuesto de egresos del </w:t>
      </w:r>
      <w:r>
        <w:rPr>
          <w:spacing w:val="-3"/>
        </w:rPr>
        <w:t>Municipio </w:t>
      </w:r>
      <w:r>
        <w:rPr/>
        <w:t>de Colima </w:t>
      </w:r>
      <w:r>
        <w:rPr>
          <w:spacing w:val="-3"/>
        </w:rPr>
        <w:t>que </w:t>
      </w:r>
      <w:r>
        <w:rPr/>
        <w:t>regirá para el ejercicio fiscal del año </w:t>
      </w:r>
      <w:r>
        <w:rPr>
          <w:spacing w:val="-3"/>
        </w:rPr>
        <w:t>siguiente.</w:t>
      </w:r>
    </w:p>
    <w:p>
      <w:pPr>
        <w:pStyle w:val="BodyText"/>
        <w:spacing w:before="4"/>
        <w:rPr>
          <w:sz w:val="20"/>
        </w:rPr>
      </w:pPr>
    </w:p>
    <w:p>
      <w:pPr>
        <w:pStyle w:val="BodyText"/>
        <w:spacing w:line="252" w:lineRule="auto"/>
        <w:ind w:left="112" w:right="109"/>
        <w:jc w:val="both"/>
      </w:pPr>
      <w:r>
        <w:rPr/>
        <w:t>De estimarlo necesario, </w:t>
      </w:r>
      <w:r>
        <w:rPr>
          <w:spacing w:val="-3"/>
        </w:rPr>
        <w:t>la </w:t>
      </w:r>
      <w:r>
        <w:rPr/>
        <w:t>Comisión de Hacienda del H. Cabildo, </w:t>
      </w:r>
      <w:r>
        <w:rPr>
          <w:spacing w:val="-3"/>
        </w:rPr>
        <w:t>una </w:t>
      </w:r>
      <w:r>
        <w:rPr/>
        <w:t>vez recibidos los trabajos respectivos, podrá solicitar a los integrantes de </w:t>
      </w:r>
      <w:r>
        <w:rPr>
          <w:spacing w:val="-3"/>
        </w:rPr>
        <w:t>la </w:t>
      </w:r>
      <w:r>
        <w:rPr/>
        <w:t>Comisión que expongan las explicaciones o comentarios que resulten necesarios,  para estar en condiciones de pronunciarse sobre los productos</w:t>
      </w:r>
      <w:r>
        <w:rPr>
          <w:spacing w:val="12"/>
        </w:rPr>
        <w:t> </w:t>
      </w:r>
      <w:r>
        <w:rPr/>
        <w:t>referidos.</w:t>
      </w:r>
    </w:p>
    <w:p>
      <w:pPr>
        <w:pStyle w:val="BodyText"/>
        <w:spacing w:before="3"/>
        <w:rPr>
          <w:sz w:val="20"/>
        </w:rPr>
      </w:pPr>
    </w:p>
    <w:p>
      <w:pPr>
        <w:pStyle w:val="Heading1"/>
        <w:spacing w:before="1"/>
        <w:ind w:right="722"/>
      </w:pPr>
      <w:r>
        <w:rPr/>
        <w:t>CAPÍTULO  IV</w:t>
      </w:r>
    </w:p>
    <w:p>
      <w:pPr>
        <w:spacing w:before="11"/>
        <w:ind w:left="723" w:right="725" w:firstLine="0"/>
        <w:jc w:val="center"/>
        <w:rPr>
          <w:b/>
          <w:sz w:val="19"/>
        </w:rPr>
      </w:pPr>
      <w:r>
        <w:rPr>
          <w:b/>
          <w:sz w:val="19"/>
        </w:rPr>
        <w:t>DEL FUNCIONAMIENTO</w:t>
      </w:r>
    </w:p>
    <w:p>
      <w:pPr>
        <w:pStyle w:val="BodyText"/>
        <w:spacing w:before="8"/>
        <w:rPr>
          <w:b/>
          <w:sz w:val="20"/>
        </w:rPr>
      </w:pPr>
    </w:p>
    <w:p>
      <w:pPr>
        <w:pStyle w:val="BodyText"/>
        <w:ind w:left="112"/>
        <w:jc w:val="both"/>
      </w:pPr>
      <w:r>
        <w:rPr>
          <w:b/>
        </w:rPr>
        <w:t>Artículo 8.</w:t>
      </w:r>
      <w:r>
        <w:rPr/>
        <w:t>- Son atribuciones de la Comisión las siguientes:</w:t>
      </w:r>
    </w:p>
    <w:p>
      <w:pPr>
        <w:pStyle w:val="BodyText"/>
        <w:spacing w:before="1"/>
        <w:rPr>
          <w:sz w:val="21"/>
        </w:rPr>
      </w:pPr>
    </w:p>
    <w:p>
      <w:pPr>
        <w:pStyle w:val="ListParagraph"/>
        <w:numPr>
          <w:ilvl w:val="0"/>
          <w:numId w:val="5"/>
        </w:numPr>
        <w:tabs>
          <w:tab w:pos="680" w:val="left" w:leader="none"/>
        </w:tabs>
        <w:spacing w:line="240" w:lineRule="auto" w:before="0" w:after="0"/>
        <w:ind w:left="679" w:right="0" w:hanging="567"/>
        <w:jc w:val="both"/>
        <w:rPr>
          <w:sz w:val="19"/>
        </w:rPr>
      </w:pPr>
      <w:r>
        <w:rPr>
          <w:sz w:val="19"/>
        </w:rPr>
        <w:t>Asesorar al H. Cabildo en materia de remuneraciones de</w:t>
      </w:r>
      <w:r>
        <w:rPr>
          <w:spacing w:val="15"/>
          <w:sz w:val="19"/>
        </w:rPr>
        <w:t> </w:t>
      </w:r>
      <w:r>
        <w:rPr>
          <w:sz w:val="19"/>
        </w:rPr>
        <w:t>los servidores públicos.</w:t>
      </w:r>
    </w:p>
    <w:p>
      <w:pPr>
        <w:pStyle w:val="BodyText"/>
        <w:rPr>
          <w:sz w:val="21"/>
        </w:rPr>
      </w:pPr>
    </w:p>
    <w:p>
      <w:pPr>
        <w:pStyle w:val="ListParagraph"/>
        <w:numPr>
          <w:ilvl w:val="0"/>
          <w:numId w:val="5"/>
        </w:numPr>
        <w:tabs>
          <w:tab w:pos="679" w:val="left" w:leader="none"/>
          <w:tab w:pos="680" w:val="left" w:leader="none"/>
        </w:tabs>
        <w:spacing w:line="252" w:lineRule="auto" w:before="1" w:after="0"/>
        <w:ind w:left="679" w:right="110" w:hanging="567"/>
        <w:jc w:val="left"/>
        <w:rPr>
          <w:sz w:val="19"/>
        </w:rPr>
      </w:pPr>
      <w:r>
        <w:rPr>
          <w:sz w:val="19"/>
        </w:rPr>
        <w:t>Proponer al H. Cabildo los criterios </w:t>
      </w:r>
      <w:r>
        <w:rPr>
          <w:spacing w:val="-3"/>
          <w:sz w:val="19"/>
        </w:rPr>
        <w:t>que </w:t>
      </w:r>
      <w:r>
        <w:rPr>
          <w:sz w:val="19"/>
        </w:rPr>
        <w:t>servirán de base para determinar las remuneraciones de los servidores </w:t>
      </w:r>
      <w:r>
        <w:rPr>
          <w:spacing w:val="3"/>
          <w:sz w:val="19"/>
        </w:rPr>
        <w:t>públicos.</w:t>
      </w:r>
    </w:p>
    <w:p>
      <w:pPr>
        <w:pStyle w:val="BodyText"/>
        <w:spacing w:before="2"/>
        <w:rPr>
          <w:sz w:val="20"/>
        </w:rPr>
      </w:pPr>
    </w:p>
    <w:p>
      <w:pPr>
        <w:pStyle w:val="ListParagraph"/>
        <w:numPr>
          <w:ilvl w:val="0"/>
          <w:numId w:val="5"/>
        </w:numPr>
        <w:tabs>
          <w:tab w:pos="680" w:val="left" w:leader="none"/>
        </w:tabs>
        <w:spacing w:line="240" w:lineRule="auto" w:before="0" w:after="0"/>
        <w:ind w:left="679" w:right="0" w:hanging="567"/>
        <w:jc w:val="both"/>
        <w:rPr>
          <w:sz w:val="19"/>
        </w:rPr>
      </w:pPr>
      <w:r>
        <w:rPr>
          <w:sz w:val="19"/>
        </w:rPr>
        <w:t>Proponer al H. Cabildo las reformas al presente Reglamento para </w:t>
      </w:r>
      <w:r>
        <w:rPr>
          <w:spacing w:val="-3"/>
          <w:sz w:val="19"/>
        </w:rPr>
        <w:t>su análisis y, </w:t>
      </w:r>
      <w:r>
        <w:rPr>
          <w:sz w:val="19"/>
        </w:rPr>
        <w:t>en su caso,</w:t>
      </w:r>
      <w:r>
        <w:rPr>
          <w:spacing w:val="8"/>
          <w:sz w:val="19"/>
        </w:rPr>
        <w:t> </w:t>
      </w:r>
      <w:r>
        <w:rPr>
          <w:sz w:val="19"/>
        </w:rPr>
        <w:t>aprobación.</w:t>
      </w:r>
    </w:p>
    <w:p>
      <w:pPr>
        <w:pStyle w:val="BodyText"/>
        <w:spacing w:before="1"/>
        <w:rPr>
          <w:sz w:val="21"/>
        </w:rPr>
      </w:pPr>
    </w:p>
    <w:p>
      <w:pPr>
        <w:pStyle w:val="ListParagraph"/>
        <w:numPr>
          <w:ilvl w:val="0"/>
          <w:numId w:val="5"/>
        </w:numPr>
        <w:tabs>
          <w:tab w:pos="679" w:val="left" w:leader="none"/>
          <w:tab w:pos="680" w:val="left" w:leader="none"/>
        </w:tabs>
        <w:spacing w:line="252" w:lineRule="auto" w:before="0" w:after="0"/>
        <w:ind w:left="679" w:right="645" w:hanging="567"/>
        <w:jc w:val="left"/>
        <w:rPr>
          <w:sz w:val="19"/>
        </w:rPr>
      </w:pPr>
      <w:r>
        <w:rPr>
          <w:sz w:val="19"/>
        </w:rPr>
        <w:t>Elaborar el proyecto anual del Tabulador de Remuneraciones de los Servidores Públicos, así como el Catálogo General de Puestos del H. Ayuntamiento de</w:t>
      </w:r>
      <w:r>
        <w:rPr>
          <w:spacing w:val="31"/>
          <w:sz w:val="19"/>
        </w:rPr>
        <w:t> </w:t>
      </w:r>
      <w:r>
        <w:rPr>
          <w:sz w:val="19"/>
        </w:rPr>
        <w:t>Colima.</w:t>
      </w:r>
    </w:p>
    <w:p>
      <w:pPr>
        <w:spacing w:after="0" w:line="252" w:lineRule="auto"/>
        <w:jc w:val="left"/>
        <w:rPr>
          <w:sz w:val="19"/>
        </w:rPr>
        <w:sectPr>
          <w:pgSz w:w="12240" w:h="15840"/>
          <w:pgMar w:top="1020" w:bottom="280" w:left="1020" w:right="1020"/>
        </w:sectPr>
      </w:pPr>
    </w:p>
    <w:p>
      <w:pPr>
        <w:pStyle w:val="ListParagraph"/>
        <w:numPr>
          <w:ilvl w:val="0"/>
          <w:numId w:val="5"/>
        </w:numPr>
        <w:tabs>
          <w:tab w:pos="679" w:val="left" w:leader="none"/>
          <w:tab w:pos="680" w:val="left" w:leader="none"/>
        </w:tabs>
        <w:spacing w:line="252" w:lineRule="auto" w:before="83" w:after="0"/>
        <w:ind w:left="679" w:right="263" w:hanging="567"/>
        <w:jc w:val="left"/>
        <w:rPr>
          <w:sz w:val="19"/>
        </w:rPr>
      </w:pPr>
      <w:r>
        <w:rPr>
          <w:sz w:val="19"/>
        </w:rPr>
        <w:t>Coadyuvar en </w:t>
      </w:r>
      <w:r>
        <w:rPr>
          <w:spacing w:val="-3"/>
          <w:sz w:val="19"/>
        </w:rPr>
        <w:t>la </w:t>
      </w:r>
      <w:r>
        <w:rPr>
          <w:sz w:val="19"/>
        </w:rPr>
        <w:t>elaboración del proyecto de Presupuesto  de Egresos de cada  ejercicio fiscal </w:t>
      </w:r>
      <w:r>
        <w:rPr>
          <w:spacing w:val="-3"/>
          <w:sz w:val="19"/>
        </w:rPr>
        <w:t>que  </w:t>
      </w:r>
      <w:r>
        <w:rPr>
          <w:sz w:val="19"/>
        </w:rPr>
        <w:t>elabore  </w:t>
      </w:r>
      <w:r>
        <w:rPr>
          <w:spacing w:val="-3"/>
          <w:sz w:val="19"/>
        </w:rPr>
        <w:t>la </w:t>
      </w:r>
      <w:r>
        <w:rPr>
          <w:sz w:val="19"/>
        </w:rPr>
        <w:t>Comisión de Hacienda del H.</w:t>
      </w:r>
      <w:r>
        <w:rPr>
          <w:spacing w:val="-29"/>
          <w:sz w:val="19"/>
        </w:rPr>
        <w:t> </w:t>
      </w:r>
      <w:r>
        <w:rPr>
          <w:sz w:val="19"/>
        </w:rPr>
        <w:t>Cabildo.</w:t>
      </w:r>
    </w:p>
    <w:p>
      <w:pPr>
        <w:pStyle w:val="BodyText"/>
        <w:spacing w:before="2"/>
        <w:rPr>
          <w:sz w:val="20"/>
        </w:rPr>
      </w:pPr>
    </w:p>
    <w:p>
      <w:pPr>
        <w:pStyle w:val="ListParagraph"/>
        <w:numPr>
          <w:ilvl w:val="0"/>
          <w:numId w:val="5"/>
        </w:numPr>
        <w:tabs>
          <w:tab w:pos="679" w:val="left" w:leader="none"/>
          <w:tab w:pos="680" w:val="left" w:leader="none"/>
        </w:tabs>
        <w:spacing w:line="240" w:lineRule="auto" w:before="0" w:after="0"/>
        <w:ind w:left="679" w:right="0" w:hanging="567"/>
        <w:jc w:val="left"/>
        <w:rPr>
          <w:sz w:val="19"/>
        </w:rPr>
      </w:pPr>
      <w:r>
        <w:rPr>
          <w:sz w:val="19"/>
        </w:rPr>
        <w:t>Velar</w:t>
      </w:r>
      <w:r>
        <w:rPr>
          <w:spacing w:val="22"/>
          <w:sz w:val="19"/>
        </w:rPr>
        <w:t> </w:t>
      </w:r>
      <w:r>
        <w:rPr>
          <w:sz w:val="19"/>
        </w:rPr>
        <w:t>por</w:t>
      </w:r>
      <w:r>
        <w:rPr>
          <w:spacing w:val="22"/>
          <w:sz w:val="19"/>
        </w:rPr>
        <w:t> </w:t>
      </w:r>
      <w:r>
        <w:rPr>
          <w:sz w:val="19"/>
        </w:rPr>
        <w:t>la</w:t>
      </w:r>
      <w:r>
        <w:rPr>
          <w:spacing w:val="23"/>
          <w:sz w:val="19"/>
        </w:rPr>
        <w:t> </w:t>
      </w:r>
      <w:r>
        <w:rPr>
          <w:sz w:val="19"/>
        </w:rPr>
        <w:t>transparencia</w:t>
      </w:r>
      <w:r>
        <w:rPr>
          <w:spacing w:val="23"/>
          <w:sz w:val="19"/>
        </w:rPr>
        <w:t> </w:t>
      </w:r>
      <w:r>
        <w:rPr>
          <w:sz w:val="19"/>
        </w:rPr>
        <w:t>de</w:t>
      </w:r>
      <w:r>
        <w:rPr>
          <w:spacing w:val="23"/>
          <w:sz w:val="19"/>
        </w:rPr>
        <w:t> </w:t>
      </w:r>
      <w:r>
        <w:rPr>
          <w:sz w:val="19"/>
        </w:rPr>
        <w:t>las</w:t>
      </w:r>
      <w:r>
        <w:rPr>
          <w:spacing w:val="24"/>
          <w:sz w:val="19"/>
        </w:rPr>
        <w:t> </w:t>
      </w:r>
      <w:r>
        <w:rPr>
          <w:sz w:val="19"/>
        </w:rPr>
        <w:t>remuneraciones</w:t>
      </w:r>
      <w:r>
        <w:rPr>
          <w:spacing w:val="23"/>
          <w:sz w:val="19"/>
        </w:rPr>
        <w:t> </w:t>
      </w:r>
      <w:r>
        <w:rPr>
          <w:sz w:val="19"/>
        </w:rPr>
        <w:t>de</w:t>
      </w:r>
      <w:r>
        <w:rPr>
          <w:spacing w:val="23"/>
          <w:sz w:val="19"/>
        </w:rPr>
        <w:t> </w:t>
      </w:r>
      <w:r>
        <w:rPr>
          <w:sz w:val="19"/>
        </w:rPr>
        <w:t>los</w:t>
      </w:r>
      <w:r>
        <w:rPr>
          <w:spacing w:val="19"/>
          <w:sz w:val="19"/>
        </w:rPr>
        <w:t> </w:t>
      </w:r>
      <w:r>
        <w:rPr>
          <w:sz w:val="19"/>
        </w:rPr>
        <w:t>Servidores</w:t>
      </w:r>
      <w:r>
        <w:rPr>
          <w:spacing w:val="20"/>
          <w:sz w:val="19"/>
        </w:rPr>
        <w:t> </w:t>
      </w:r>
      <w:r>
        <w:rPr>
          <w:sz w:val="19"/>
        </w:rPr>
        <w:t>Públicos.</w:t>
      </w:r>
    </w:p>
    <w:p>
      <w:pPr>
        <w:pStyle w:val="BodyText"/>
        <w:spacing w:before="1"/>
        <w:rPr>
          <w:sz w:val="21"/>
        </w:rPr>
      </w:pPr>
    </w:p>
    <w:p>
      <w:pPr>
        <w:pStyle w:val="ListParagraph"/>
        <w:numPr>
          <w:ilvl w:val="0"/>
          <w:numId w:val="5"/>
        </w:numPr>
        <w:tabs>
          <w:tab w:pos="679" w:val="left" w:leader="none"/>
          <w:tab w:pos="680" w:val="left" w:leader="none"/>
        </w:tabs>
        <w:spacing w:line="240" w:lineRule="auto" w:before="0" w:after="0"/>
        <w:ind w:left="679" w:right="0" w:hanging="567"/>
        <w:jc w:val="left"/>
        <w:rPr>
          <w:sz w:val="19"/>
        </w:rPr>
      </w:pPr>
      <w:r>
        <w:rPr>
          <w:sz w:val="19"/>
        </w:rPr>
        <w:t>Elaborar el proyecto del Manual de Administración de</w:t>
      </w:r>
      <w:r>
        <w:rPr>
          <w:spacing w:val="2"/>
          <w:sz w:val="19"/>
        </w:rPr>
        <w:t> </w:t>
      </w:r>
      <w:r>
        <w:rPr>
          <w:sz w:val="19"/>
        </w:rPr>
        <w:t>Remuneraciones.</w:t>
      </w:r>
    </w:p>
    <w:p>
      <w:pPr>
        <w:pStyle w:val="BodyText"/>
        <w:spacing w:before="1"/>
        <w:rPr>
          <w:sz w:val="21"/>
        </w:rPr>
      </w:pPr>
    </w:p>
    <w:p>
      <w:pPr>
        <w:pStyle w:val="ListParagraph"/>
        <w:numPr>
          <w:ilvl w:val="0"/>
          <w:numId w:val="5"/>
        </w:numPr>
        <w:tabs>
          <w:tab w:pos="679" w:val="left" w:leader="none"/>
          <w:tab w:pos="680" w:val="left" w:leader="none"/>
        </w:tabs>
        <w:spacing w:line="240" w:lineRule="auto" w:before="0" w:after="0"/>
        <w:ind w:left="679" w:right="0" w:hanging="567"/>
        <w:jc w:val="left"/>
        <w:rPr>
          <w:sz w:val="19"/>
        </w:rPr>
      </w:pPr>
      <w:r>
        <w:rPr>
          <w:sz w:val="19"/>
        </w:rPr>
        <w:t>Las demás que le otorguen </w:t>
      </w:r>
      <w:r>
        <w:rPr>
          <w:spacing w:val="-3"/>
          <w:sz w:val="19"/>
        </w:rPr>
        <w:t>la </w:t>
      </w:r>
      <w:r>
        <w:rPr>
          <w:sz w:val="19"/>
        </w:rPr>
        <w:t>Ley, el presente reglamento y, en </w:t>
      </w:r>
      <w:r>
        <w:rPr>
          <w:spacing w:val="-3"/>
          <w:sz w:val="19"/>
        </w:rPr>
        <w:t>su </w:t>
      </w:r>
      <w:r>
        <w:rPr>
          <w:sz w:val="19"/>
        </w:rPr>
        <w:t>caso, el H.</w:t>
      </w:r>
      <w:r>
        <w:rPr>
          <w:spacing w:val="21"/>
          <w:sz w:val="19"/>
        </w:rPr>
        <w:t> </w:t>
      </w:r>
      <w:r>
        <w:rPr>
          <w:sz w:val="19"/>
        </w:rPr>
        <w:t>Cabildo.</w:t>
      </w:r>
    </w:p>
    <w:p>
      <w:pPr>
        <w:pStyle w:val="BodyText"/>
        <w:spacing w:before="8"/>
        <w:rPr>
          <w:sz w:val="20"/>
        </w:rPr>
      </w:pPr>
    </w:p>
    <w:p>
      <w:pPr>
        <w:pStyle w:val="BodyText"/>
        <w:spacing w:line="252" w:lineRule="auto"/>
        <w:ind w:left="112" w:right="106"/>
        <w:jc w:val="both"/>
      </w:pPr>
      <w:r>
        <w:rPr>
          <w:b/>
        </w:rPr>
        <w:t>Artículo 9.- </w:t>
      </w:r>
      <w:r>
        <w:rPr/>
        <w:t>Durante los primeros 30 días hábiles del inicio de cada administración municipal, el titular de la Oficialía Mayor citará a reunión a la Comisión, a efecto de formalizar la instalación de la misma y formular los proyectos del Manual de Administración de Remuneraciones, del Tabulador de Remuneraciones de los Servidores Públicos y el Catálogo General de Puestos del H. Ayuntamiento de Colima.</w:t>
      </w:r>
    </w:p>
    <w:p>
      <w:pPr>
        <w:pStyle w:val="BodyText"/>
        <w:spacing w:before="4"/>
        <w:rPr>
          <w:sz w:val="20"/>
        </w:rPr>
      </w:pPr>
    </w:p>
    <w:p>
      <w:pPr>
        <w:pStyle w:val="BodyText"/>
        <w:spacing w:line="252" w:lineRule="auto"/>
        <w:ind w:left="112" w:right="109"/>
        <w:jc w:val="both"/>
      </w:pPr>
      <w:r>
        <w:rPr/>
        <w:t>La Comisión podrá sesionar cada que lo estime necesario, pero invariablemente deberá hacerlo de manera ordinaria por lo menos dos veces al año, en los meses de enero y noviembre, a convocatoria del titular de la Oficialía Mayor.</w:t>
      </w:r>
    </w:p>
    <w:p>
      <w:pPr>
        <w:pStyle w:val="BodyText"/>
        <w:spacing w:before="2"/>
        <w:rPr>
          <w:sz w:val="20"/>
        </w:rPr>
      </w:pPr>
    </w:p>
    <w:p>
      <w:pPr>
        <w:pStyle w:val="BodyText"/>
        <w:spacing w:line="252" w:lineRule="auto" w:before="1"/>
        <w:ind w:left="112" w:right="104"/>
        <w:jc w:val="both"/>
      </w:pPr>
      <w:r>
        <w:rPr>
          <w:b/>
        </w:rPr>
        <w:t>Artículo 10.- </w:t>
      </w:r>
      <w:r>
        <w:rPr/>
        <w:t>La Comisión podrá sesionar válidamente con </w:t>
      </w:r>
      <w:r>
        <w:rPr>
          <w:spacing w:val="-3"/>
        </w:rPr>
        <w:t>la </w:t>
      </w:r>
      <w:r>
        <w:rPr/>
        <w:t>asistencia de cuatro de </w:t>
      </w:r>
      <w:r>
        <w:rPr>
          <w:spacing w:val="-4"/>
        </w:rPr>
        <w:t>sus </w:t>
      </w:r>
      <w:r>
        <w:rPr/>
        <w:t>miembros, y sus acuerdos </w:t>
      </w:r>
      <w:r>
        <w:rPr>
          <w:spacing w:val="-3"/>
        </w:rPr>
        <w:t>se </w:t>
      </w:r>
      <w:r>
        <w:rPr/>
        <w:t>adoptaran por mayoría de votos de </w:t>
      </w:r>
      <w:r>
        <w:rPr>
          <w:spacing w:val="-4"/>
        </w:rPr>
        <w:t>sus </w:t>
      </w:r>
      <w:r>
        <w:rPr/>
        <w:t>integrantes, teniendo el titular de la Oficialía Mayor voto de calidad en caso de</w:t>
      </w:r>
      <w:r>
        <w:rPr>
          <w:spacing w:val="27"/>
        </w:rPr>
        <w:t> </w:t>
      </w:r>
      <w:r>
        <w:rPr/>
        <w:t>empate.</w:t>
      </w:r>
    </w:p>
    <w:p>
      <w:pPr>
        <w:pStyle w:val="BodyText"/>
        <w:spacing w:before="9"/>
      </w:pPr>
    </w:p>
    <w:p>
      <w:pPr>
        <w:pStyle w:val="BodyText"/>
        <w:spacing w:line="252" w:lineRule="auto" w:before="1"/>
        <w:ind w:left="112" w:right="109"/>
        <w:jc w:val="both"/>
      </w:pPr>
      <w:r>
        <w:rPr>
          <w:b/>
        </w:rPr>
        <w:t>Artículo 11.- </w:t>
      </w:r>
      <w:r>
        <w:rPr/>
        <w:t>Las reuniones celebradas por la Comisión se harán constar en el acta correspondiente, misma que será levantada y resguardada por el titular de la Dirección de Recursos Humanos.</w:t>
      </w:r>
    </w:p>
    <w:p>
      <w:pPr>
        <w:pStyle w:val="BodyText"/>
        <w:spacing w:before="2"/>
        <w:rPr>
          <w:sz w:val="20"/>
        </w:rPr>
      </w:pPr>
    </w:p>
    <w:p>
      <w:pPr>
        <w:pStyle w:val="BodyText"/>
        <w:spacing w:line="252" w:lineRule="auto"/>
        <w:ind w:left="112" w:right="103"/>
        <w:jc w:val="both"/>
      </w:pPr>
      <w:r>
        <w:rPr>
          <w:b/>
        </w:rPr>
        <w:t>Artículo 12.- </w:t>
      </w:r>
      <w:r>
        <w:rPr/>
        <w:t>La Comisión podrá invitar a sus sesiones a los servidores públicos del H. Ayuntamiento y a expertos como asesores, para la mejor toma de decisiones.</w:t>
      </w:r>
    </w:p>
    <w:p>
      <w:pPr>
        <w:pStyle w:val="BodyText"/>
        <w:spacing w:before="2"/>
        <w:rPr>
          <w:sz w:val="20"/>
        </w:rPr>
      </w:pPr>
    </w:p>
    <w:p>
      <w:pPr>
        <w:pStyle w:val="BodyText"/>
        <w:spacing w:line="252" w:lineRule="auto"/>
        <w:ind w:left="112" w:right="106"/>
        <w:jc w:val="both"/>
      </w:pPr>
      <w:r>
        <w:rPr>
          <w:b/>
        </w:rPr>
        <w:t>Artículo 13.- </w:t>
      </w:r>
      <w:r>
        <w:rPr/>
        <w:t>La primera de las </w:t>
      </w:r>
      <w:r>
        <w:rPr>
          <w:spacing w:val="-3"/>
        </w:rPr>
        <w:t>sesiones </w:t>
      </w:r>
      <w:r>
        <w:rPr/>
        <w:t>ordinarias de </w:t>
      </w:r>
      <w:r>
        <w:rPr>
          <w:spacing w:val="-3"/>
        </w:rPr>
        <w:t>la </w:t>
      </w:r>
      <w:r>
        <w:rPr/>
        <w:t>Comisión deberá celebrarse a más tardar el 15 de enero de cada año, a efecto de que los proyectos del  Manual de Administración de Remuneraciones y del Catálogo General  de Puestos del H. Ayuntamiento de Colima sean turnados oportunamente al H. Cabildo para </w:t>
      </w:r>
      <w:r>
        <w:rPr>
          <w:spacing w:val="-3"/>
        </w:rPr>
        <w:t>su análisis y, </w:t>
      </w:r>
      <w:r>
        <w:rPr/>
        <w:t>en su caso, aprobación.</w:t>
      </w:r>
    </w:p>
    <w:p>
      <w:pPr>
        <w:pStyle w:val="BodyText"/>
        <w:spacing w:before="5"/>
        <w:rPr>
          <w:sz w:val="20"/>
        </w:rPr>
      </w:pPr>
    </w:p>
    <w:p>
      <w:pPr>
        <w:pStyle w:val="BodyText"/>
        <w:spacing w:line="252" w:lineRule="auto"/>
        <w:ind w:left="112" w:right="109"/>
        <w:jc w:val="both"/>
      </w:pPr>
      <w:r>
        <w:rPr/>
        <w:t>La </w:t>
      </w:r>
      <w:r>
        <w:rPr>
          <w:spacing w:val="-3"/>
        </w:rPr>
        <w:t>segunda </w:t>
      </w:r>
      <w:r>
        <w:rPr/>
        <w:t>de las sesiones ordinarias de </w:t>
      </w:r>
      <w:r>
        <w:rPr>
          <w:spacing w:val="-3"/>
        </w:rPr>
        <w:t>la </w:t>
      </w:r>
      <w:r>
        <w:rPr/>
        <w:t>Comisión deberá celebrarse a </w:t>
      </w:r>
      <w:r>
        <w:rPr>
          <w:spacing w:val="2"/>
        </w:rPr>
        <w:t>más </w:t>
      </w:r>
      <w:r>
        <w:rPr/>
        <w:t>tardar el 15 de noviembre de cada año, con </w:t>
      </w:r>
      <w:r>
        <w:rPr>
          <w:spacing w:val="-3"/>
        </w:rPr>
        <w:t>la </w:t>
      </w:r>
      <w:r>
        <w:rPr/>
        <w:t>finalidad de </w:t>
      </w:r>
      <w:r>
        <w:rPr>
          <w:spacing w:val="-3"/>
        </w:rPr>
        <w:t>que </w:t>
      </w:r>
      <w:r>
        <w:rPr/>
        <w:t>el proyecto del Tabulador de Remuneraciones de los Servidores Públicos del H. Ayuntamiento de Colima sea turnado oportunamente al H. Cabildo para </w:t>
      </w:r>
      <w:r>
        <w:rPr>
          <w:spacing w:val="-3"/>
        </w:rPr>
        <w:t>su análisis y, </w:t>
      </w:r>
      <w:r>
        <w:rPr/>
        <w:t>en su caso, aprobación e integración en el proyecto de  presupuesto de  egresos respectivo.  En el último  año  de la administración municipal, </w:t>
      </w:r>
      <w:r>
        <w:rPr>
          <w:spacing w:val="-3"/>
        </w:rPr>
        <w:t>la segunda </w:t>
      </w:r>
      <w:r>
        <w:rPr>
          <w:spacing w:val="-2"/>
        </w:rPr>
        <w:t>sesión </w:t>
      </w:r>
      <w:r>
        <w:rPr/>
        <w:t>ordinaria </w:t>
      </w:r>
      <w:r>
        <w:rPr>
          <w:spacing w:val="-3"/>
        </w:rPr>
        <w:t>se </w:t>
      </w:r>
      <w:r>
        <w:rPr/>
        <w:t>celebrará a más tardar el 30 de noviembre de cada</w:t>
      </w:r>
      <w:r>
        <w:rPr>
          <w:spacing w:val="49"/>
        </w:rPr>
        <w:t> </w:t>
      </w:r>
      <w:r>
        <w:rPr/>
        <w:t>año.</w:t>
      </w:r>
    </w:p>
    <w:p>
      <w:pPr>
        <w:pStyle w:val="BodyText"/>
        <w:rPr>
          <w:sz w:val="20"/>
        </w:rPr>
      </w:pPr>
    </w:p>
    <w:p>
      <w:pPr>
        <w:pStyle w:val="BodyText"/>
        <w:spacing w:line="252" w:lineRule="auto"/>
        <w:ind w:left="112" w:right="107"/>
        <w:jc w:val="both"/>
      </w:pPr>
      <w:r>
        <w:rPr>
          <w:b/>
        </w:rPr>
        <w:t>Artículo 14.- </w:t>
      </w:r>
      <w:r>
        <w:rPr/>
        <w:t>En la formulación del proyecto de tabulador, la Comisión deberá evitar las disparidades entre niveles salariales, considerando, entre otras, las acciones y criterios siguientes:</w:t>
      </w:r>
    </w:p>
    <w:p>
      <w:pPr>
        <w:pStyle w:val="BodyText"/>
        <w:spacing w:before="3"/>
        <w:rPr>
          <w:sz w:val="20"/>
        </w:rPr>
      </w:pPr>
    </w:p>
    <w:p>
      <w:pPr>
        <w:pStyle w:val="ListParagraph"/>
        <w:numPr>
          <w:ilvl w:val="0"/>
          <w:numId w:val="6"/>
        </w:numPr>
        <w:tabs>
          <w:tab w:pos="679" w:val="left" w:leader="none"/>
          <w:tab w:pos="680" w:val="left" w:leader="none"/>
        </w:tabs>
        <w:spacing w:line="252" w:lineRule="auto" w:before="0" w:after="0"/>
        <w:ind w:left="679" w:right="108" w:hanging="567"/>
        <w:jc w:val="left"/>
        <w:rPr>
          <w:sz w:val="19"/>
        </w:rPr>
      </w:pPr>
      <w:r>
        <w:rPr>
          <w:sz w:val="19"/>
        </w:rPr>
        <w:t>Detectar los puestos análogos en las dependencias que conforman la Administración Pública Municipal Centralizada, para homologar las</w:t>
      </w:r>
      <w:r>
        <w:rPr>
          <w:spacing w:val="-26"/>
          <w:sz w:val="19"/>
        </w:rPr>
        <w:t> </w:t>
      </w:r>
      <w:r>
        <w:rPr>
          <w:sz w:val="19"/>
        </w:rPr>
        <w:t>remuneraciones;</w:t>
      </w:r>
    </w:p>
    <w:p>
      <w:pPr>
        <w:pStyle w:val="BodyText"/>
        <w:spacing w:before="2"/>
        <w:rPr>
          <w:sz w:val="20"/>
        </w:rPr>
      </w:pPr>
    </w:p>
    <w:p>
      <w:pPr>
        <w:pStyle w:val="ListParagraph"/>
        <w:numPr>
          <w:ilvl w:val="0"/>
          <w:numId w:val="6"/>
        </w:numPr>
        <w:tabs>
          <w:tab w:pos="679" w:val="left" w:leader="none"/>
          <w:tab w:pos="680" w:val="left" w:leader="none"/>
        </w:tabs>
        <w:spacing w:line="240" w:lineRule="auto" w:before="0" w:after="0"/>
        <w:ind w:left="679" w:right="0" w:hanging="567"/>
        <w:jc w:val="left"/>
        <w:rPr>
          <w:sz w:val="19"/>
        </w:rPr>
      </w:pPr>
      <w:r>
        <w:rPr>
          <w:sz w:val="19"/>
        </w:rPr>
        <w:t>Evitar el rezago salarial entre puestos;</w:t>
      </w:r>
      <w:r>
        <w:rPr>
          <w:spacing w:val="-7"/>
          <w:sz w:val="19"/>
        </w:rPr>
        <w:t> </w:t>
      </w:r>
      <w:r>
        <w:rPr>
          <w:spacing w:val="-3"/>
          <w:sz w:val="19"/>
        </w:rPr>
        <w:t>y,</w:t>
      </w:r>
    </w:p>
    <w:p>
      <w:pPr>
        <w:pStyle w:val="BodyText"/>
        <w:spacing w:before="8"/>
        <w:rPr>
          <w:sz w:val="20"/>
        </w:rPr>
      </w:pPr>
    </w:p>
    <w:p>
      <w:pPr>
        <w:pStyle w:val="ListParagraph"/>
        <w:numPr>
          <w:ilvl w:val="0"/>
          <w:numId w:val="6"/>
        </w:numPr>
        <w:tabs>
          <w:tab w:pos="679" w:val="left" w:leader="none"/>
          <w:tab w:pos="680" w:val="left" w:leader="none"/>
        </w:tabs>
        <w:spacing w:line="252" w:lineRule="auto" w:before="0" w:after="0"/>
        <w:ind w:left="679" w:right="110" w:hanging="567"/>
        <w:jc w:val="left"/>
        <w:rPr>
          <w:sz w:val="19"/>
        </w:rPr>
      </w:pPr>
      <w:r>
        <w:rPr>
          <w:sz w:val="19"/>
        </w:rPr>
        <w:t>Determinar los montos brutos de </w:t>
      </w:r>
      <w:r>
        <w:rPr>
          <w:spacing w:val="-3"/>
          <w:sz w:val="19"/>
        </w:rPr>
        <w:t>la </w:t>
      </w:r>
      <w:r>
        <w:rPr>
          <w:sz w:val="19"/>
        </w:rPr>
        <w:t>porción monetaria y </w:t>
      </w:r>
      <w:r>
        <w:rPr>
          <w:spacing w:val="-3"/>
          <w:sz w:val="19"/>
        </w:rPr>
        <w:t>no </w:t>
      </w:r>
      <w:r>
        <w:rPr>
          <w:sz w:val="19"/>
        </w:rPr>
        <w:t>monetaria de </w:t>
      </w:r>
      <w:r>
        <w:rPr>
          <w:spacing w:val="-3"/>
          <w:sz w:val="19"/>
        </w:rPr>
        <w:t>la </w:t>
      </w:r>
      <w:r>
        <w:rPr>
          <w:sz w:val="19"/>
        </w:rPr>
        <w:t>remuneración de dichos servidores públicos por categoría, </w:t>
      </w:r>
      <w:r>
        <w:rPr>
          <w:spacing w:val="-3"/>
          <w:sz w:val="19"/>
        </w:rPr>
        <w:t>nivel, </w:t>
      </w:r>
      <w:r>
        <w:rPr>
          <w:sz w:val="19"/>
        </w:rPr>
        <w:t>grupo o</w:t>
      </w:r>
      <w:r>
        <w:rPr>
          <w:spacing w:val="-20"/>
          <w:sz w:val="19"/>
        </w:rPr>
        <w:t> </w:t>
      </w:r>
      <w:r>
        <w:rPr>
          <w:sz w:val="19"/>
        </w:rPr>
        <w:t>puesto.</w:t>
      </w:r>
    </w:p>
    <w:p>
      <w:pPr>
        <w:pStyle w:val="BodyText"/>
        <w:spacing w:before="2"/>
        <w:rPr>
          <w:sz w:val="20"/>
        </w:rPr>
      </w:pPr>
    </w:p>
    <w:p>
      <w:pPr>
        <w:pStyle w:val="BodyText"/>
        <w:spacing w:line="252" w:lineRule="auto"/>
        <w:ind w:left="112" w:right="109"/>
        <w:jc w:val="both"/>
      </w:pPr>
      <w:r>
        <w:rPr/>
        <w:t>La porción </w:t>
      </w:r>
      <w:r>
        <w:rPr>
          <w:spacing w:val="-3"/>
        </w:rPr>
        <w:t>no </w:t>
      </w:r>
      <w:r>
        <w:rPr/>
        <w:t>monetaria de la remuneración deberá manifestarse mediante el señalamiento de las prestaciones </w:t>
      </w:r>
      <w:r>
        <w:rPr>
          <w:spacing w:val="-3"/>
        </w:rPr>
        <w:t>que  la </w:t>
      </w:r>
      <w:r>
        <w:rPr/>
        <w:t>componen, por categoría, </w:t>
      </w:r>
      <w:r>
        <w:rPr>
          <w:spacing w:val="-3"/>
        </w:rPr>
        <w:t>nivel, </w:t>
      </w:r>
      <w:r>
        <w:rPr/>
        <w:t>grupo o</w:t>
      </w:r>
      <w:r>
        <w:rPr>
          <w:spacing w:val="47"/>
        </w:rPr>
        <w:t> </w:t>
      </w:r>
      <w:r>
        <w:rPr/>
        <w:t>puesto.</w:t>
      </w:r>
    </w:p>
    <w:p>
      <w:pPr>
        <w:pStyle w:val="BodyText"/>
        <w:spacing w:before="2"/>
        <w:rPr>
          <w:sz w:val="20"/>
        </w:rPr>
      </w:pPr>
    </w:p>
    <w:p>
      <w:pPr>
        <w:pStyle w:val="BodyText"/>
        <w:spacing w:line="252" w:lineRule="auto" w:before="1"/>
        <w:ind w:left="112" w:right="104"/>
        <w:jc w:val="both"/>
      </w:pPr>
      <w:r>
        <w:rPr>
          <w:b/>
        </w:rPr>
        <w:t>Artículo 15. </w:t>
      </w:r>
      <w:r>
        <w:rPr/>
        <w:t>El Tabulador se actualizará conforme al incremento salarial que, en su caso, se autorice durante el ejercicio fiscal en curso. Para tal efecto, la Oficialía Mayor convocará a los integrantes de la Comisión a sesión extraordinaria.</w:t>
      </w:r>
    </w:p>
    <w:p>
      <w:pPr>
        <w:pStyle w:val="BodyText"/>
        <w:spacing w:before="3"/>
        <w:rPr>
          <w:sz w:val="20"/>
        </w:rPr>
      </w:pPr>
    </w:p>
    <w:p>
      <w:pPr>
        <w:pStyle w:val="BodyText"/>
        <w:ind w:left="112"/>
        <w:jc w:val="both"/>
      </w:pPr>
      <w:r>
        <w:rPr>
          <w:b/>
        </w:rPr>
        <w:t>Artículo 16. </w:t>
      </w:r>
      <w:r>
        <w:rPr/>
        <w:t>El Tabulador será publicado como anexo del presupuesto de egresos para cada ejercicio fiscal.</w:t>
      </w:r>
    </w:p>
    <w:p>
      <w:pPr>
        <w:spacing w:after="0"/>
        <w:jc w:val="both"/>
        <w:sectPr>
          <w:pgSz w:w="12240" w:h="15840"/>
          <w:pgMar w:top="1020" w:bottom="280" w:left="1020" w:right="1020"/>
        </w:sectPr>
      </w:pPr>
    </w:p>
    <w:p>
      <w:pPr>
        <w:pStyle w:val="BodyText"/>
        <w:spacing w:line="252" w:lineRule="auto" w:before="83"/>
        <w:ind w:left="112"/>
      </w:pPr>
      <w:r>
        <w:rPr>
          <w:b/>
        </w:rPr>
        <w:t>Artículo 17. </w:t>
      </w:r>
      <w:r>
        <w:rPr/>
        <w:t>La Comisión coadyuvará en la elaboración del documento que determine el número de plazas presupuestales por categoría, nivel, grupo o puesto; así como la partida destinada al pago de honorarios.</w:t>
      </w:r>
    </w:p>
    <w:p>
      <w:pPr>
        <w:pStyle w:val="BodyText"/>
        <w:spacing w:before="2"/>
        <w:rPr>
          <w:sz w:val="20"/>
        </w:rPr>
      </w:pPr>
    </w:p>
    <w:p>
      <w:pPr>
        <w:pStyle w:val="BodyText"/>
        <w:ind w:left="112"/>
        <w:jc w:val="both"/>
      </w:pPr>
      <w:r>
        <w:rPr>
          <w:b/>
        </w:rPr>
        <w:t>Artículo 18. </w:t>
      </w:r>
      <w:r>
        <w:rPr/>
        <w:t>El proyecto de Manual de Administración de Remuneraciones que elabore la Comisión deberá contener:</w:t>
      </w:r>
    </w:p>
    <w:p>
      <w:pPr>
        <w:pStyle w:val="BodyText"/>
        <w:spacing w:before="1"/>
        <w:rPr>
          <w:sz w:val="21"/>
        </w:rPr>
      </w:pPr>
    </w:p>
    <w:p>
      <w:pPr>
        <w:pStyle w:val="ListParagraph"/>
        <w:numPr>
          <w:ilvl w:val="0"/>
          <w:numId w:val="7"/>
        </w:numPr>
        <w:tabs>
          <w:tab w:pos="680" w:val="left" w:leader="none"/>
        </w:tabs>
        <w:spacing w:line="240" w:lineRule="auto" w:before="0" w:after="0"/>
        <w:ind w:left="679" w:right="0" w:hanging="567"/>
        <w:jc w:val="both"/>
        <w:rPr>
          <w:sz w:val="19"/>
        </w:rPr>
      </w:pPr>
      <w:r>
        <w:rPr>
          <w:sz w:val="19"/>
        </w:rPr>
        <w:t>Las dependencias responsables de </w:t>
      </w:r>
      <w:r>
        <w:rPr>
          <w:spacing w:val="-3"/>
          <w:sz w:val="19"/>
        </w:rPr>
        <w:t>la </w:t>
      </w:r>
      <w:r>
        <w:rPr>
          <w:sz w:val="19"/>
        </w:rPr>
        <w:t>administración de las</w:t>
      </w:r>
      <w:r>
        <w:rPr>
          <w:spacing w:val="2"/>
          <w:sz w:val="19"/>
        </w:rPr>
        <w:t> </w:t>
      </w:r>
      <w:r>
        <w:rPr>
          <w:sz w:val="19"/>
        </w:rPr>
        <w:t>remuneraciones;</w:t>
      </w:r>
    </w:p>
    <w:p>
      <w:pPr>
        <w:pStyle w:val="BodyText"/>
        <w:spacing w:before="1"/>
        <w:rPr>
          <w:sz w:val="21"/>
        </w:rPr>
      </w:pPr>
    </w:p>
    <w:p>
      <w:pPr>
        <w:pStyle w:val="ListParagraph"/>
        <w:numPr>
          <w:ilvl w:val="0"/>
          <w:numId w:val="7"/>
        </w:numPr>
        <w:tabs>
          <w:tab w:pos="680" w:val="left" w:leader="none"/>
        </w:tabs>
        <w:spacing w:line="240" w:lineRule="auto" w:before="0" w:after="0"/>
        <w:ind w:left="679" w:right="0" w:hanging="567"/>
        <w:jc w:val="both"/>
        <w:rPr>
          <w:sz w:val="19"/>
        </w:rPr>
      </w:pPr>
      <w:r>
        <w:rPr>
          <w:sz w:val="19"/>
        </w:rPr>
        <w:t>El tabulador vigente para el ejercicio presupuestal</w:t>
      </w:r>
      <w:r>
        <w:rPr>
          <w:spacing w:val="4"/>
          <w:sz w:val="19"/>
        </w:rPr>
        <w:t> </w:t>
      </w:r>
      <w:r>
        <w:rPr>
          <w:sz w:val="19"/>
        </w:rPr>
        <w:t>respectivo;</w:t>
      </w:r>
    </w:p>
    <w:p>
      <w:pPr>
        <w:pStyle w:val="BodyText"/>
        <w:spacing w:before="8"/>
        <w:rPr>
          <w:sz w:val="20"/>
        </w:rPr>
      </w:pPr>
    </w:p>
    <w:p>
      <w:pPr>
        <w:pStyle w:val="ListParagraph"/>
        <w:numPr>
          <w:ilvl w:val="0"/>
          <w:numId w:val="7"/>
        </w:numPr>
        <w:tabs>
          <w:tab w:pos="680" w:val="left" w:leader="none"/>
        </w:tabs>
        <w:spacing w:line="240" w:lineRule="auto" w:before="0" w:after="0"/>
        <w:ind w:left="679" w:right="0" w:hanging="567"/>
        <w:jc w:val="both"/>
        <w:rPr>
          <w:sz w:val="19"/>
        </w:rPr>
      </w:pPr>
      <w:r>
        <w:rPr>
          <w:sz w:val="19"/>
        </w:rPr>
        <w:t>La estructura de</w:t>
      </w:r>
      <w:r>
        <w:rPr>
          <w:spacing w:val="-10"/>
          <w:sz w:val="19"/>
        </w:rPr>
        <w:t> </w:t>
      </w:r>
      <w:r>
        <w:rPr>
          <w:sz w:val="19"/>
        </w:rPr>
        <w:t>organización;</w:t>
      </w:r>
    </w:p>
    <w:p>
      <w:pPr>
        <w:pStyle w:val="BodyText"/>
        <w:rPr>
          <w:sz w:val="21"/>
        </w:rPr>
      </w:pPr>
    </w:p>
    <w:p>
      <w:pPr>
        <w:pStyle w:val="ListParagraph"/>
        <w:numPr>
          <w:ilvl w:val="0"/>
          <w:numId w:val="7"/>
        </w:numPr>
        <w:tabs>
          <w:tab w:pos="679" w:val="left" w:leader="none"/>
          <w:tab w:pos="680" w:val="left" w:leader="none"/>
        </w:tabs>
        <w:spacing w:line="252" w:lineRule="auto" w:before="1" w:after="0"/>
        <w:ind w:left="112" w:right="2570" w:firstLine="0"/>
        <w:jc w:val="left"/>
        <w:rPr>
          <w:sz w:val="19"/>
        </w:rPr>
      </w:pPr>
      <w:r>
        <w:rPr>
          <w:sz w:val="19"/>
        </w:rPr>
        <w:t>Los criterios para definir, en los tabuladores variables, </w:t>
      </w:r>
      <w:r>
        <w:rPr>
          <w:spacing w:val="-3"/>
          <w:sz w:val="19"/>
        </w:rPr>
        <w:t>niveles </w:t>
      </w:r>
      <w:r>
        <w:rPr>
          <w:sz w:val="19"/>
        </w:rPr>
        <w:t>de remuneración; </w:t>
      </w:r>
      <w:r>
        <w:rPr>
          <w:spacing w:val="8"/>
          <w:sz w:val="19"/>
        </w:rPr>
        <w:t>V.</w:t>
        <w:tab/>
      </w:r>
      <w:r>
        <w:rPr>
          <w:sz w:val="19"/>
        </w:rPr>
        <w:t>Las prácticas y fechas de pago de las</w:t>
      </w:r>
      <w:r>
        <w:rPr>
          <w:spacing w:val="34"/>
          <w:sz w:val="19"/>
        </w:rPr>
        <w:t> </w:t>
      </w:r>
      <w:r>
        <w:rPr>
          <w:sz w:val="19"/>
        </w:rPr>
        <w:t>remuneraciones;</w:t>
      </w:r>
    </w:p>
    <w:p>
      <w:pPr>
        <w:pStyle w:val="BodyText"/>
        <w:spacing w:before="2"/>
        <w:rPr>
          <w:sz w:val="20"/>
        </w:rPr>
      </w:pPr>
    </w:p>
    <w:p>
      <w:pPr>
        <w:pStyle w:val="ListParagraph"/>
        <w:numPr>
          <w:ilvl w:val="0"/>
          <w:numId w:val="8"/>
        </w:numPr>
        <w:tabs>
          <w:tab w:pos="679" w:val="left" w:leader="none"/>
          <w:tab w:pos="680" w:val="left" w:leader="none"/>
        </w:tabs>
        <w:spacing w:line="240" w:lineRule="auto" w:before="0" w:after="0"/>
        <w:ind w:left="679" w:right="0" w:hanging="567"/>
        <w:jc w:val="left"/>
        <w:rPr>
          <w:sz w:val="19"/>
        </w:rPr>
      </w:pPr>
      <w:r>
        <w:rPr>
          <w:sz w:val="19"/>
        </w:rPr>
        <w:t>Las políticas de autorización de promociones</w:t>
      </w:r>
      <w:r>
        <w:rPr>
          <w:spacing w:val="-18"/>
          <w:sz w:val="19"/>
        </w:rPr>
        <w:t> </w:t>
      </w:r>
      <w:r>
        <w:rPr>
          <w:sz w:val="19"/>
        </w:rPr>
        <w:t>salariales;</w:t>
      </w:r>
    </w:p>
    <w:p>
      <w:pPr>
        <w:pStyle w:val="BodyText"/>
        <w:spacing w:before="1"/>
        <w:rPr>
          <w:sz w:val="21"/>
        </w:rPr>
      </w:pPr>
    </w:p>
    <w:p>
      <w:pPr>
        <w:pStyle w:val="ListParagraph"/>
        <w:numPr>
          <w:ilvl w:val="0"/>
          <w:numId w:val="8"/>
        </w:numPr>
        <w:tabs>
          <w:tab w:pos="679" w:val="left" w:leader="none"/>
          <w:tab w:pos="680" w:val="left" w:leader="none"/>
        </w:tabs>
        <w:spacing w:line="252" w:lineRule="auto" w:before="0" w:after="0"/>
        <w:ind w:left="679" w:right="110" w:hanging="567"/>
        <w:jc w:val="left"/>
        <w:rPr>
          <w:sz w:val="19"/>
        </w:rPr>
      </w:pPr>
      <w:r>
        <w:rPr>
          <w:sz w:val="19"/>
        </w:rPr>
        <w:t>Las políticas para </w:t>
      </w:r>
      <w:r>
        <w:rPr>
          <w:spacing w:val="-3"/>
          <w:sz w:val="19"/>
        </w:rPr>
        <w:t>la </w:t>
      </w:r>
      <w:r>
        <w:rPr>
          <w:sz w:val="19"/>
        </w:rPr>
        <w:t>asignación de percepciones variables, como los estímulos, gratificaciones, recompensas   y premios, únicamente para el personal de base;</w:t>
      </w:r>
      <w:r>
        <w:rPr>
          <w:spacing w:val="33"/>
          <w:sz w:val="19"/>
        </w:rPr>
        <w:t> </w:t>
      </w:r>
      <w:r>
        <w:rPr>
          <w:spacing w:val="-3"/>
          <w:sz w:val="19"/>
        </w:rPr>
        <w:t>y,</w:t>
      </w:r>
    </w:p>
    <w:p>
      <w:pPr>
        <w:pStyle w:val="BodyText"/>
        <w:spacing w:before="2"/>
        <w:rPr>
          <w:sz w:val="20"/>
        </w:rPr>
      </w:pPr>
    </w:p>
    <w:p>
      <w:pPr>
        <w:pStyle w:val="ListParagraph"/>
        <w:numPr>
          <w:ilvl w:val="0"/>
          <w:numId w:val="8"/>
        </w:numPr>
        <w:tabs>
          <w:tab w:pos="679" w:val="left" w:leader="none"/>
          <w:tab w:pos="680" w:val="left" w:leader="none"/>
        </w:tabs>
        <w:spacing w:line="240" w:lineRule="auto" w:before="0" w:after="0"/>
        <w:ind w:left="679" w:right="0" w:hanging="567"/>
        <w:jc w:val="left"/>
        <w:rPr>
          <w:sz w:val="19"/>
        </w:rPr>
      </w:pPr>
      <w:r>
        <w:rPr>
          <w:sz w:val="19"/>
        </w:rPr>
        <w:t>Los indicadores a ser considerados para el desarrollo de las funciones de los servidores</w:t>
      </w:r>
      <w:r>
        <w:rPr>
          <w:spacing w:val="48"/>
          <w:sz w:val="19"/>
        </w:rPr>
        <w:t> </w:t>
      </w:r>
      <w:r>
        <w:rPr>
          <w:sz w:val="19"/>
        </w:rPr>
        <w:t>públicos.</w:t>
      </w:r>
    </w:p>
    <w:p>
      <w:pPr>
        <w:pStyle w:val="BodyText"/>
        <w:spacing w:before="8"/>
        <w:rPr>
          <w:sz w:val="20"/>
        </w:rPr>
      </w:pPr>
    </w:p>
    <w:p>
      <w:pPr>
        <w:pStyle w:val="BodyText"/>
        <w:spacing w:line="252" w:lineRule="auto"/>
        <w:ind w:left="112"/>
      </w:pPr>
      <w:r>
        <w:rPr>
          <w:b/>
        </w:rPr>
        <w:t>Artículo 19. </w:t>
      </w:r>
      <w:r>
        <w:rPr/>
        <w:t>El proyecto de Catálogo deberá elaborarse anualmente por parte de la Comisión, y para ello tomará en consideración el Tabulador y el Manual respectivo.</w:t>
      </w:r>
    </w:p>
    <w:p>
      <w:pPr>
        <w:pStyle w:val="BodyText"/>
        <w:spacing w:before="2"/>
        <w:rPr>
          <w:sz w:val="20"/>
        </w:rPr>
      </w:pPr>
    </w:p>
    <w:p>
      <w:pPr>
        <w:pStyle w:val="BodyText"/>
        <w:spacing w:line="252" w:lineRule="auto"/>
        <w:ind w:left="112"/>
      </w:pPr>
      <w:r>
        <w:rPr>
          <w:b/>
        </w:rPr>
        <w:t>Artículo 20</w:t>
      </w:r>
      <w:r>
        <w:rPr/>
        <w:t>. La Comisión, para el cumplimiento de la función encomendada en el presente reglamento, tomará en cuenta la aplicación de los siguientes principios:</w:t>
      </w:r>
    </w:p>
    <w:p>
      <w:pPr>
        <w:pStyle w:val="BodyText"/>
        <w:spacing w:before="2"/>
        <w:rPr>
          <w:sz w:val="20"/>
        </w:rPr>
      </w:pPr>
    </w:p>
    <w:p>
      <w:pPr>
        <w:pStyle w:val="ListParagraph"/>
        <w:numPr>
          <w:ilvl w:val="0"/>
          <w:numId w:val="9"/>
        </w:numPr>
        <w:tabs>
          <w:tab w:pos="679" w:val="left" w:leader="none"/>
          <w:tab w:pos="680" w:val="left" w:leader="none"/>
        </w:tabs>
        <w:spacing w:line="240" w:lineRule="auto" w:before="1" w:after="0"/>
        <w:ind w:left="679" w:right="0" w:hanging="567"/>
        <w:jc w:val="left"/>
        <w:rPr>
          <w:sz w:val="19"/>
        </w:rPr>
      </w:pPr>
      <w:r>
        <w:rPr>
          <w:sz w:val="19"/>
        </w:rPr>
        <w:t>Legalidad, transparencia, honradez, economía, lealtad, imparcialidad, eficacia y</w:t>
      </w:r>
      <w:r>
        <w:rPr>
          <w:spacing w:val="20"/>
          <w:sz w:val="19"/>
        </w:rPr>
        <w:t> </w:t>
      </w:r>
      <w:r>
        <w:rPr>
          <w:sz w:val="19"/>
        </w:rPr>
        <w:t>eficiencia;</w:t>
      </w:r>
    </w:p>
    <w:p>
      <w:pPr>
        <w:pStyle w:val="BodyText"/>
        <w:rPr>
          <w:sz w:val="21"/>
        </w:rPr>
      </w:pPr>
    </w:p>
    <w:p>
      <w:pPr>
        <w:pStyle w:val="ListParagraph"/>
        <w:numPr>
          <w:ilvl w:val="0"/>
          <w:numId w:val="9"/>
        </w:numPr>
        <w:tabs>
          <w:tab w:pos="680" w:val="left" w:leader="none"/>
        </w:tabs>
        <w:spacing w:line="252" w:lineRule="auto" w:before="0" w:after="0"/>
        <w:ind w:left="679" w:right="111" w:hanging="567"/>
        <w:jc w:val="both"/>
        <w:rPr>
          <w:sz w:val="19"/>
        </w:rPr>
      </w:pPr>
      <w:r>
        <w:rPr>
          <w:sz w:val="19"/>
        </w:rPr>
        <w:t>Igualdad: La remuneración se determinará </w:t>
      </w:r>
      <w:r>
        <w:rPr>
          <w:spacing w:val="-4"/>
          <w:sz w:val="19"/>
        </w:rPr>
        <w:t>sin </w:t>
      </w:r>
      <w:r>
        <w:rPr>
          <w:sz w:val="19"/>
        </w:rPr>
        <w:t>discriminación por motivos de origen étnico o nacional, género, edad, discapacidades, condición social o de </w:t>
      </w:r>
      <w:r>
        <w:rPr>
          <w:spacing w:val="-3"/>
          <w:sz w:val="19"/>
        </w:rPr>
        <w:t>salud, </w:t>
      </w:r>
      <w:r>
        <w:rPr>
          <w:sz w:val="19"/>
        </w:rPr>
        <w:t>religión, opinión partidista, preferencias, estado civil o cualquiera otra </w:t>
      </w:r>
      <w:r>
        <w:rPr>
          <w:spacing w:val="-3"/>
          <w:sz w:val="19"/>
        </w:rPr>
        <w:t>que </w:t>
      </w:r>
      <w:r>
        <w:rPr>
          <w:sz w:val="19"/>
        </w:rPr>
        <w:t>atente contra </w:t>
      </w:r>
      <w:r>
        <w:rPr>
          <w:spacing w:val="-3"/>
          <w:sz w:val="19"/>
        </w:rPr>
        <w:t>la </w:t>
      </w:r>
      <w:r>
        <w:rPr>
          <w:sz w:val="19"/>
        </w:rPr>
        <w:t>dignidad humana o tenga por objeto </w:t>
      </w:r>
      <w:r>
        <w:rPr>
          <w:spacing w:val="-3"/>
          <w:sz w:val="19"/>
        </w:rPr>
        <w:t>anular </w:t>
      </w:r>
      <w:r>
        <w:rPr>
          <w:sz w:val="19"/>
        </w:rPr>
        <w:t>o menoscabar los derechos y libertades de las</w:t>
      </w:r>
      <w:r>
        <w:rPr>
          <w:spacing w:val="-8"/>
          <w:sz w:val="19"/>
        </w:rPr>
        <w:t> </w:t>
      </w:r>
      <w:r>
        <w:rPr>
          <w:sz w:val="19"/>
        </w:rPr>
        <w:t>personas;</w:t>
      </w:r>
    </w:p>
    <w:p>
      <w:pPr>
        <w:pStyle w:val="BodyText"/>
        <w:rPr>
          <w:sz w:val="20"/>
        </w:rPr>
      </w:pPr>
    </w:p>
    <w:p>
      <w:pPr>
        <w:pStyle w:val="ListParagraph"/>
        <w:numPr>
          <w:ilvl w:val="0"/>
          <w:numId w:val="9"/>
        </w:numPr>
        <w:tabs>
          <w:tab w:pos="680" w:val="left" w:leader="none"/>
        </w:tabs>
        <w:spacing w:line="252" w:lineRule="auto" w:before="0" w:after="0"/>
        <w:ind w:left="679" w:right="114" w:hanging="567"/>
        <w:jc w:val="both"/>
        <w:rPr>
          <w:sz w:val="19"/>
        </w:rPr>
      </w:pPr>
      <w:r>
        <w:rPr>
          <w:sz w:val="19"/>
        </w:rPr>
        <w:t>Equidad: La remuneración de cada cargo o función pública deberá ser proporcional a </w:t>
      </w:r>
      <w:r>
        <w:rPr>
          <w:spacing w:val="-3"/>
          <w:sz w:val="19"/>
        </w:rPr>
        <w:t>la responsabilidad que </w:t>
      </w:r>
      <w:r>
        <w:rPr>
          <w:sz w:val="19"/>
        </w:rPr>
        <w:t>derive de la misma y al presupuesto designado para el H. Ayuntamiento de Colima cuyo tabulador </w:t>
      </w:r>
      <w:r>
        <w:rPr>
          <w:spacing w:val="-3"/>
          <w:sz w:val="19"/>
        </w:rPr>
        <w:t>se incluya;  </w:t>
      </w:r>
      <w:r>
        <w:rPr>
          <w:spacing w:val="7"/>
          <w:sz w:val="19"/>
        </w:rPr>
        <w:t>y,</w:t>
      </w:r>
    </w:p>
    <w:p>
      <w:pPr>
        <w:pStyle w:val="BodyText"/>
        <w:spacing w:before="3"/>
        <w:rPr>
          <w:sz w:val="20"/>
        </w:rPr>
      </w:pPr>
    </w:p>
    <w:p>
      <w:pPr>
        <w:pStyle w:val="ListParagraph"/>
        <w:numPr>
          <w:ilvl w:val="0"/>
          <w:numId w:val="9"/>
        </w:numPr>
        <w:tabs>
          <w:tab w:pos="679" w:val="left" w:leader="none"/>
          <w:tab w:pos="680" w:val="left" w:leader="none"/>
        </w:tabs>
        <w:spacing w:line="240" w:lineRule="auto" w:before="0" w:after="0"/>
        <w:ind w:left="679" w:right="0" w:hanging="567"/>
        <w:jc w:val="left"/>
        <w:rPr>
          <w:sz w:val="19"/>
        </w:rPr>
      </w:pPr>
      <w:r>
        <w:rPr>
          <w:sz w:val="19"/>
        </w:rPr>
        <w:t>Objetividad: La determinación de las remuneraciones deberá estar fundada en políticas y criterios</w:t>
      </w:r>
      <w:r>
        <w:rPr>
          <w:spacing w:val="14"/>
          <w:sz w:val="19"/>
        </w:rPr>
        <w:t> </w:t>
      </w:r>
      <w:r>
        <w:rPr>
          <w:sz w:val="19"/>
        </w:rPr>
        <w:t>objetivos.</w:t>
      </w:r>
    </w:p>
    <w:p>
      <w:pPr>
        <w:pStyle w:val="BodyText"/>
        <w:spacing w:before="1"/>
        <w:rPr>
          <w:sz w:val="21"/>
        </w:rPr>
      </w:pPr>
    </w:p>
    <w:p>
      <w:pPr>
        <w:pStyle w:val="BodyText"/>
        <w:spacing w:line="252" w:lineRule="auto"/>
        <w:ind w:left="112" w:right="43"/>
      </w:pPr>
      <w:r>
        <w:rPr>
          <w:b/>
        </w:rPr>
        <w:t>Artículo 21. </w:t>
      </w:r>
      <w:r>
        <w:rPr/>
        <w:t>El Tabulador, el Catálogo y el </w:t>
      </w:r>
      <w:r>
        <w:rPr>
          <w:spacing w:val="-3"/>
        </w:rPr>
        <w:t>Manual, </w:t>
      </w:r>
      <w:r>
        <w:rPr>
          <w:spacing w:val="-4"/>
        </w:rPr>
        <w:t>una </w:t>
      </w:r>
      <w:r>
        <w:rPr/>
        <w:t>vez aprobados, deberán ser publicados en </w:t>
      </w:r>
      <w:r>
        <w:rPr>
          <w:spacing w:val="-3"/>
        </w:rPr>
        <w:t>la </w:t>
      </w:r>
      <w:r>
        <w:rPr/>
        <w:t>página de </w:t>
      </w:r>
      <w:r>
        <w:rPr>
          <w:spacing w:val="-3"/>
        </w:rPr>
        <w:t>internet </w:t>
      </w:r>
      <w:r>
        <w:rPr/>
        <w:t>del H. Ayuntamiento.</w:t>
      </w:r>
    </w:p>
    <w:p>
      <w:pPr>
        <w:pStyle w:val="BodyText"/>
        <w:spacing w:before="2"/>
        <w:rPr>
          <w:sz w:val="20"/>
        </w:rPr>
      </w:pPr>
    </w:p>
    <w:p>
      <w:pPr>
        <w:pStyle w:val="BodyText"/>
        <w:spacing w:line="252" w:lineRule="auto" w:before="1"/>
        <w:ind w:left="112" w:right="103"/>
        <w:jc w:val="both"/>
      </w:pPr>
      <w:r>
        <w:rPr>
          <w:b/>
        </w:rPr>
        <w:t>Artículo 22. </w:t>
      </w:r>
      <w:r>
        <w:rPr/>
        <w:t>A falta de disposición expresa, se estará a las prevenciones de la Ley que Fija las Bases para las Remuneraciones de los Servidores Públicos del Estado y los Municipios; y en su defecto, a lo que determine el H. Cabildo.</w:t>
      </w:r>
    </w:p>
    <w:p>
      <w:pPr>
        <w:pStyle w:val="BodyText"/>
        <w:spacing w:before="10"/>
      </w:pPr>
    </w:p>
    <w:p>
      <w:pPr>
        <w:pStyle w:val="Heading1"/>
        <w:ind w:left="721"/>
      </w:pPr>
      <w:r>
        <w:rPr/>
        <w:t>TRANSITORIOS</w:t>
      </w:r>
    </w:p>
    <w:p>
      <w:pPr>
        <w:pStyle w:val="BodyText"/>
        <w:rPr>
          <w:b/>
          <w:sz w:val="21"/>
        </w:rPr>
      </w:pPr>
    </w:p>
    <w:p>
      <w:pPr>
        <w:pStyle w:val="BodyText"/>
        <w:spacing w:line="252" w:lineRule="auto" w:before="1"/>
        <w:ind w:left="112" w:right="41"/>
      </w:pPr>
      <w:r>
        <w:rPr>
          <w:b/>
        </w:rPr>
        <w:t>PRIMERO: </w:t>
      </w:r>
      <w:r>
        <w:rPr/>
        <w:t>El presente reglamento entrará en vigor al día siguiente de su publicación en el Periódico Oficial "El Estado de Colima".</w:t>
      </w:r>
    </w:p>
    <w:p>
      <w:pPr>
        <w:pStyle w:val="BodyText"/>
        <w:spacing w:before="2"/>
        <w:rPr>
          <w:sz w:val="20"/>
        </w:rPr>
      </w:pPr>
    </w:p>
    <w:p>
      <w:pPr>
        <w:pStyle w:val="BodyText"/>
        <w:spacing w:line="252" w:lineRule="auto"/>
        <w:ind w:left="112" w:right="105"/>
        <w:jc w:val="both"/>
      </w:pPr>
      <w:r>
        <w:rPr>
          <w:b/>
        </w:rPr>
        <w:t>SEGUNDO.- </w:t>
      </w:r>
      <w:r>
        <w:rPr/>
        <w:t>Se </w:t>
      </w:r>
      <w:r>
        <w:rPr>
          <w:spacing w:val="-3"/>
        </w:rPr>
        <w:t>instruye </w:t>
      </w:r>
      <w:r>
        <w:rPr/>
        <w:t>a </w:t>
      </w:r>
      <w:r>
        <w:rPr>
          <w:spacing w:val="-3"/>
        </w:rPr>
        <w:t>la </w:t>
      </w:r>
      <w:r>
        <w:rPr/>
        <w:t>Oficialía Mayor para que, </w:t>
      </w:r>
      <w:r>
        <w:rPr>
          <w:spacing w:val="-3"/>
        </w:rPr>
        <w:t>una </w:t>
      </w:r>
      <w:r>
        <w:rPr/>
        <w:t>vez que entre en vigor el presente reglamento, convoque  a los integrantes de </w:t>
      </w:r>
      <w:r>
        <w:rPr>
          <w:spacing w:val="-3"/>
        </w:rPr>
        <w:t>la </w:t>
      </w:r>
      <w:r>
        <w:rPr/>
        <w:t>Comisión para proceder a </w:t>
      </w:r>
      <w:r>
        <w:rPr>
          <w:spacing w:val="-3"/>
        </w:rPr>
        <w:t>su </w:t>
      </w:r>
      <w:r>
        <w:rPr/>
        <w:t>instalación y, </w:t>
      </w:r>
      <w:r>
        <w:rPr>
          <w:spacing w:val="-3"/>
        </w:rPr>
        <w:t>una </w:t>
      </w:r>
      <w:r>
        <w:rPr/>
        <w:t>vez instalada esta, </w:t>
      </w:r>
      <w:r>
        <w:rPr>
          <w:spacing w:val="-3"/>
        </w:rPr>
        <w:t>lleve </w:t>
      </w:r>
      <w:r>
        <w:rPr/>
        <w:t>a cabo las funciones </w:t>
      </w:r>
      <w:r>
        <w:rPr>
          <w:spacing w:val="-3"/>
        </w:rPr>
        <w:t>que le han sido</w:t>
      </w:r>
      <w:r>
        <w:rPr>
          <w:spacing w:val="9"/>
        </w:rPr>
        <w:t> </w:t>
      </w:r>
      <w:r>
        <w:rPr/>
        <w:t>conferidas.</w:t>
      </w:r>
    </w:p>
    <w:p>
      <w:pPr>
        <w:pStyle w:val="BodyText"/>
        <w:spacing w:before="3"/>
        <w:rPr>
          <w:sz w:val="20"/>
        </w:rPr>
      </w:pPr>
    </w:p>
    <w:p>
      <w:pPr>
        <w:pStyle w:val="BodyText"/>
        <w:spacing w:line="249" w:lineRule="auto"/>
        <w:ind w:left="112" w:right="106"/>
        <w:jc w:val="both"/>
      </w:pPr>
      <w:r>
        <w:rPr>
          <w:b/>
        </w:rPr>
        <w:t>TERCERO.- </w:t>
      </w:r>
      <w:r>
        <w:rPr/>
        <w:t>Tomando en cuenta que, en fecha 21 de enero de 2017, fue publicado en el Periódico Oficial "El Estado de Colima" el Presupuesto de Egresos del Municipio de Colima correspondiente al ejercicio fiscal 2017, y considerando que hasta el día de hoy</w:t>
      </w:r>
      <w:r>
        <w:rPr>
          <w:spacing w:val="-3"/>
        </w:rPr>
        <w:t> se expide </w:t>
      </w:r>
      <w:r>
        <w:rPr/>
        <w:t>el presente reglamento, por esta ocasión, </w:t>
      </w:r>
      <w:r>
        <w:rPr>
          <w:spacing w:val="-3"/>
        </w:rPr>
        <w:t>la </w:t>
      </w:r>
      <w:r>
        <w:rPr/>
        <w:t>Comisión deberá elaborar</w:t>
      </w:r>
    </w:p>
    <w:p>
      <w:pPr>
        <w:spacing w:after="0" w:line="249" w:lineRule="auto"/>
        <w:jc w:val="both"/>
        <w:sectPr>
          <w:pgSz w:w="12240" w:h="15840"/>
          <w:pgMar w:top="1020" w:bottom="280" w:left="1020" w:right="1020"/>
        </w:sectPr>
      </w:pPr>
    </w:p>
    <w:p>
      <w:pPr>
        <w:pStyle w:val="BodyText"/>
        <w:spacing w:line="252" w:lineRule="auto" w:before="83"/>
        <w:ind w:left="112" w:right="109"/>
        <w:jc w:val="both"/>
      </w:pPr>
      <w:r>
        <w:rPr/>
        <w:t>el</w:t>
      </w:r>
      <w:r>
        <w:rPr>
          <w:spacing w:val="-4"/>
        </w:rPr>
        <w:t> </w:t>
      </w:r>
      <w:r>
        <w:rPr/>
        <w:t>proyecto</w:t>
      </w:r>
      <w:r>
        <w:rPr>
          <w:spacing w:val="-1"/>
        </w:rPr>
        <w:t> </w:t>
      </w:r>
      <w:r>
        <w:rPr/>
        <w:t>de</w:t>
      </w:r>
      <w:r>
        <w:rPr>
          <w:spacing w:val="4"/>
        </w:rPr>
        <w:t> </w:t>
      </w:r>
      <w:r>
        <w:rPr/>
        <w:t>tabulador</w:t>
      </w:r>
      <w:r>
        <w:rPr>
          <w:spacing w:val="-2"/>
        </w:rPr>
        <w:t> </w:t>
      </w:r>
      <w:r>
        <w:rPr/>
        <w:t>de remuneraciones</w:t>
      </w:r>
      <w:r>
        <w:rPr>
          <w:spacing w:val="-10"/>
        </w:rPr>
        <w:t> </w:t>
      </w:r>
      <w:r>
        <w:rPr/>
        <w:t>con</w:t>
      </w:r>
      <w:r>
        <w:rPr>
          <w:spacing w:val="-5"/>
        </w:rPr>
        <w:t> </w:t>
      </w:r>
      <w:r>
        <w:rPr/>
        <w:t>base</w:t>
      </w:r>
      <w:r>
        <w:rPr>
          <w:spacing w:val="-6"/>
        </w:rPr>
        <w:t> </w:t>
      </w:r>
      <w:r>
        <w:rPr/>
        <w:t>en</w:t>
      </w:r>
      <w:r>
        <w:rPr>
          <w:spacing w:val="-11"/>
        </w:rPr>
        <w:t> </w:t>
      </w:r>
      <w:r>
        <w:rPr/>
        <w:t>el</w:t>
      </w:r>
      <w:r>
        <w:rPr>
          <w:spacing w:val="-4"/>
        </w:rPr>
        <w:t> </w:t>
      </w:r>
      <w:r>
        <w:rPr/>
        <w:t>presupuesto</w:t>
      </w:r>
      <w:r>
        <w:rPr>
          <w:spacing w:val="3"/>
        </w:rPr>
        <w:t> </w:t>
      </w:r>
      <w:r>
        <w:rPr/>
        <w:t>de</w:t>
      </w:r>
      <w:r>
        <w:rPr>
          <w:spacing w:val="-5"/>
        </w:rPr>
        <w:t> </w:t>
      </w:r>
      <w:r>
        <w:rPr/>
        <w:t>egresos</w:t>
      </w:r>
      <w:r>
        <w:rPr>
          <w:spacing w:val="-10"/>
        </w:rPr>
        <w:t> </w:t>
      </w:r>
      <w:r>
        <w:rPr/>
        <w:t>publicado.</w:t>
      </w:r>
      <w:r>
        <w:rPr>
          <w:spacing w:val="-6"/>
        </w:rPr>
        <w:t> </w:t>
      </w:r>
      <w:r>
        <w:rPr/>
        <w:t>De</w:t>
      </w:r>
      <w:r>
        <w:rPr>
          <w:spacing w:val="4"/>
        </w:rPr>
        <w:t> </w:t>
      </w:r>
      <w:r>
        <w:rPr/>
        <w:t>igual</w:t>
      </w:r>
      <w:r>
        <w:rPr>
          <w:spacing w:val="-17"/>
        </w:rPr>
        <w:t> </w:t>
      </w:r>
      <w:r>
        <w:rPr/>
        <w:t>forma, deberá elaborar</w:t>
      </w:r>
      <w:r>
        <w:rPr>
          <w:spacing w:val="22"/>
        </w:rPr>
        <w:t> </w:t>
      </w:r>
      <w:r>
        <w:rPr/>
        <w:t>los</w:t>
      </w:r>
      <w:r>
        <w:rPr>
          <w:spacing w:val="24"/>
        </w:rPr>
        <w:t> </w:t>
      </w:r>
      <w:r>
        <w:rPr/>
        <w:t>proyectos</w:t>
      </w:r>
      <w:r>
        <w:rPr>
          <w:spacing w:val="24"/>
        </w:rPr>
        <w:t> </w:t>
      </w:r>
      <w:r>
        <w:rPr/>
        <w:t>del</w:t>
      </w:r>
      <w:r>
        <w:rPr>
          <w:spacing w:val="24"/>
        </w:rPr>
        <w:t> </w:t>
      </w:r>
      <w:r>
        <w:rPr/>
        <w:t>Manual</w:t>
      </w:r>
      <w:r>
        <w:rPr>
          <w:spacing w:val="25"/>
        </w:rPr>
        <w:t> </w:t>
      </w:r>
      <w:r>
        <w:rPr/>
        <w:t>de</w:t>
      </w:r>
      <w:r>
        <w:rPr>
          <w:spacing w:val="27"/>
        </w:rPr>
        <w:t> </w:t>
      </w:r>
      <w:r>
        <w:rPr/>
        <w:t>Administración</w:t>
      </w:r>
      <w:r>
        <w:rPr>
          <w:spacing w:val="22"/>
        </w:rPr>
        <w:t> </w:t>
      </w:r>
      <w:r>
        <w:rPr/>
        <w:t>de</w:t>
      </w:r>
      <w:r>
        <w:rPr>
          <w:spacing w:val="28"/>
        </w:rPr>
        <w:t> </w:t>
      </w:r>
      <w:r>
        <w:rPr/>
        <w:t>Remuneraciones</w:t>
      </w:r>
      <w:r>
        <w:rPr>
          <w:spacing w:val="19"/>
        </w:rPr>
        <w:t> </w:t>
      </w:r>
      <w:r>
        <w:rPr/>
        <w:t>y</w:t>
      </w:r>
      <w:r>
        <w:rPr>
          <w:spacing w:val="24"/>
        </w:rPr>
        <w:t> </w:t>
      </w:r>
      <w:r>
        <w:rPr/>
        <w:t>del</w:t>
      </w:r>
      <w:r>
        <w:rPr>
          <w:spacing w:val="20"/>
        </w:rPr>
        <w:t> </w:t>
      </w:r>
      <w:r>
        <w:rPr/>
        <w:t>Catálogo</w:t>
      </w:r>
      <w:r>
        <w:rPr>
          <w:spacing w:val="28"/>
        </w:rPr>
        <w:t> </w:t>
      </w:r>
      <w:r>
        <w:rPr/>
        <w:t>General</w:t>
      </w:r>
      <w:r>
        <w:rPr>
          <w:spacing w:val="29"/>
        </w:rPr>
        <w:t> </w:t>
      </w:r>
      <w:r>
        <w:rPr/>
        <w:t>de</w:t>
      </w:r>
      <w:r>
        <w:rPr>
          <w:spacing w:val="23"/>
        </w:rPr>
        <w:t> </w:t>
      </w:r>
      <w:r>
        <w:rPr/>
        <w:t>Puestos.</w:t>
      </w:r>
    </w:p>
    <w:p>
      <w:pPr>
        <w:pStyle w:val="BodyText"/>
        <w:spacing w:before="2"/>
        <w:rPr>
          <w:sz w:val="20"/>
        </w:rPr>
      </w:pPr>
    </w:p>
    <w:p>
      <w:pPr>
        <w:pStyle w:val="BodyText"/>
        <w:spacing w:line="252" w:lineRule="auto"/>
        <w:ind w:left="112" w:right="109"/>
        <w:jc w:val="both"/>
      </w:pPr>
      <w:r>
        <w:rPr>
          <w:b/>
        </w:rPr>
        <w:t>CUARTO.- </w:t>
      </w:r>
      <w:r>
        <w:rPr/>
        <w:t>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pPr>
        <w:pStyle w:val="BodyText"/>
        <w:spacing w:before="4"/>
        <w:rPr>
          <w:sz w:val="20"/>
        </w:rPr>
      </w:pPr>
    </w:p>
    <w:p>
      <w:pPr>
        <w:pStyle w:val="BodyText"/>
        <w:spacing w:line="252" w:lineRule="auto"/>
        <w:ind w:left="112" w:right="110"/>
        <w:jc w:val="both"/>
      </w:pPr>
      <w:r>
        <w:rPr/>
        <w:t>Dado en el Salón de Cabildo del Honorable Ayuntamiento, en la ciudad de Colima, Colima, a los 23 días del mes de mayo del año 2017.</w:t>
      </w:r>
    </w:p>
    <w:p>
      <w:pPr>
        <w:pStyle w:val="BodyText"/>
        <w:spacing w:before="9"/>
      </w:pPr>
    </w:p>
    <w:p>
      <w:pPr>
        <w:spacing w:line="252" w:lineRule="auto" w:before="0"/>
        <w:ind w:left="112" w:right="101" w:firstLine="0"/>
        <w:jc w:val="both"/>
        <w:rPr>
          <w:sz w:val="19"/>
        </w:rPr>
      </w:pPr>
      <w:r>
        <w:rPr>
          <w:b/>
          <w:sz w:val="19"/>
        </w:rPr>
        <w:t>LIC. HÉCTOR INSÚA GARCÍA</w:t>
      </w:r>
      <w:r>
        <w:rPr>
          <w:sz w:val="19"/>
        </w:rPr>
        <w:t>, Presidente Constitucional del Municipio de Colima</w:t>
      </w:r>
      <w:r>
        <w:rPr>
          <w:b/>
          <w:sz w:val="19"/>
        </w:rPr>
        <w:t>; LIC. FRANCISCO JAVIER RODRÍGUEZ GARCÍA</w:t>
      </w:r>
      <w:r>
        <w:rPr>
          <w:sz w:val="19"/>
        </w:rPr>
        <w:t>, Síndico Municipal; </w:t>
      </w:r>
      <w:r>
        <w:rPr>
          <w:b/>
          <w:sz w:val="19"/>
        </w:rPr>
        <w:t>LIC. LUCERO OLIVA REYNOSO GARZA</w:t>
      </w:r>
      <w:r>
        <w:rPr>
          <w:sz w:val="19"/>
        </w:rPr>
        <w:t>, Regidora; </w:t>
      </w:r>
      <w:r>
        <w:rPr>
          <w:b/>
          <w:sz w:val="19"/>
        </w:rPr>
        <w:t>LIC. SILVESTRE MAURICIO SORIANO HERNÁNDEZ</w:t>
      </w:r>
      <w:r>
        <w:rPr>
          <w:sz w:val="19"/>
        </w:rPr>
        <w:t>, Regidor; </w:t>
      </w:r>
      <w:r>
        <w:rPr>
          <w:b/>
          <w:sz w:val="19"/>
        </w:rPr>
        <w:t>LIC. INGRID ALINA VILLALPANDO VALDEZ</w:t>
      </w:r>
      <w:r>
        <w:rPr>
          <w:sz w:val="19"/>
        </w:rPr>
        <w:t>, Regidora; </w:t>
      </w:r>
      <w:r>
        <w:rPr>
          <w:b/>
          <w:sz w:val="19"/>
        </w:rPr>
        <w:t>LIC. GERMÁN SÁNCHEZ ÁLVAREZ, </w:t>
      </w:r>
      <w:r>
        <w:rPr>
          <w:sz w:val="19"/>
        </w:rPr>
        <w:t>Regidor; </w:t>
      </w:r>
      <w:r>
        <w:rPr>
          <w:b/>
          <w:sz w:val="19"/>
        </w:rPr>
        <w:t>LIC. SAYRA GUADALUPE ROMERO SILVA</w:t>
      </w:r>
      <w:r>
        <w:rPr>
          <w:sz w:val="19"/>
        </w:rPr>
        <w:t>, Regidor; </w:t>
      </w:r>
      <w:r>
        <w:rPr>
          <w:b/>
          <w:sz w:val="19"/>
        </w:rPr>
        <w:t>LIC. OSCAR A. VALDOVINOS ANGUIANO</w:t>
      </w:r>
      <w:r>
        <w:rPr>
          <w:sz w:val="19"/>
        </w:rPr>
        <w:t>, Regidor; </w:t>
      </w:r>
      <w:r>
        <w:rPr>
          <w:b/>
          <w:sz w:val="19"/>
        </w:rPr>
        <w:t>C.P. JOSÉ ANTONIO OROZCO SANDOVAL</w:t>
      </w:r>
      <w:r>
        <w:rPr>
          <w:sz w:val="19"/>
        </w:rPr>
        <w:t>, Regidor; </w:t>
      </w:r>
      <w:r>
        <w:rPr>
          <w:b/>
          <w:sz w:val="19"/>
        </w:rPr>
        <w:t>LIC. IGNACIA MOLINA VILLARREAL</w:t>
      </w:r>
      <w:r>
        <w:rPr>
          <w:sz w:val="19"/>
        </w:rPr>
        <w:t>, Regidor; </w:t>
      </w:r>
      <w:r>
        <w:rPr>
          <w:b/>
          <w:sz w:val="19"/>
        </w:rPr>
        <w:t>LIC. ESMERALDA CÁRDENAS SÁNCHEZ</w:t>
      </w:r>
      <w:r>
        <w:rPr>
          <w:sz w:val="19"/>
        </w:rPr>
        <w:t>, Regidora.</w:t>
      </w:r>
    </w:p>
    <w:p>
      <w:pPr>
        <w:pStyle w:val="BodyText"/>
        <w:spacing w:before="6"/>
        <w:rPr>
          <w:sz w:val="20"/>
        </w:rPr>
      </w:pPr>
    </w:p>
    <w:p>
      <w:pPr>
        <w:pStyle w:val="BodyText"/>
        <w:ind w:left="112"/>
      </w:pPr>
      <w:r>
        <w:rPr/>
        <w:t>Por tanto mando se imprima, publique, circule y observe.</w:t>
      </w:r>
    </w:p>
    <w:p>
      <w:pPr>
        <w:pStyle w:val="BodyText"/>
        <w:spacing w:before="1"/>
        <w:rPr>
          <w:sz w:val="21"/>
        </w:rPr>
      </w:pPr>
    </w:p>
    <w:p>
      <w:pPr>
        <w:spacing w:line="252" w:lineRule="auto" w:before="0"/>
        <w:ind w:left="112" w:right="110" w:firstLine="0"/>
        <w:jc w:val="both"/>
        <w:rPr>
          <w:sz w:val="19"/>
        </w:rPr>
      </w:pPr>
      <w:r>
        <w:rPr>
          <w:b/>
          <w:sz w:val="19"/>
        </w:rPr>
        <w:t>LIC. HÉCTOR INSÚA GARCÍA</w:t>
      </w:r>
      <w:r>
        <w:rPr>
          <w:sz w:val="19"/>
        </w:rPr>
        <w:t>, Presidente Municipal de Colima. Rúbrica. </w:t>
      </w:r>
      <w:r>
        <w:rPr>
          <w:b/>
          <w:sz w:val="19"/>
        </w:rPr>
        <w:t>ING. FRANCISCO SANTANA ROLDAN</w:t>
      </w:r>
      <w:r>
        <w:rPr>
          <w:sz w:val="19"/>
        </w:rPr>
        <w:t>, Secretario del H. Ayuntamiento. Rúbrica.</w:t>
      </w:r>
    </w:p>
    <w:sectPr>
      <w:pgSz w:w="12240" w:h="15840"/>
      <w:pgMar w:top="10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7">
    <w:multiLevelType w:val="hybridMultilevel"/>
    <w:lvl w:ilvl="0">
      <w:start w:val="6"/>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6">
    <w:multiLevelType w:val="hybridMultilevel"/>
    <w:lvl w:ilvl="0">
      <w:start w:val="1"/>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5">
    <w:multiLevelType w:val="hybridMultilevel"/>
    <w:lvl w:ilvl="0">
      <w:start w:val="1"/>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4">
    <w:multiLevelType w:val="hybridMultilevel"/>
    <w:lvl w:ilvl="0">
      <w:start w:val="1"/>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3">
    <w:multiLevelType w:val="hybridMultilevel"/>
    <w:lvl w:ilvl="0">
      <w:start w:val="1"/>
      <w:numFmt w:val="upperRoman"/>
      <w:lvlText w:val="%1."/>
      <w:lvlJc w:val="left"/>
      <w:pPr>
        <w:ind w:left="679" w:hanging="567"/>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2">
    <w:multiLevelType w:val="hybridMultilevel"/>
    <w:lvl w:ilvl="0">
      <w:start w:val="1"/>
      <w:numFmt w:val="upperRoman"/>
      <w:lvlText w:val="%1."/>
      <w:lvlJc w:val="left"/>
      <w:pPr>
        <w:ind w:left="679"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1">
    <w:multiLevelType w:val="hybridMultilevel"/>
    <w:lvl w:ilvl="0">
      <w:start w:val="2"/>
      <w:numFmt w:val="upperRoman"/>
      <w:lvlText w:val="%1."/>
      <w:lvlJc w:val="left"/>
      <w:pPr>
        <w:ind w:left="679" w:hanging="567"/>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32" w:hanging="567"/>
      </w:pPr>
      <w:rPr>
        <w:rFonts w:hint="default"/>
        <w:lang w:val="es-ES" w:eastAsia="es-ES" w:bidi="es-ES"/>
      </w:rPr>
    </w:lvl>
    <w:lvl w:ilvl="2">
      <w:start w:val="0"/>
      <w:numFmt w:val="bullet"/>
      <w:lvlText w:val="•"/>
      <w:lvlJc w:val="left"/>
      <w:pPr>
        <w:ind w:left="2584" w:hanging="567"/>
      </w:pPr>
      <w:rPr>
        <w:rFonts w:hint="default"/>
        <w:lang w:val="es-ES" w:eastAsia="es-ES" w:bidi="es-ES"/>
      </w:rPr>
    </w:lvl>
    <w:lvl w:ilvl="3">
      <w:start w:val="0"/>
      <w:numFmt w:val="bullet"/>
      <w:lvlText w:val="•"/>
      <w:lvlJc w:val="left"/>
      <w:pPr>
        <w:ind w:left="3536" w:hanging="567"/>
      </w:pPr>
      <w:rPr>
        <w:rFonts w:hint="default"/>
        <w:lang w:val="es-ES" w:eastAsia="es-ES" w:bidi="es-ES"/>
      </w:rPr>
    </w:lvl>
    <w:lvl w:ilvl="4">
      <w:start w:val="0"/>
      <w:numFmt w:val="bullet"/>
      <w:lvlText w:val="•"/>
      <w:lvlJc w:val="left"/>
      <w:pPr>
        <w:ind w:left="4488" w:hanging="567"/>
      </w:pPr>
      <w:rPr>
        <w:rFonts w:hint="default"/>
        <w:lang w:val="es-ES" w:eastAsia="es-ES" w:bidi="es-ES"/>
      </w:rPr>
    </w:lvl>
    <w:lvl w:ilvl="5">
      <w:start w:val="0"/>
      <w:numFmt w:val="bullet"/>
      <w:lvlText w:val="•"/>
      <w:lvlJc w:val="left"/>
      <w:pPr>
        <w:ind w:left="5440" w:hanging="567"/>
      </w:pPr>
      <w:rPr>
        <w:rFonts w:hint="default"/>
        <w:lang w:val="es-ES" w:eastAsia="es-ES" w:bidi="es-ES"/>
      </w:rPr>
    </w:lvl>
    <w:lvl w:ilvl="6">
      <w:start w:val="0"/>
      <w:numFmt w:val="bullet"/>
      <w:lvlText w:val="•"/>
      <w:lvlJc w:val="left"/>
      <w:pPr>
        <w:ind w:left="6392" w:hanging="567"/>
      </w:pPr>
      <w:rPr>
        <w:rFonts w:hint="default"/>
        <w:lang w:val="es-ES" w:eastAsia="es-ES" w:bidi="es-ES"/>
      </w:rPr>
    </w:lvl>
    <w:lvl w:ilvl="7">
      <w:start w:val="0"/>
      <w:numFmt w:val="bullet"/>
      <w:lvlText w:val="•"/>
      <w:lvlJc w:val="left"/>
      <w:pPr>
        <w:ind w:left="7344" w:hanging="567"/>
      </w:pPr>
      <w:rPr>
        <w:rFonts w:hint="default"/>
        <w:lang w:val="es-ES" w:eastAsia="es-ES" w:bidi="es-ES"/>
      </w:rPr>
    </w:lvl>
    <w:lvl w:ilvl="8">
      <w:start w:val="0"/>
      <w:numFmt w:val="bullet"/>
      <w:lvlText w:val="•"/>
      <w:lvlJc w:val="left"/>
      <w:pPr>
        <w:ind w:left="8296" w:hanging="567"/>
      </w:pPr>
      <w:rPr>
        <w:rFonts w:hint="default"/>
        <w:lang w:val="es-ES" w:eastAsia="es-ES" w:bidi="es-ES"/>
      </w:rPr>
    </w:lvl>
  </w:abstractNum>
  <w:abstractNum w:abstractNumId="0">
    <w:multiLevelType w:val="hybridMultilevel"/>
    <w:lvl w:ilvl="0">
      <w:start w:val="8"/>
      <w:numFmt w:val="upperLetter"/>
      <w:lvlText w:val="%1."/>
      <w:lvlJc w:val="left"/>
      <w:pPr>
        <w:ind w:left="395" w:hanging="284"/>
        <w:jc w:val="left"/>
      </w:pPr>
      <w:rPr>
        <w:rFonts w:hint="default"/>
        <w:w w:val="100"/>
        <w:lang w:val="es-ES" w:eastAsia="es-ES" w:bidi="es-ES"/>
      </w:rPr>
    </w:lvl>
    <w:lvl w:ilvl="1">
      <w:start w:val="0"/>
      <w:numFmt w:val="bullet"/>
      <w:lvlText w:val="•"/>
      <w:lvlJc w:val="left"/>
      <w:pPr>
        <w:ind w:left="1380" w:hanging="284"/>
      </w:pPr>
      <w:rPr>
        <w:rFonts w:hint="default"/>
        <w:lang w:val="es-ES" w:eastAsia="es-ES" w:bidi="es-ES"/>
      </w:rPr>
    </w:lvl>
    <w:lvl w:ilvl="2">
      <w:start w:val="0"/>
      <w:numFmt w:val="bullet"/>
      <w:lvlText w:val="•"/>
      <w:lvlJc w:val="left"/>
      <w:pPr>
        <w:ind w:left="2360" w:hanging="284"/>
      </w:pPr>
      <w:rPr>
        <w:rFonts w:hint="default"/>
        <w:lang w:val="es-ES" w:eastAsia="es-ES" w:bidi="es-ES"/>
      </w:rPr>
    </w:lvl>
    <w:lvl w:ilvl="3">
      <w:start w:val="0"/>
      <w:numFmt w:val="bullet"/>
      <w:lvlText w:val="•"/>
      <w:lvlJc w:val="left"/>
      <w:pPr>
        <w:ind w:left="3340" w:hanging="284"/>
      </w:pPr>
      <w:rPr>
        <w:rFonts w:hint="default"/>
        <w:lang w:val="es-ES" w:eastAsia="es-ES" w:bidi="es-ES"/>
      </w:rPr>
    </w:lvl>
    <w:lvl w:ilvl="4">
      <w:start w:val="0"/>
      <w:numFmt w:val="bullet"/>
      <w:lvlText w:val="•"/>
      <w:lvlJc w:val="left"/>
      <w:pPr>
        <w:ind w:left="4320" w:hanging="284"/>
      </w:pPr>
      <w:rPr>
        <w:rFonts w:hint="default"/>
        <w:lang w:val="es-ES" w:eastAsia="es-ES" w:bidi="es-ES"/>
      </w:rPr>
    </w:lvl>
    <w:lvl w:ilvl="5">
      <w:start w:val="0"/>
      <w:numFmt w:val="bullet"/>
      <w:lvlText w:val="•"/>
      <w:lvlJc w:val="left"/>
      <w:pPr>
        <w:ind w:left="5300" w:hanging="284"/>
      </w:pPr>
      <w:rPr>
        <w:rFonts w:hint="default"/>
        <w:lang w:val="es-ES" w:eastAsia="es-ES" w:bidi="es-ES"/>
      </w:rPr>
    </w:lvl>
    <w:lvl w:ilvl="6">
      <w:start w:val="0"/>
      <w:numFmt w:val="bullet"/>
      <w:lvlText w:val="•"/>
      <w:lvlJc w:val="left"/>
      <w:pPr>
        <w:ind w:left="6280" w:hanging="284"/>
      </w:pPr>
      <w:rPr>
        <w:rFonts w:hint="default"/>
        <w:lang w:val="es-ES" w:eastAsia="es-ES" w:bidi="es-ES"/>
      </w:rPr>
    </w:lvl>
    <w:lvl w:ilvl="7">
      <w:start w:val="0"/>
      <w:numFmt w:val="bullet"/>
      <w:lvlText w:val="•"/>
      <w:lvlJc w:val="left"/>
      <w:pPr>
        <w:ind w:left="7260" w:hanging="284"/>
      </w:pPr>
      <w:rPr>
        <w:rFonts w:hint="default"/>
        <w:lang w:val="es-ES" w:eastAsia="es-ES" w:bidi="es-ES"/>
      </w:rPr>
    </w:lvl>
    <w:lvl w:ilvl="8">
      <w:start w:val="0"/>
      <w:numFmt w:val="bullet"/>
      <w:lvlText w:val="•"/>
      <w:lvlJc w:val="left"/>
      <w:pPr>
        <w:ind w:left="8240" w:hanging="284"/>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725" w:right="725"/>
      <w:jc w:val="center"/>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679" w:hanging="567"/>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2018-12-18T17:07:27Z</dcterms:created>
  <dcterms:modified xsi:type="dcterms:W3CDTF">2018-12-18T17:07:27Z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2017-05-29T00:00:00Z</vt:filetime>
  </property>
</Properties>
</file>